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65ED3FC4" w:rsidR="00F17E59" w:rsidRDefault="00974676" w:rsidP="001A686C">
      <w:pPr>
        <w:spacing w:after="0" w:line="24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317F19">
        <w:rPr>
          <w:rFonts w:ascii="Arial" w:hAnsi="Arial" w:cs="Arial"/>
          <w:b/>
          <w:bCs/>
          <w:sz w:val="24"/>
          <w:szCs w:val="24"/>
        </w:rPr>
        <w:t>2</w:t>
      </w:r>
      <w:r w:rsidR="00FB5963">
        <w:rPr>
          <w:rFonts w:ascii="Arial" w:hAnsi="Arial" w:cs="Arial"/>
          <w:b/>
          <w:bCs/>
          <w:sz w:val="24"/>
          <w:szCs w:val="24"/>
        </w:rPr>
        <w:t>0</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317F19">
        <w:rPr>
          <w:rFonts w:ascii="Arial" w:hAnsi="Arial" w:cs="Arial"/>
          <w:b/>
          <w:bCs/>
          <w:sz w:val="24"/>
          <w:szCs w:val="24"/>
        </w:rPr>
        <w:t>63</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38091018" w:rsidR="00E60F51" w:rsidRPr="00EE7AEB" w:rsidRDefault="00E60F51" w:rsidP="008A555B">
      <w:pPr>
        <w:pStyle w:val="PargrafodaLista"/>
        <w:spacing w:after="0" w:line="240" w:lineRule="auto"/>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317F19">
        <w:rPr>
          <w:rFonts w:ascii="Arial" w:hAnsi="Arial" w:cs="Arial"/>
          <w:b/>
          <w:bCs/>
          <w:sz w:val="28"/>
          <w:szCs w:val="28"/>
        </w:rPr>
        <w:t>20</w:t>
      </w:r>
    </w:p>
    <w:p w14:paraId="3CA7961C" w14:textId="77777777" w:rsidR="00107A80" w:rsidRPr="0067306E" w:rsidRDefault="00107A80" w:rsidP="008A555B">
      <w:pPr>
        <w:spacing w:after="0" w:line="240" w:lineRule="auto"/>
        <w:rPr>
          <w:rFonts w:ascii="Arial" w:hAnsi="Arial" w:cs="Arial"/>
          <w:b/>
          <w:bCs/>
          <w:color w:val="405CA1"/>
          <w:sz w:val="24"/>
          <w:szCs w:val="24"/>
        </w:rPr>
      </w:pPr>
    </w:p>
    <w:p w14:paraId="04368272" w14:textId="471BD6E1" w:rsidR="00107A80" w:rsidRPr="00C523EC" w:rsidRDefault="00107A80" w:rsidP="008A555B">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8A555B">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8A555B">
      <w:pPr>
        <w:spacing w:after="0" w:line="240" w:lineRule="auto"/>
        <w:rPr>
          <w:rFonts w:ascii="Arial" w:hAnsi="Arial" w:cs="Arial"/>
          <w:color w:val="000000" w:themeColor="text1"/>
          <w:sz w:val="24"/>
          <w:szCs w:val="24"/>
        </w:rPr>
      </w:pPr>
    </w:p>
    <w:p w14:paraId="1E6DA12F" w14:textId="145EBB0D" w:rsidR="00107A80" w:rsidRDefault="00107A80" w:rsidP="008A555B">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8A555B">
      <w:pPr>
        <w:pStyle w:val="PargrafodaLista"/>
        <w:spacing w:after="0" w:line="240" w:lineRule="auto"/>
        <w:rPr>
          <w:rFonts w:ascii="Arial" w:hAnsi="Arial" w:cs="Arial"/>
          <w:b/>
          <w:bCs/>
          <w:color w:val="000000" w:themeColor="text1"/>
          <w:sz w:val="24"/>
          <w:szCs w:val="24"/>
        </w:rPr>
      </w:pPr>
    </w:p>
    <w:p w14:paraId="53F56F26" w14:textId="1084B739" w:rsidR="00317F19" w:rsidRPr="00F92C17" w:rsidRDefault="00F92C17" w:rsidP="008A555B">
      <w:pPr>
        <w:autoSpaceDE w:val="0"/>
        <w:autoSpaceDN w:val="0"/>
        <w:adjustRightInd w:val="0"/>
        <w:spacing w:after="0" w:line="240" w:lineRule="auto"/>
        <w:jc w:val="both"/>
        <w:rPr>
          <w:rFonts w:ascii="Arial" w:hAnsi="Arial" w:cs="Arial"/>
          <w:sz w:val="24"/>
          <w:szCs w:val="24"/>
        </w:rPr>
      </w:pPr>
      <w:bookmarkStart w:id="0" w:name="_Hlk160452116"/>
      <w:r w:rsidRPr="00317F19">
        <w:rPr>
          <w:rFonts w:ascii="Arial" w:hAnsi="Arial" w:cs="Arial"/>
          <w:sz w:val="24"/>
          <w:szCs w:val="24"/>
        </w:rPr>
        <w:t xml:space="preserve">Contratação </w:t>
      </w:r>
      <w:r w:rsidR="00317F19" w:rsidRPr="00DD116B">
        <w:rPr>
          <w:rFonts w:ascii="Arial" w:hAnsi="Arial" w:cs="Arial"/>
          <w:sz w:val="24"/>
          <w:szCs w:val="24"/>
        </w:rPr>
        <w:t xml:space="preserve">exclusiva de ME, EPP ou Equiparadas para fornecimento de: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01</w:t>
      </w:r>
      <w:r w:rsidR="00317F19" w:rsidRPr="00DD116B">
        <w:rPr>
          <w:rFonts w:ascii="Arial" w:hAnsi="Arial" w:cs="Arial"/>
          <w:sz w:val="24"/>
          <w:szCs w:val="24"/>
        </w:rPr>
        <w:t xml:space="preserve"> – 50 (cinquenta) pacotes com 4 unidades de bloco autoadesivo 38x50mm, amarelo, 100 folhas;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02</w:t>
      </w:r>
      <w:r w:rsidR="00317F19" w:rsidRPr="00DD116B">
        <w:rPr>
          <w:rFonts w:ascii="Arial" w:hAnsi="Arial" w:cs="Arial"/>
          <w:sz w:val="24"/>
          <w:szCs w:val="24"/>
        </w:rPr>
        <w:t xml:space="preserve"> – 100 (cem) pacotes com 100 folhas de bloco autoadesivo 76x102mm, amarelo;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03</w:t>
      </w:r>
      <w:r w:rsidR="00317F19" w:rsidRPr="00DD116B">
        <w:rPr>
          <w:rFonts w:ascii="Arial" w:hAnsi="Arial" w:cs="Arial"/>
          <w:sz w:val="24"/>
          <w:szCs w:val="24"/>
        </w:rPr>
        <w:t xml:space="preserve"> – 250 (duzentas e cinquenta) caixas p/ arquivo morto plástica na cor azul 250x130x350mm;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04</w:t>
      </w:r>
      <w:r w:rsidR="00317F19" w:rsidRPr="00DD116B">
        <w:rPr>
          <w:rFonts w:ascii="Arial" w:hAnsi="Arial" w:cs="Arial"/>
          <w:sz w:val="24"/>
          <w:szCs w:val="24"/>
        </w:rPr>
        <w:t xml:space="preserve"> – 10 (dez) calculadoras eletrônicas de mesa 12 dígitos;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05</w:t>
      </w:r>
      <w:r w:rsidR="00317F19" w:rsidRPr="00DD116B">
        <w:rPr>
          <w:rFonts w:ascii="Arial" w:hAnsi="Arial" w:cs="Arial"/>
          <w:sz w:val="24"/>
          <w:szCs w:val="24"/>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317F19" w:rsidRPr="00DD116B">
        <w:rPr>
          <w:rFonts w:ascii="Arial" w:hAnsi="Arial" w:cs="Arial"/>
          <w:sz w:val="24"/>
          <w:szCs w:val="24"/>
        </w:rPr>
        <w:t>anti-asfixiante</w:t>
      </w:r>
      <w:proofErr w:type="spellEnd"/>
      <w:r w:rsidR="00317F19" w:rsidRPr="00DD116B">
        <w:rPr>
          <w:rFonts w:ascii="Arial" w:hAnsi="Arial" w:cs="Arial"/>
          <w:sz w:val="24"/>
          <w:szCs w:val="24"/>
        </w:rPr>
        <w:t xml:space="preserve"> e clip para fixação no bolso;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06</w:t>
      </w:r>
      <w:r w:rsidR="00317F19" w:rsidRPr="00DD116B">
        <w:rPr>
          <w:rFonts w:ascii="Arial" w:hAnsi="Arial" w:cs="Arial"/>
          <w:sz w:val="24"/>
          <w:szCs w:val="24"/>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317F19" w:rsidRPr="00DD116B">
        <w:rPr>
          <w:rFonts w:ascii="Arial" w:hAnsi="Arial" w:cs="Arial"/>
          <w:sz w:val="24"/>
          <w:szCs w:val="24"/>
        </w:rPr>
        <w:t>anti-asfixiante</w:t>
      </w:r>
      <w:proofErr w:type="spellEnd"/>
      <w:r w:rsidR="00317F19" w:rsidRPr="00DD116B">
        <w:rPr>
          <w:rFonts w:ascii="Arial" w:hAnsi="Arial" w:cs="Arial"/>
          <w:sz w:val="24"/>
          <w:szCs w:val="24"/>
        </w:rPr>
        <w:t xml:space="preserve"> e clip para fixação no bolso;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07</w:t>
      </w:r>
      <w:r w:rsidR="00317F19" w:rsidRPr="00DD116B">
        <w:rPr>
          <w:rFonts w:ascii="Arial" w:hAnsi="Arial" w:cs="Arial"/>
          <w:sz w:val="24"/>
          <w:szCs w:val="24"/>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317F19" w:rsidRPr="00DD116B">
        <w:rPr>
          <w:rFonts w:ascii="Arial" w:hAnsi="Arial" w:cs="Arial"/>
          <w:sz w:val="24"/>
          <w:szCs w:val="24"/>
        </w:rPr>
        <w:t>anti-asfixiante</w:t>
      </w:r>
      <w:proofErr w:type="spellEnd"/>
      <w:r w:rsidR="00317F19" w:rsidRPr="00DD116B">
        <w:rPr>
          <w:rFonts w:ascii="Arial" w:hAnsi="Arial" w:cs="Arial"/>
          <w:sz w:val="24"/>
          <w:szCs w:val="24"/>
        </w:rPr>
        <w:t xml:space="preserve"> e clip para fixação no bolso;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08</w:t>
      </w:r>
      <w:r w:rsidR="00317F19" w:rsidRPr="00DD116B">
        <w:rPr>
          <w:rFonts w:ascii="Arial" w:hAnsi="Arial" w:cs="Arial"/>
          <w:sz w:val="24"/>
          <w:szCs w:val="24"/>
        </w:rPr>
        <w:t xml:space="preserve"> – 150 (cento e cinquenta) canetas esferográficas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317F19" w:rsidRPr="00DD116B">
        <w:rPr>
          <w:rFonts w:ascii="Arial" w:hAnsi="Arial" w:cs="Arial"/>
          <w:sz w:val="24"/>
          <w:szCs w:val="24"/>
        </w:rPr>
        <w:t>anti-asfixiante</w:t>
      </w:r>
      <w:proofErr w:type="spellEnd"/>
      <w:r w:rsidR="00317F19" w:rsidRPr="00DD116B">
        <w:rPr>
          <w:rFonts w:ascii="Arial" w:hAnsi="Arial" w:cs="Arial"/>
          <w:sz w:val="24"/>
          <w:szCs w:val="24"/>
        </w:rPr>
        <w:t xml:space="preserve"> e clip para fixação no bolso;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09</w:t>
      </w:r>
      <w:r w:rsidR="00317F19" w:rsidRPr="00DD116B">
        <w:rPr>
          <w:rFonts w:ascii="Arial" w:hAnsi="Arial" w:cs="Arial"/>
          <w:sz w:val="24"/>
          <w:szCs w:val="24"/>
        </w:rPr>
        <w:t xml:space="preserve"> – 60 (sessenta) canetas marca-texto, ponta chanfrada, cor amarela;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10</w:t>
      </w:r>
      <w:r w:rsidR="00317F19" w:rsidRPr="00DD116B">
        <w:rPr>
          <w:rFonts w:ascii="Arial" w:hAnsi="Arial" w:cs="Arial"/>
          <w:sz w:val="24"/>
          <w:szCs w:val="24"/>
        </w:rPr>
        <w:t xml:space="preserve"> – 36 (trinta e seis) caneta marca-texto, ponta chanfrada, cor azul;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11</w:t>
      </w:r>
      <w:r w:rsidR="00317F19" w:rsidRPr="00DD116B">
        <w:rPr>
          <w:rFonts w:ascii="Arial" w:hAnsi="Arial" w:cs="Arial"/>
          <w:sz w:val="24"/>
          <w:szCs w:val="24"/>
        </w:rPr>
        <w:t xml:space="preserve"> – 36 (trinta e seis) caneta marca-texto, ponta chanfrada, cor rosa;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12</w:t>
      </w:r>
      <w:r w:rsidR="00317F19" w:rsidRPr="00DD116B">
        <w:rPr>
          <w:rFonts w:ascii="Arial" w:hAnsi="Arial" w:cs="Arial"/>
          <w:sz w:val="24"/>
          <w:szCs w:val="24"/>
        </w:rPr>
        <w:t xml:space="preserve"> – 36 (trinta e seis) caneta marca-texto, ponta chanfrada, cor verde;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13</w:t>
      </w:r>
      <w:r w:rsidR="00317F19" w:rsidRPr="00DD116B">
        <w:rPr>
          <w:rFonts w:ascii="Arial" w:hAnsi="Arial" w:cs="Arial"/>
          <w:sz w:val="24"/>
          <w:szCs w:val="24"/>
        </w:rPr>
        <w:t xml:space="preserve"> – 20 (vinte) caixas com 500g de clips nr.2/0 galvanizado;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14</w:t>
      </w:r>
      <w:r w:rsidR="00317F19" w:rsidRPr="00DD116B">
        <w:rPr>
          <w:rFonts w:ascii="Arial" w:hAnsi="Arial" w:cs="Arial"/>
          <w:sz w:val="24"/>
          <w:szCs w:val="24"/>
        </w:rPr>
        <w:t xml:space="preserve"> – 24 (vinte e quatro) unidades de cola branca em bastão </w:t>
      </w:r>
      <w:r w:rsidR="00317F19" w:rsidRPr="00DD116B">
        <w:rPr>
          <w:rFonts w:ascii="Arial" w:hAnsi="Arial" w:cs="Arial"/>
          <w:sz w:val="24"/>
          <w:szCs w:val="24"/>
        </w:rPr>
        <w:lastRenderedPageBreak/>
        <w:t xml:space="preserve">40g;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15</w:t>
      </w:r>
      <w:r w:rsidR="00317F19" w:rsidRPr="00DD116B">
        <w:rPr>
          <w:rFonts w:ascii="Arial" w:hAnsi="Arial" w:cs="Arial"/>
          <w:sz w:val="24"/>
          <w:szCs w:val="24"/>
        </w:rPr>
        <w:t xml:space="preserve"> – 12 (doze) pacotes com 210 unidades de etiqueta adesiva p/codificação 12mm prata;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16</w:t>
      </w:r>
      <w:r w:rsidR="00317F19" w:rsidRPr="00DD116B">
        <w:rPr>
          <w:rFonts w:ascii="Arial" w:hAnsi="Arial" w:cs="Arial"/>
          <w:sz w:val="24"/>
          <w:szCs w:val="24"/>
        </w:rPr>
        <w:t xml:space="preserve"> – 20 (vinte) rolos de fita adesiva dupla face 24mmx2m, alta fixação, suporte para até 5kg;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17</w:t>
      </w:r>
      <w:r w:rsidR="00317F19" w:rsidRPr="00DD116B">
        <w:rPr>
          <w:rFonts w:ascii="Arial" w:hAnsi="Arial" w:cs="Arial"/>
          <w:sz w:val="24"/>
          <w:szCs w:val="24"/>
        </w:rPr>
        <w:t xml:space="preserve"> – 50 (cinquenta) rolos de fita adesiva transparente larga 48mmx50m;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18</w:t>
      </w:r>
      <w:r w:rsidR="00317F19" w:rsidRPr="00DD116B">
        <w:rPr>
          <w:rFonts w:ascii="Arial" w:hAnsi="Arial" w:cs="Arial"/>
          <w:sz w:val="24"/>
          <w:szCs w:val="24"/>
        </w:rPr>
        <w:t xml:space="preserve"> – 120 (cento e vinte) pacotes de marcador de página adesivo 5 cores, tamanho aproximado de 44x12mm;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19</w:t>
      </w:r>
      <w:r w:rsidR="00317F19" w:rsidRPr="00DD116B">
        <w:rPr>
          <w:rFonts w:ascii="Arial" w:hAnsi="Arial" w:cs="Arial"/>
          <w:sz w:val="24"/>
          <w:szCs w:val="24"/>
        </w:rPr>
        <w:t xml:space="preserve"> – 200 pacotes com 50 folhas de papel diplomata branco A4 180g;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20</w:t>
      </w:r>
      <w:r w:rsidR="00317F19" w:rsidRPr="00DD116B">
        <w:rPr>
          <w:rFonts w:ascii="Arial" w:hAnsi="Arial" w:cs="Arial"/>
          <w:sz w:val="24"/>
          <w:szCs w:val="24"/>
        </w:rPr>
        <w:t xml:space="preserve"> – 200 (duzentas) pastas plásticas em L, tamanho ofício, pp 0,15, cor cristal;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21</w:t>
      </w:r>
      <w:r w:rsidR="00317F19" w:rsidRPr="00DD116B">
        <w:rPr>
          <w:rFonts w:ascii="Arial" w:hAnsi="Arial" w:cs="Arial"/>
          <w:sz w:val="24"/>
          <w:szCs w:val="24"/>
        </w:rPr>
        <w:t xml:space="preserve"> – 30 (trinta) pastas plásticas finas c/ elástico, ofício, cor cristal 332mm x 232mm;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22</w:t>
      </w:r>
      <w:r w:rsidR="00317F19" w:rsidRPr="00DD116B">
        <w:rPr>
          <w:rFonts w:ascii="Arial" w:hAnsi="Arial" w:cs="Arial"/>
          <w:sz w:val="24"/>
          <w:szCs w:val="24"/>
        </w:rPr>
        <w:t xml:space="preserve"> – 100 (cem) pasta </w:t>
      </w:r>
      <w:proofErr w:type="spellStart"/>
      <w:r w:rsidR="00317F19" w:rsidRPr="00DD116B">
        <w:rPr>
          <w:rFonts w:ascii="Arial" w:hAnsi="Arial" w:cs="Arial"/>
          <w:sz w:val="24"/>
          <w:szCs w:val="24"/>
        </w:rPr>
        <w:t>poliondas</w:t>
      </w:r>
      <w:proofErr w:type="spellEnd"/>
      <w:r w:rsidR="00317F19" w:rsidRPr="00DD116B">
        <w:rPr>
          <w:rFonts w:ascii="Arial" w:hAnsi="Arial" w:cs="Arial"/>
          <w:sz w:val="24"/>
          <w:szCs w:val="24"/>
        </w:rPr>
        <w:t xml:space="preserve"> na cor cristal translúcido, dimensões aproximadas de: 380mm x 276mm x 40mm, fechamento com elástico;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23</w:t>
      </w:r>
      <w:r w:rsidR="00317F19" w:rsidRPr="00DD116B">
        <w:rPr>
          <w:rFonts w:ascii="Arial" w:hAnsi="Arial" w:cs="Arial"/>
          <w:sz w:val="24"/>
          <w:szCs w:val="24"/>
        </w:rPr>
        <w:t xml:space="preserve"> – 10 (dez) unidades de porta caneta, clips e lembretes em acrílico, aproximadamente 23cm de comprimento;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24</w:t>
      </w:r>
      <w:r w:rsidR="00317F19" w:rsidRPr="00DD116B">
        <w:rPr>
          <w:rFonts w:ascii="Arial" w:hAnsi="Arial" w:cs="Arial"/>
          <w:sz w:val="24"/>
          <w:szCs w:val="24"/>
        </w:rPr>
        <w:t xml:space="preserve"> – 12 (doze) pranchetas de acrílico na cor preta 365mm x 240mm, espessura de 0,3mm; </w:t>
      </w:r>
      <w:r w:rsidR="00317F19" w:rsidRPr="00DD116B">
        <w:rPr>
          <w:rFonts w:ascii="Arial" w:hAnsi="Arial" w:cs="Arial"/>
          <w:b/>
          <w:bCs/>
          <w:sz w:val="24"/>
          <w:szCs w:val="24"/>
        </w:rPr>
        <w:t>ITEM</w:t>
      </w:r>
      <w:r w:rsidR="00317F19" w:rsidRPr="00DD116B">
        <w:rPr>
          <w:rFonts w:ascii="Arial" w:hAnsi="Arial" w:cs="Arial"/>
          <w:sz w:val="24"/>
          <w:szCs w:val="24"/>
        </w:rPr>
        <w:t xml:space="preserve"> </w:t>
      </w:r>
      <w:r w:rsidR="00317F19" w:rsidRPr="00DD116B">
        <w:rPr>
          <w:rFonts w:ascii="Arial" w:hAnsi="Arial" w:cs="Arial"/>
          <w:b/>
          <w:bCs/>
          <w:sz w:val="24"/>
          <w:szCs w:val="24"/>
        </w:rPr>
        <w:t>25</w:t>
      </w:r>
      <w:r w:rsidR="00317F19" w:rsidRPr="00DD116B">
        <w:rPr>
          <w:rFonts w:ascii="Arial" w:hAnsi="Arial" w:cs="Arial"/>
          <w:sz w:val="24"/>
          <w:szCs w:val="24"/>
        </w:rPr>
        <w:t xml:space="preserve"> – 20 (vinte) réguas cristal 30cm e 3mm de espessura</w:t>
      </w:r>
      <w:r w:rsidR="00FB5963">
        <w:rPr>
          <w:rFonts w:ascii="Arial" w:hAnsi="Arial" w:cs="Arial"/>
          <w:sz w:val="24"/>
          <w:szCs w:val="24"/>
        </w:rPr>
        <w:t>.</w:t>
      </w:r>
    </w:p>
    <w:bookmarkEnd w:id="0"/>
    <w:p w14:paraId="5BEE8CFA" w14:textId="77777777" w:rsidR="00107A80" w:rsidRPr="00E60F51" w:rsidRDefault="00107A80" w:rsidP="008A555B">
      <w:pPr>
        <w:pStyle w:val="PargrafodaLista"/>
        <w:numPr>
          <w:ilvl w:val="0"/>
          <w:numId w:val="43"/>
        </w:numPr>
        <w:spacing w:before="100" w:beforeAutospacing="1" w:after="100" w:afterAutospacing="1"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14AFBCFB" w14:textId="40394DAC" w:rsidR="008A555B" w:rsidRDefault="00317F19" w:rsidP="008A555B">
      <w:pPr>
        <w:pStyle w:val="PargrafodaLista"/>
        <w:spacing w:before="100" w:beforeAutospacing="1" w:after="100" w:afterAutospacing="1" w:line="240" w:lineRule="auto"/>
        <w:jc w:val="both"/>
        <w:rPr>
          <w:rFonts w:ascii="Arial" w:hAnsi="Arial" w:cs="Arial"/>
          <w:sz w:val="24"/>
          <w:szCs w:val="24"/>
        </w:rPr>
      </w:pPr>
      <w:r w:rsidRPr="00317F19">
        <w:rPr>
          <w:rFonts w:ascii="Arial" w:hAnsi="Arial" w:cs="Arial"/>
          <w:sz w:val="24"/>
          <w:szCs w:val="24"/>
        </w:rPr>
        <w:t>R$ 11.767,76 (onze mil setecentos e sessenta e sete reais, setenta e seis centavos)</w:t>
      </w:r>
      <w:r>
        <w:rPr>
          <w:rFonts w:ascii="Arial" w:hAnsi="Arial" w:cs="Arial"/>
          <w:sz w:val="24"/>
          <w:szCs w:val="24"/>
        </w:rPr>
        <w:t>.</w:t>
      </w:r>
    </w:p>
    <w:p w14:paraId="6064A615" w14:textId="77777777" w:rsidR="008A555B" w:rsidRPr="008A555B" w:rsidRDefault="008A555B" w:rsidP="008A555B">
      <w:pPr>
        <w:pStyle w:val="PargrafodaLista"/>
        <w:spacing w:before="100" w:beforeAutospacing="1" w:after="100" w:afterAutospacing="1" w:line="240" w:lineRule="auto"/>
        <w:jc w:val="both"/>
        <w:rPr>
          <w:rFonts w:ascii="Arial" w:hAnsi="Arial" w:cs="Arial"/>
          <w:sz w:val="24"/>
          <w:szCs w:val="24"/>
        </w:rPr>
      </w:pPr>
    </w:p>
    <w:p w14:paraId="1F97FFAE" w14:textId="0709D088" w:rsidR="00F17E59" w:rsidRDefault="00E532D3"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8A555B">
      <w:pPr>
        <w:pStyle w:val="PargrafodaLista"/>
        <w:spacing w:before="100" w:beforeAutospacing="1" w:after="100" w:afterAutospacing="1" w:line="24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1E12E677" w:rsidR="00F17E59" w:rsidRPr="006E58D0" w:rsidRDefault="00F17E59" w:rsidP="008A555B">
      <w:pPr>
        <w:pStyle w:val="PargrafodaLista"/>
        <w:spacing w:before="100" w:beforeAutospacing="1" w:after="100" w:afterAutospacing="1" w:line="240" w:lineRule="auto"/>
        <w:jc w:val="both"/>
        <w:rPr>
          <w:rFonts w:ascii="Arial" w:hAnsi="Arial" w:cs="Arial"/>
          <w:b/>
          <w:bCs/>
          <w:sz w:val="24"/>
          <w:szCs w:val="24"/>
        </w:rPr>
      </w:pPr>
      <w:r w:rsidRPr="006E58D0">
        <w:rPr>
          <w:rFonts w:ascii="Arial" w:hAnsi="Arial" w:cs="Arial"/>
          <w:b/>
          <w:bCs/>
          <w:sz w:val="24"/>
          <w:szCs w:val="24"/>
        </w:rPr>
        <w:t xml:space="preserve">Dia </w:t>
      </w:r>
      <w:r w:rsidR="001C08D4">
        <w:rPr>
          <w:rFonts w:ascii="Arial" w:hAnsi="Arial" w:cs="Arial"/>
          <w:b/>
          <w:bCs/>
          <w:sz w:val="24"/>
          <w:szCs w:val="24"/>
        </w:rPr>
        <w:t>11</w:t>
      </w:r>
      <w:r w:rsidRPr="006E58D0">
        <w:rPr>
          <w:rFonts w:ascii="Arial" w:hAnsi="Arial" w:cs="Arial"/>
          <w:b/>
          <w:bCs/>
          <w:sz w:val="24"/>
          <w:szCs w:val="24"/>
        </w:rPr>
        <w:t>/</w:t>
      </w:r>
      <w:r w:rsidR="002D745B" w:rsidRPr="006E58D0">
        <w:rPr>
          <w:rFonts w:ascii="Arial" w:hAnsi="Arial" w:cs="Arial"/>
          <w:b/>
          <w:bCs/>
          <w:sz w:val="24"/>
          <w:szCs w:val="24"/>
        </w:rPr>
        <w:t>0</w:t>
      </w:r>
      <w:r w:rsidR="00317F19">
        <w:rPr>
          <w:rFonts w:ascii="Arial" w:hAnsi="Arial" w:cs="Arial"/>
          <w:b/>
          <w:bCs/>
          <w:sz w:val="24"/>
          <w:szCs w:val="24"/>
        </w:rPr>
        <w:t>6</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8A555B">
      <w:pPr>
        <w:pStyle w:val="PargrafodaLista"/>
        <w:spacing w:before="100" w:beforeAutospacing="1" w:after="100" w:afterAutospacing="1" w:line="24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8A555B">
      <w:pPr>
        <w:pStyle w:val="PargrafodaLista"/>
        <w:spacing w:before="100" w:beforeAutospacing="1" w:after="100" w:afterAutospacing="1" w:line="240" w:lineRule="auto"/>
        <w:jc w:val="both"/>
        <w:rPr>
          <w:rFonts w:ascii="Arial" w:hAnsi="Arial" w:cs="Arial"/>
          <w:sz w:val="24"/>
          <w:szCs w:val="24"/>
        </w:rPr>
      </w:pPr>
    </w:p>
    <w:p w14:paraId="0DA1EDCC" w14:textId="494C415A" w:rsidR="00E532D3" w:rsidRDefault="00E532D3" w:rsidP="008A555B">
      <w:pPr>
        <w:pStyle w:val="PargrafodaLista"/>
        <w:numPr>
          <w:ilvl w:val="0"/>
          <w:numId w:val="43"/>
        </w:numPr>
        <w:spacing w:before="100" w:beforeAutospacing="1" w:after="100" w:afterAutospacing="1" w:line="24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8A555B">
      <w:pPr>
        <w:pStyle w:val="PargrafodaLista"/>
        <w:spacing w:before="100" w:beforeAutospacing="1" w:after="100" w:afterAutospacing="1" w:line="240" w:lineRule="auto"/>
        <w:jc w:val="both"/>
        <w:rPr>
          <w:rFonts w:ascii="Arial" w:hAnsi="Arial" w:cs="Arial"/>
          <w:sz w:val="24"/>
          <w:szCs w:val="24"/>
        </w:rPr>
      </w:pPr>
    </w:p>
    <w:p w14:paraId="2D69F22E" w14:textId="19B7C0CC" w:rsidR="00E532D3" w:rsidRPr="00E532D3" w:rsidRDefault="00E532D3" w:rsidP="008A555B">
      <w:pPr>
        <w:pStyle w:val="PargrafodaLista"/>
        <w:numPr>
          <w:ilvl w:val="0"/>
          <w:numId w:val="43"/>
        </w:numPr>
        <w:spacing w:before="100" w:beforeAutospacing="1" w:after="100" w:afterAutospacing="1" w:line="24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8A555B">
      <w:pPr>
        <w:pStyle w:val="PargrafodaLista"/>
        <w:numPr>
          <w:ilvl w:val="0"/>
          <w:numId w:val="85"/>
        </w:numPr>
        <w:spacing w:before="100" w:beforeAutospacing="1" w:after="100" w:afterAutospacing="1" w:line="24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8A555B">
      <w:pPr>
        <w:pStyle w:val="PargrafodaLista"/>
        <w:numPr>
          <w:ilvl w:val="0"/>
          <w:numId w:val="85"/>
        </w:numPr>
        <w:spacing w:before="100" w:beforeAutospacing="1" w:after="100" w:afterAutospacing="1" w:line="24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8A555B">
      <w:pPr>
        <w:pStyle w:val="PargrafodaLista"/>
        <w:numPr>
          <w:ilvl w:val="0"/>
          <w:numId w:val="85"/>
        </w:numPr>
        <w:spacing w:before="100" w:beforeAutospacing="1" w:after="100" w:afterAutospacing="1" w:line="24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8A555B">
      <w:pPr>
        <w:pStyle w:val="PargrafodaLista"/>
        <w:spacing w:before="100" w:beforeAutospacing="1" w:after="100" w:afterAutospacing="1" w:line="240" w:lineRule="auto"/>
        <w:ind w:left="1440"/>
        <w:jc w:val="both"/>
        <w:rPr>
          <w:rFonts w:ascii="Arial" w:hAnsi="Arial" w:cs="Arial"/>
          <w:sz w:val="24"/>
          <w:szCs w:val="24"/>
        </w:rPr>
      </w:pPr>
    </w:p>
    <w:p w14:paraId="4282B7CF" w14:textId="4DB5032D" w:rsidR="00E532D3" w:rsidRPr="00F92C17" w:rsidRDefault="00E532D3" w:rsidP="008A555B">
      <w:pPr>
        <w:pStyle w:val="PargrafodaLista"/>
        <w:numPr>
          <w:ilvl w:val="0"/>
          <w:numId w:val="87"/>
        </w:numPr>
        <w:spacing w:before="100" w:beforeAutospacing="1" w:after="100" w:afterAutospacing="1" w:line="24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8A555B">
      <w:pPr>
        <w:pStyle w:val="PargrafodaLista"/>
        <w:spacing w:before="100" w:beforeAutospacing="1" w:after="100" w:afterAutospacing="1" w:line="240" w:lineRule="auto"/>
        <w:ind w:left="709"/>
        <w:jc w:val="both"/>
        <w:rPr>
          <w:rFonts w:ascii="Arial" w:hAnsi="Arial" w:cs="Arial"/>
          <w:sz w:val="24"/>
          <w:szCs w:val="24"/>
        </w:rPr>
      </w:pPr>
    </w:p>
    <w:p w14:paraId="46879521" w14:textId="4533699D" w:rsidR="00E532D3" w:rsidRDefault="00E532D3" w:rsidP="008A555B">
      <w:pPr>
        <w:pStyle w:val="PargrafodaLista"/>
        <w:numPr>
          <w:ilvl w:val="0"/>
          <w:numId w:val="87"/>
        </w:numPr>
        <w:spacing w:before="100" w:beforeAutospacing="1" w:after="100" w:afterAutospacing="1" w:line="24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8A555B">
      <w:pPr>
        <w:pStyle w:val="PargrafodaLista"/>
        <w:spacing w:before="100" w:beforeAutospacing="1" w:after="100" w:afterAutospacing="1" w:line="240" w:lineRule="auto"/>
        <w:rPr>
          <w:rFonts w:ascii="Arial" w:hAnsi="Arial" w:cs="Arial"/>
          <w:sz w:val="24"/>
          <w:szCs w:val="24"/>
        </w:rPr>
      </w:pPr>
    </w:p>
    <w:p w14:paraId="1C979DDE" w14:textId="77777777" w:rsidR="00F17E59" w:rsidRPr="00E60F51" w:rsidRDefault="00F17E59"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8A555B">
      <w:pPr>
        <w:pStyle w:val="PargrafodaLista"/>
        <w:spacing w:before="100" w:beforeAutospacing="1" w:after="100" w:afterAutospacing="1" w:line="24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8A555B">
      <w:pPr>
        <w:pStyle w:val="PargrafodaLista"/>
        <w:spacing w:before="100" w:beforeAutospacing="1" w:after="100" w:afterAutospacing="1" w:line="240" w:lineRule="auto"/>
        <w:jc w:val="both"/>
        <w:rPr>
          <w:rFonts w:ascii="Arial" w:hAnsi="Arial" w:cs="Arial"/>
          <w:sz w:val="24"/>
          <w:szCs w:val="24"/>
        </w:rPr>
      </w:pPr>
    </w:p>
    <w:p w14:paraId="53934E45" w14:textId="1441719C" w:rsidR="00F17E59" w:rsidRDefault="00684527" w:rsidP="008A555B">
      <w:pPr>
        <w:pStyle w:val="PargrafodaLista"/>
        <w:numPr>
          <w:ilvl w:val="0"/>
          <w:numId w:val="43"/>
        </w:numPr>
        <w:spacing w:before="100" w:beforeAutospacing="1" w:after="100" w:afterAutospacing="1" w:line="240" w:lineRule="auto"/>
        <w:jc w:val="both"/>
        <w:rPr>
          <w:rFonts w:ascii="Arial" w:hAnsi="Arial" w:cs="Arial"/>
          <w:sz w:val="24"/>
          <w:szCs w:val="24"/>
        </w:rPr>
      </w:pPr>
      <w:r w:rsidRPr="00684527">
        <w:rPr>
          <w:rFonts w:ascii="Arial" w:hAnsi="Arial" w:cs="Arial"/>
          <w:b/>
          <w:bCs/>
          <w:sz w:val="24"/>
          <w:szCs w:val="24"/>
        </w:rPr>
        <w:lastRenderedPageBreak/>
        <w:t>VALOR DO LANCE:</w:t>
      </w:r>
      <w:r>
        <w:rPr>
          <w:rFonts w:ascii="Arial" w:hAnsi="Arial" w:cs="Arial"/>
          <w:sz w:val="24"/>
          <w:szCs w:val="24"/>
        </w:rPr>
        <w:t xml:space="preserve"> R$ </w:t>
      </w:r>
      <w:r w:rsidR="00FB5963">
        <w:rPr>
          <w:rFonts w:ascii="Arial" w:hAnsi="Arial" w:cs="Arial"/>
          <w:sz w:val="24"/>
          <w:szCs w:val="24"/>
        </w:rPr>
        <w:t>0</w:t>
      </w:r>
      <w:r>
        <w:rPr>
          <w:rFonts w:ascii="Arial" w:hAnsi="Arial" w:cs="Arial"/>
          <w:sz w:val="24"/>
          <w:szCs w:val="24"/>
        </w:rPr>
        <w:t>,</w:t>
      </w:r>
      <w:r w:rsidR="00317F19">
        <w:rPr>
          <w:rFonts w:ascii="Arial" w:hAnsi="Arial" w:cs="Arial"/>
          <w:sz w:val="24"/>
          <w:szCs w:val="24"/>
        </w:rPr>
        <w:t>01</w:t>
      </w:r>
      <w:r w:rsidRPr="00F17E59">
        <w:rPr>
          <w:rFonts w:ascii="Arial" w:hAnsi="Arial" w:cs="Arial"/>
          <w:sz w:val="24"/>
          <w:szCs w:val="24"/>
        </w:rPr>
        <w:t xml:space="preserve"> (</w:t>
      </w:r>
      <w:r w:rsidR="00317F19">
        <w:rPr>
          <w:rFonts w:ascii="Arial" w:hAnsi="Arial" w:cs="Arial"/>
          <w:sz w:val="24"/>
          <w:szCs w:val="24"/>
        </w:rPr>
        <w:t>um centavo</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8A555B">
      <w:pPr>
        <w:pStyle w:val="PargrafodaLista"/>
        <w:spacing w:before="100" w:beforeAutospacing="1" w:after="100" w:afterAutospacing="1" w:line="240" w:lineRule="auto"/>
        <w:jc w:val="both"/>
        <w:rPr>
          <w:rFonts w:ascii="Arial" w:hAnsi="Arial" w:cs="Arial"/>
          <w:sz w:val="24"/>
          <w:szCs w:val="24"/>
        </w:rPr>
      </w:pPr>
    </w:p>
    <w:p w14:paraId="552E86E8" w14:textId="77777777" w:rsidR="00F17E59" w:rsidRPr="00E60F51" w:rsidRDefault="00F17E59"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MODO DE DISPUTA:</w:t>
      </w:r>
    </w:p>
    <w:p w14:paraId="4B5BEFC8" w14:textId="519C7E25" w:rsidR="00F92C17" w:rsidRDefault="00107A80" w:rsidP="008A555B">
      <w:pPr>
        <w:pStyle w:val="PargrafodaLista"/>
        <w:spacing w:before="100" w:beforeAutospacing="1" w:after="100" w:afterAutospacing="1" w:line="240" w:lineRule="auto"/>
        <w:jc w:val="both"/>
        <w:rPr>
          <w:rFonts w:ascii="Arial" w:hAnsi="Arial" w:cs="Arial"/>
          <w:sz w:val="24"/>
          <w:szCs w:val="24"/>
        </w:rPr>
      </w:pPr>
      <w:r w:rsidRPr="00E60F51">
        <w:rPr>
          <w:rFonts w:ascii="Arial" w:hAnsi="Arial" w:cs="Arial"/>
          <w:sz w:val="24"/>
          <w:szCs w:val="24"/>
        </w:rPr>
        <w:t>Aberto</w:t>
      </w:r>
    </w:p>
    <w:p w14:paraId="4DE235B6" w14:textId="77777777" w:rsidR="00FB5963" w:rsidRPr="00FB5963" w:rsidRDefault="00FB5963" w:rsidP="008A555B">
      <w:pPr>
        <w:pStyle w:val="PargrafodaLista"/>
        <w:spacing w:before="100" w:beforeAutospacing="1" w:after="100" w:afterAutospacing="1" w:line="240" w:lineRule="auto"/>
        <w:jc w:val="both"/>
        <w:rPr>
          <w:rFonts w:ascii="Arial" w:hAnsi="Arial" w:cs="Arial"/>
          <w:sz w:val="24"/>
          <w:szCs w:val="24"/>
        </w:rPr>
      </w:pPr>
    </w:p>
    <w:p w14:paraId="749AA9F9" w14:textId="6F27720F" w:rsidR="00F17E59" w:rsidRPr="00E60F51" w:rsidRDefault="00F17E59"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3150813D" w14:textId="35106EFA" w:rsidR="00F92C17" w:rsidRDefault="00E532D3" w:rsidP="008A555B">
      <w:pPr>
        <w:pStyle w:val="PargrafodaLista"/>
        <w:spacing w:before="100" w:beforeAutospacing="1" w:after="100" w:afterAutospacing="1" w:line="240" w:lineRule="auto"/>
        <w:jc w:val="both"/>
        <w:rPr>
          <w:rFonts w:ascii="Arial" w:hAnsi="Arial" w:cs="Arial"/>
          <w:sz w:val="24"/>
          <w:szCs w:val="24"/>
        </w:rPr>
      </w:pPr>
      <w:r>
        <w:rPr>
          <w:rFonts w:ascii="Arial" w:hAnsi="Arial" w:cs="Arial"/>
          <w:sz w:val="24"/>
          <w:szCs w:val="24"/>
        </w:rPr>
        <w:t>SIM</w:t>
      </w:r>
    </w:p>
    <w:p w14:paraId="51E80D60" w14:textId="77777777" w:rsidR="007C5570" w:rsidRPr="007C5570" w:rsidRDefault="007C5570" w:rsidP="008A555B">
      <w:pPr>
        <w:pStyle w:val="PargrafodaLista"/>
        <w:spacing w:before="100" w:beforeAutospacing="1" w:after="100" w:afterAutospacing="1" w:line="240" w:lineRule="auto"/>
        <w:jc w:val="both"/>
        <w:rPr>
          <w:rFonts w:ascii="Arial" w:hAnsi="Arial" w:cs="Arial"/>
          <w:sz w:val="24"/>
          <w:szCs w:val="24"/>
        </w:rPr>
      </w:pPr>
    </w:p>
    <w:p w14:paraId="663024B2" w14:textId="3C73371C" w:rsidR="00276284" w:rsidRDefault="00276284" w:rsidP="008A555B">
      <w:pPr>
        <w:pStyle w:val="PargrafodaLista"/>
        <w:numPr>
          <w:ilvl w:val="0"/>
          <w:numId w:val="43"/>
        </w:numPr>
        <w:spacing w:before="100" w:beforeAutospacing="1" w:after="100" w:afterAutospacing="1"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 xml:space="preserve">PROTOCOLO E AUTUAÇÃO: </w:t>
      </w:r>
      <w:r w:rsidR="00FB5963">
        <w:rPr>
          <w:rFonts w:ascii="Arial" w:hAnsi="Arial" w:cs="Arial"/>
          <w:b/>
          <w:bCs/>
          <w:color w:val="000000" w:themeColor="text1"/>
          <w:sz w:val="24"/>
          <w:szCs w:val="24"/>
        </w:rPr>
        <w:t>CAIO COUTINHO LOPES</w:t>
      </w:r>
      <w:r w:rsidRPr="00E60F51">
        <w:rPr>
          <w:rFonts w:ascii="Arial" w:hAnsi="Arial" w:cs="Arial"/>
          <w:b/>
          <w:bCs/>
          <w:color w:val="000000" w:themeColor="text1"/>
          <w:sz w:val="24"/>
          <w:szCs w:val="24"/>
        </w:rPr>
        <w:t xml:space="preserve"> – AGENTE DE CONTRATAÇÃO.</w:t>
      </w:r>
    </w:p>
    <w:p w14:paraId="1CF372BC" w14:textId="77777777" w:rsidR="00E532D3" w:rsidRPr="00E60F51" w:rsidRDefault="00E532D3" w:rsidP="008A555B">
      <w:pPr>
        <w:pStyle w:val="PargrafodaLista"/>
        <w:spacing w:before="100" w:beforeAutospacing="1" w:after="100" w:afterAutospacing="1" w:line="240" w:lineRule="auto"/>
        <w:rPr>
          <w:rFonts w:ascii="Arial" w:hAnsi="Arial" w:cs="Arial"/>
          <w:b/>
          <w:bCs/>
          <w:color w:val="000000" w:themeColor="text1"/>
          <w:sz w:val="24"/>
          <w:szCs w:val="24"/>
        </w:rPr>
      </w:pPr>
    </w:p>
    <w:p w14:paraId="3928810D" w14:textId="70C5087F" w:rsidR="00DB1857" w:rsidRDefault="000E5BE0" w:rsidP="00DB1857">
      <w:pPr>
        <w:pStyle w:val="PargrafodaLista"/>
        <w:numPr>
          <w:ilvl w:val="0"/>
          <w:numId w:val="43"/>
        </w:numPr>
        <w:spacing w:after="0" w:line="240" w:lineRule="auto"/>
        <w:ind w:left="714" w:hanging="357"/>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2EDE9E7E" w14:textId="77777777" w:rsidR="00DB1857" w:rsidRPr="00DB1857" w:rsidRDefault="00DB1857" w:rsidP="00DB1857">
      <w:pPr>
        <w:pStyle w:val="PargrafodaLista"/>
        <w:spacing w:after="0" w:line="240" w:lineRule="auto"/>
        <w:ind w:left="714"/>
        <w:jc w:val="both"/>
        <w:rPr>
          <w:rFonts w:ascii="Arial" w:hAnsi="Arial" w:cs="Arial"/>
          <w:sz w:val="24"/>
          <w:szCs w:val="24"/>
        </w:rPr>
      </w:pPr>
    </w:p>
    <w:p w14:paraId="67118804" w14:textId="22EC59FF" w:rsidR="00E532D3" w:rsidRDefault="00E532D3"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EBEA55C" w14:textId="77777777" w:rsidR="00DB1857" w:rsidRPr="007C5570" w:rsidRDefault="00DB1857" w:rsidP="00DB1857">
      <w:pPr>
        <w:pStyle w:val="PargrafodaLista"/>
        <w:spacing w:before="100" w:beforeAutospacing="1" w:after="100" w:afterAutospacing="1" w:line="240" w:lineRule="auto"/>
        <w:jc w:val="both"/>
        <w:rPr>
          <w:rFonts w:ascii="Arial" w:hAnsi="Arial" w:cs="Arial"/>
          <w:b/>
          <w:bCs/>
          <w:sz w:val="24"/>
          <w:szCs w:val="24"/>
        </w:rPr>
      </w:pPr>
    </w:p>
    <w:p w14:paraId="728ECC7C" w14:textId="4115B054" w:rsidR="00C32261" w:rsidRDefault="00E532D3" w:rsidP="008A555B">
      <w:pPr>
        <w:pStyle w:val="PargrafodaLista"/>
        <w:numPr>
          <w:ilvl w:val="0"/>
          <w:numId w:val="43"/>
        </w:numPr>
        <w:spacing w:before="100" w:beforeAutospacing="1" w:after="100" w:afterAutospacing="1" w:line="24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176B280C" w14:textId="77777777" w:rsidR="00DB1857" w:rsidRPr="007C5570" w:rsidRDefault="00DB1857" w:rsidP="00DB1857">
      <w:pPr>
        <w:pStyle w:val="PargrafodaLista"/>
        <w:spacing w:before="100" w:beforeAutospacing="1" w:after="100" w:afterAutospacing="1" w:line="240" w:lineRule="auto"/>
        <w:jc w:val="both"/>
        <w:rPr>
          <w:rFonts w:ascii="Arial" w:hAnsi="Arial" w:cs="Arial"/>
          <w:b/>
          <w:bCs/>
          <w:sz w:val="24"/>
          <w:szCs w:val="24"/>
        </w:rPr>
      </w:pPr>
    </w:p>
    <w:p w14:paraId="71C44828" w14:textId="7BD77464" w:rsidR="00E60F51" w:rsidRPr="00E60F51" w:rsidRDefault="00E60F51" w:rsidP="008A555B">
      <w:pPr>
        <w:pStyle w:val="PargrafodaLista"/>
        <w:numPr>
          <w:ilvl w:val="0"/>
          <w:numId w:val="43"/>
        </w:numPr>
        <w:autoSpaceDE w:val="0"/>
        <w:autoSpaceDN w:val="0"/>
        <w:adjustRightInd w:val="0"/>
        <w:spacing w:before="100" w:beforeAutospacing="1" w:after="100" w:afterAutospacing="1"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6D9E0329" w14:textId="6F8E917A" w:rsidR="00E60F51" w:rsidRDefault="00E25A7F" w:rsidP="008A555B">
      <w:pPr>
        <w:pStyle w:val="PargrafodaLista"/>
        <w:spacing w:before="100" w:beforeAutospacing="1" w:after="100" w:afterAutospacing="1" w:line="24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5DB4C2C7" w14:textId="77777777" w:rsidR="00DB1857" w:rsidRDefault="00DB1857" w:rsidP="008A555B">
      <w:pPr>
        <w:pStyle w:val="PargrafodaLista"/>
        <w:spacing w:before="100" w:beforeAutospacing="1" w:after="100" w:afterAutospacing="1" w:line="240" w:lineRule="auto"/>
        <w:jc w:val="both"/>
        <w:rPr>
          <w:rFonts w:ascii="Arial" w:eastAsiaTheme="minorHAnsi" w:hAnsi="Arial" w:cs="Arial"/>
          <w:sz w:val="24"/>
          <w:szCs w:val="24"/>
        </w:rPr>
      </w:pPr>
    </w:p>
    <w:p w14:paraId="46237A28" w14:textId="22E21159" w:rsidR="00E60F51" w:rsidRPr="00DB1857" w:rsidRDefault="00E60F51" w:rsidP="008A555B">
      <w:pPr>
        <w:pStyle w:val="PargrafodaLista"/>
        <w:numPr>
          <w:ilvl w:val="0"/>
          <w:numId w:val="43"/>
        </w:numPr>
        <w:spacing w:before="100" w:beforeAutospacing="1" w:after="100" w:afterAutospacing="1" w:line="240" w:lineRule="auto"/>
        <w:ind w:left="714" w:hanging="357"/>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2637BBD2"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3EB78557"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40605805"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46DCFD8D"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0DE117E7"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3FC31C73" w14:textId="77777777" w:rsidR="00DB1857" w:rsidRDefault="00DB1857" w:rsidP="00DB1857">
      <w:pPr>
        <w:spacing w:before="100" w:beforeAutospacing="1" w:after="100" w:afterAutospacing="1" w:line="240" w:lineRule="auto"/>
        <w:jc w:val="both"/>
        <w:rPr>
          <w:rFonts w:ascii="Arial" w:hAnsi="Arial"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516A67F6" w:rsidR="00107A80"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63</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0AC0E18D" w:rsidR="00107A80"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20</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7C31BB81" w:rsidR="000830BD"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20</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FC042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FC042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12039D">
        <w:trPr>
          <w:jc w:val="center"/>
        </w:trPr>
        <w:tc>
          <w:tcPr>
            <w:tcW w:w="2830" w:type="dxa"/>
            <w:shd w:val="clear" w:color="auto" w:fill="BFBFBF"/>
          </w:tcPr>
          <w:p w14:paraId="1FC8B0F9"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tcBorders>
              <w:bottom w:val="single" w:sz="4" w:space="0" w:color="auto"/>
            </w:tcBorders>
            <w:shd w:val="clear" w:color="auto" w:fill="auto"/>
          </w:tcPr>
          <w:p w14:paraId="7139FEA5" w14:textId="1E032C1F" w:rsidR="00107A80" w:rsidRPr="00FC1AAF" w:rsidRDefault="00F92C17"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12039D">
        <w:trPr>
          <w:jc w:val="center"/>
        </w:trPr>
        <w:tc>
          <w:tcPr>
            <w:tcW w:w="2830" w:type="dxa"/>
            <w:shd w:val="clear" w:color="auto" w:fill="BFBFBF"/>
          </w:tcPr>
          <w:p w14:paraId="4912ACF7"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tcBorders>
              <w:bottom w:val="single" w:sz="4" w:space="0" w:color="auto"/>
            </w:tcBorders>
            <w:shd w:val="clear" w:color="auto" w:fill="auto"/>
          </w:tcPr>
          <w:p w14:paraId="6C826422" w14:textId="5B9CBBA8"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sidR="0012039D">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28F8A4EF" w14:textId="77777777" w:rsidR="00F17E59" w:rsidRPr="00F17E59" w:rsidRDefault="00F17E59" w:rsidP="00FC042B">
      <w:pPr>
        <w:spacing w:after="0" w:line="240" w:lineRule="auto"/>
        <w:jc w:val="both"/>
        <w:rPr>
          <w:rFonts w:ascii="Arial" w:hAnsi="Arial" w:cs="Arial"/>
          <w:sz w:val="24"/>
          <w:szCs w:val="24"/>
        </w:rPr>
      </w:pPr>
    </w:p>
    <w:p w14:paraId="7FC0BF40" w14:textId="24194C9F" w:rsidR="00E25A7F" w:rsidRDefault="00107A80" w:rsidP="00FC042B">
      <w:pPr>
        <w:spacing w:line="240" w:lineRule="auto"/>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pelo regime de fornecimento indireto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 xml:space="preserve">de </w:t>
      </w:r>
      <w:r w:rsidR="00317F19">
        <w:rPr>
          <w:rFonts w:ascii="Arial" w:hAnsi="Arial" w:cs="Arial"/>
          <w:sz w:val="24"/>
          <w:szCs w:val="24"/>
        </w:rPr>
        <w:t>material de escritório</w:t>
      </w:r>
      <w:r w:rsidR="006E58D0">
        <w:rPr>
          <w:rFonts w:ascii="Arial" w:hAnsi="Arial" w:cs="Arial"/>
          <w:sz w:val="24"/>
          <w:szCs w:val="24"/>
        </w:rPr>
        <w:t>.</w:t>
      </w:r>
    </w:p>
    <w:p w14:paraId="11F6EE38" w14:textId="7AD95C8E" w:rsidR="00107A80" w:rsidRPr="0081068E" w:rsidRDefault="0081068E" w:rsidP="00FC042B">
      <w:pPr>
        <w:spacing w:line="240" w:lineRule="auto"/>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5E3C1163" w:rsidR="00F17E59" w:rsidRDefault="00FB3ABD" w:rsidP="00FC042B">
      <w:pPr>
        <w:spacing w:after="0" w:line="240" w:lineRule="auto"/>
        <w:jc w:val="both"/>
        <w:rPr>
          <w:rFonts w:ascii="Arial" w:hAnsi="Arial" w:cs="Arial"/>
          <w:sz w:val="24"/>
          <w:szCs w:val="24"/>
        </w:rPr>
      </w:pPr>
      <w:r>
        <w:rPr>
          <w:rFonts w:ascii="Arial" w:hAnsi="Arial" w:cs="Arial"/>
          <w:sz w:val="24"/>
          <w:szCs w:val="24"/>
        </w:rPr>
        <w:t>Caio Coutinho Lopes</w:t>
      </w:r>
      <w:r w:rsidR="00107A80" w:rsidRPr="00107A80">
        <w:rPr>
          <w:rFonts w:ascii="Arial" w:hAnsi="Arial" w:cs="Arial"/>
          <w:sz w:val="24"/>
          <w:szCs w:val="24"/>
        </w:rPr>
        <w:t xml:space="preserve">, PREGOEIRO, nomeado através da Portaria nº </w:t>
      </w:r>
      <w:r w:rsidR="006A268D">
        <w:rPr>
          <w:rFonts w:ascii="Arial" w:hAnsi="Arial" w:cs="Arial"/>
          <w:sz w:val="24"/>
          <w:szCs w:val="24"/>
        </w:rPr>
        <w:t>02</w:t>
      </w:r>
      <w:r w:rsidR="00107A80" w:rsidRPr="00107A80">
        <w:rPr>
          <w:rFonts w:ascii="Arial" w:hAnsi="Arial" w:cs="Arial"/>
          <w:sz w:val="24"/>
          <w:szCs w:val="24"/>
        </w:rPr>
        <w:t>/202</w:t>
      </w:r>
      <w:r w:rsidR="006A268D">
        <w:rPr>
          <w:rFonts w:ascii="Arial" w:hAnsi="Arial" w:cs="Arial"/>
          <w:sz w:val="24"/>
          <w:szCs w:val="24"/>
        </w:rPr>
        <w:t>4</w:t>
      </w:r>
      <w:r w:rsidR="00107A80" w:rsidRPr="00107A80">
        <w:rPr>
          <w:rFonts w:ascii="Arial" w:hAnsi="Arial" w:cs="Arial"/>
          <w:sz w:val="24"/>
          <w:szCs w:val="24"/>
        </w:rPr>
        <w:t xml:space="preserve"> processará e julgará a presente licitação, devidamente auxiliado pela equipe de apoio, nomeada através do mesmo instrumento.</w:t>
      </w:r>
      <w:r w:rsidR="00107A80">
        <w:rPr>
          <w:rFonts w:ascii="Arial" w:hAnsi="Arial" w:cs="Arial"/>
          <w:sz w:val="24"/>
          <w:szCs w:val="24"/>
        </w:rPr>
        <w:t xml:space="preserve"> </w:t>
      </w:r>
    </w:p>
    <w:p w14:paraId="66A921D2" w14:textId="77777777" w:rsidR="00E25A7F" w:rsidRDefault="00E25A7F" w:rsidP="00FC042B">
      <w:pPr>
        <w:spacing w:after="0" w:line="240" w:lineRule="auto"/>
        <w:jc w:val="both"/>
        <w:rPr>
          <w:rFonts w:ascii="Arial" w:hAnsi="Arial" w:cs="Arial"/>
          <w:sz w:val="24"/>
          <w:szCs w:val="24"/>
        </w:rPr>
      </w:pPr>
    </w:p>
    <w:p w14:paraId="48AE275C" w14:textId="7EFF2BB4" w:rsidR="00F17E59" w:rsidRDefault="00F17E59" w:rsidP="00FC042B">
      <w:pPr>
        <w:pStyle w:val="PargrafodaLista"/>
        <w:numPr>
          <w:ilvl w:val="0"/>
          <w:numId w:val="78"/>
        </w:numPr>
        <w:spacing w:after="0" w:line="240" w:lineRule="auto"/>
        <w:jc w:val="both"/>
        <w:rPr>
          <w:rFonts w:ascii="Arial" w:hAnsi="Arial" w:cs="Arial"/>
          <w:b/>
          <w:bCs/>
          <w:sz w:val="24"/>
          <w:szCs w:val="24"/>
        </w:rPr>
      </w:pPr>
      <w:r w:rsidRPr="00E25A7F">
        <w:rPr>
          <w:rFonts w:ascii="Arial" w:hAnsi="Arial" w:cs="Arial"/>
          <w:b/>
          <w:bCs/>
          <w:sz w:val="24"/>
          <w:szCs w:val="24"/>
        </w:rPr>
        <w:t>DO OBJETO</w:t>
      </w:r>
    </w:p>
    <w:p w14:paraId="74334A79" w14:textId="77777777" w:rsidR="00E25A7F" w:rsidRPr="00E25A7F" w:rsidRDefault="00E25A7F" w:rsidP="00FC042B">
      <w:pPr>
        <w:pStyle w:val="PargrafodaLista"/>
        <w:spacing w:after="0" w:line="240" w:lineRule="auto"/>
        <w:ind w:left="1065"/>
        <w:jc w:val="both"/>
        <w:rPr>
          <w:rFonts w:ascii="Arial" w:hAnsi="Arial" w:cs="Arial"/>
          <w:b/>
          <w:bCs/>
          <w:sz w:val="24"/>
          <w:szCs w:val="24"/>
        </w:rPr>
      </w:pPr>
    </w:p>
    <w:p w14:paraId="417CC54C" w14:textId="18E40376" w:rsidR="001F6F92" w:rsidRPr="00F92C17" w:rsidRDefault="006E58D0" w:rsidP="00FC042B">
      <w:pPr>
        <w:autoSpaceDE w:val="0"/>
        <w:autoSpaceDN w:val="0"/>
        <w:adjustRightInd w:val="0"/>
        <w:spacing w:line="240" w:lineRule="auto"/>
        <w:jc w:val="both"/>
        <w:rPr>
          <w:rFonts w:ascii="Arial" w:hAnsi="Arial" w:cs="Arial"/>
          <w:sz w:val="24"/>
          <w:szCs w:val="24"/>
        </w:rPr>
      </w:pPr>
      <w:r w:rsidRPr="008B7FD1">
        <w:rPr>
          <w:rFonts w:ascii="Arial" w:hAnsi="Arial" w:cs="Arial"/>
          <w:sz w:val="24"/>
          <w:szCs w:val="24"/>
        </w:rPr>
        <w:t xml:space="preserve">Contratação </w:t>
      </w:r>
      <w:r w:rsidR="008B7FD1" w:rsidRPr="00DD116B">
        <w:rPr>
          <w:rFonts w:ascii="Arial" w:hAnsi="Arial" w:cs="Arial"/>
          <w:sz w:val="24"/>
          <w:szCs w:val="24"/>
        </w:rPr>
        <w:t xml:space="preserve">exclusiva de ME, EPP ou Equiparadas para fornecimento de: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01</w:t>
      </w:r>
      <w:r w:rsidR="008B7FD1" w:rsidRPr="00DD116B">
        <w:rPr>
          <w:rFonts w:ascii="Arial" w:hAnsi="Arial" w:cs="Arial"/>
          <w:sz w:val="24"/>
          <w:szCs w:val="24"/>
        </w:rPr>
        <w:t xml:space="preserve"> – 50 (cinquenta) pacotes com 4 unidades de bloco autoadesivo 38x50mm, amarelo, 100 folhas;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02</w:t>
      </w:r>
      <w:r w:rsidR="008B7FD1" w:rsidRPr="00DD116B">
        <w:rPr>
          <w:rFonts w:ascii="Arial" w:hAnsi="Arial" w:cs="Arial"/>
          <w:sz w:val="24"/>
          <w:szCs w:val="24"/>
        </w:rPr>
        <w:t xml:space="preserve"> – 100 (cem) pacotes com 100 folhas de bloco autoadesivo 76x102mm, amarelo;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03</w:t>
      </w:r>
      <w:r w:rsidR="008B7FD1" w:rsidRPr="00DD116B">
        <w:rPr>
          <w:rFonts w:ascii="Arial" w:hAnsi="Arial" w:cs="Arial"/>
          <w:sz w:val="24"/>
          <w:szCs w:val="24"/>
        </w:rPr>
        <w:t xml:space="preserve"> – 250 (duzentas e cinquenta) caixas p/ arquivo morto plástica na cor azul 250x130x350mm;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04</w:t>
      </w:r>
      <w:r w:rsidR="008B7FD1" w:rsidRPr="00DD116B">
        <w:rPr>
          <w:rFonts w:ascii="Arial" w:hAnsi="Arial" w:cs="Arial"/>
          <w:sz w:val="24"/>
          <w:szCs w:val="24"/>
        </w:rPr>
        <w:t xml:space="preserve"> – 10 (dez) calculadoras eletrônicas de mesa 12 dígitos;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05</w:t>
      </w:r>
      <w:r w:rsidR="008B7FD1" w:rsidRPr="00DD116B">
        <w:rPr>
          <w:rFonts w:ascii="Arial" w:hAnsi="Arial" w:cs="Arial"/>
          <w:sz w:val="24"/>
          <w:szCs w:val="24"/>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8B7FD1" w:rsidRPr="00DD116B">
        <w:rPr>
          <w:rFonts w:ascii="Arial" w:hAnsi="Arial" w:cs="Arial"/>
          <w:sz w:val="24"/>
          <w:szCs w:val="24"/>
        </w:rPr>
        <w:t>anti-asfixiante</w:t>
      </w:r>
      <w:proofErr w:type="spellEnd"/>
      <w:r w:rsidR="008B7FD1" w:rsidRPr="00DD116B">
        <w:rPr>
          <w:rFonts w:ascii="Arial" w:hAnsi="Arial" w:cs="Arial"/>
          <w:sz w:val="24"/>
          <w:szCs w:val="24"/>
        </w:rPr>
        <w:t xml:space="preserve"> e clip para fixação no bolso;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06</w:t>
      </w:r>
      <w:r w:rsidR="008B7FD1" w:rsidRPr="00DD116B">
        <w:rPr>
          <w:rFonts w:ascii="Arial" w:hAnsi="Arial" w:cs="Arial"/>
          <w:sz w:val="24"/>
          <w:szCs w:val="24"/>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w:t>
      </w:r>
      <w:r w:rsidR="008B7FD1" w:rsidRPr="00DD116B">
        <w:rPr>
          <w:rFonts w:ascii="Arial" w:hAnsi="Arial" w:cs="Arial"/>
          <w:sz w:val="24"/>
          <w:szCs w:val="24"/>
        </w:rPr>
        <w:lastRenderedPageBreak/>
        <w:t xml:space="preserve">latão e tampa em polipropileno com furo </w:t>
      </w:r>
      <w:proofErr w:type="spellStart"/>
      <w:r w:rsidR="008B7FD1" w:rsidRPr="00DD116B">
        <w:rPr>
          <w:rFonts w:ascii="Arial" w:hAnsi="Arial" w:cs="Arial"/>
          <w:sz w:val="24"/>
          <w:szCs w:val="24"/>
        </w:rPr>
        <w:t>anti-asfixiante</w:t>
      </w:r>
      <w:proofErr w:type="spellEnd"/>
      <w:r w:rsidR="008B7FD1" w:rsidRPr="00DD116B">
        <w:rPr>
          <w:rFonts w:ascii="Arial" w:hAnsi="Arial" w:cs="Arial"/>
          <w:sz w:val="24"/>
          <w:szCs w:val="24"/>
        </w:rPr>
        <w:t xml:space="preserve"> e clip para fixação no bolso;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07</w:t>
      </w:r>
      <w:r w:rsidR="008B7FD1" w:rsidRPr="00DD116B">
        <w:rPr>
          <w:rFonts w:ascii="Arial" w:hAnsi="Arial" w:cs="Arial"/>
          <w:sz w:val="24"/>
          <w:szCs w:val="24"/>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8B7FD1" w:rsidRPr="00DD116B">
        <w:rPr>
          <w:rFonts w:ascii="Arial" w:hAnsi="Arial" w:cs="Arial"/>
          <w:sz w:val="24"/>
          <w:szCs w:val="24"/>
        </w:rPr>
        <w:t>anti-asfixiante</w:t>
      </w:r>
      <w:proofErr w:type="spellEnd"/>
      <w:r w:rsidR="008B7FD1" w:rsidRPr="00DD116B">
        <w:rPr>
          <w:rFonts w:ascii="Arial" w:hAnsi="Arial" w:cs="Arial"/>
          <w:sz w:val="24"/>
          <w:szCs w:val="24"/>
        </w:rPr>
        <w:t xml:space="preserve"> e clip para fixação no bolso;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08</w:t>
      </w:r>
      <w:r w:rsidR="008B7FD1" w:rsidRPr="00DD116B">
        <w:rPr>
          <w:rFonts w:ascii="Arial" w:hAnsi="Arial" w:cs="Arial"/>
          <w:sz w:val="24"/>
          <w:szCs w:val="24"/>
        </w:rPr>
        <w:t xml:space="preserve"> – 150 (cento e cinquenta) canetas esferográficas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008B7FD1" w:rsidRPr="00DD116B">
        <w:rPr>
          <w:rFonts w:ascii="Arial" w:hAnsi="Arial" w:cs="Arial"/>
          <w:sz w:val="24"/>
          <w:szCs w:val="24"/>
        </w:rPr>
        <w:t>anti-asfixiante</w:t>
      </w:r>
      <w:proofErr w:type="spellEnd"/>
      <w:r w:rsidR="008B7FD1" w:rsidRPr="00DD116B">
        <w:rPr>
          <w:rFonts w:ascii="Arial" w:hAnsi="Arial" w:cs="Arial"/>
          <w:sz w:val="24"/>
          <w:szCs w:val="24"/>
        </w:rPr>
        <w:t xml:space="preserve"> e clip para fixação no bolso;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09</w:t>
      </w:r>
      <w:r w:rsidR="008B7FD1" w:rsidRPr="00DD116B">
        <w:rPr>
          <w:rFonts w:ascii="Arial" w:hAnsi="Arial" w:cs="Arial"/>
          <w:sz w:val="24"/>
          <w:szCs w:val="24"/>
        </w:rPr>
        <w:t xml:space="preserve"> – 60 (sessenta) canetas marca-texto, ponta chanfrada, cor amarela;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10</w:t>
      </w:r>
      <w:r w:rsidR="008B7FD1" w:rsidRPr="00DD116B">
        <w:rPr>
          <w:rFonts w:ascii="Arial" w:hAnsi="Arial" w:cs="Arial"/>
          <w:sz w:val="24"/>
          <w:szCs w:val="24"/>
        </w:rPr>
        <w:t xml:space="preserve"> – 36 (trinta e seis) caneta marca-texto, ponta chanfrada, cor azul;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11</w:t>
      </w:r>
      <w:r w:rsidR="008B7FD1" w:rsidRPr="00DD116B">
        <w:rPr>
          <w:rFonts w:ascii="Arial" w:hAnsi="Arial" w:cs="Arial"/>
          <w:sz w:val="24"/>
          <w:szCs w:val="24"/>
        </w:rPr>
        <w:t xml:space="preserve"> – 36 (trinta e seis) caneta marca-texto, ponta chanfrada, cor rosa;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12</w:t>
      </w:r>
      <w:r w:rsidR="008B7FD1" w:rsidRPr="00DD116B">
        <w:rPr>
          <w:rFonts w:ascii="Arial" w:hAnsi="Arial" w:cs="Arial"/>
          <w:sz w:val="24"/>
          <w:szCs w:val="24"/>
        </w:rPr>
        <w:t xml:space="preserve"> – 36 (trinta e seis) caneta marca-texto, ponta chanfrada, cor verde;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13</w:t>
      </w:r>
      <w:r w:rsidR="008B7FD1" w:rsidRPr="00DD116B">
        <w:rPr>
          <w:rFonts w:ascii="Arial" w:hAnsi="Arial" w:cs="Arial"/>
          <w:sz w:val="24"/>
          <w:szCs w:val="24"/>
        </w:rPr>
        <w:t xml:space="preserve"> – 20 (vinte) caixas com 500g de clips nr.2/0 galvanizado;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14</w:t>
      </w:r>
      <w:r w:rsidR="008B7FD1" w:rsidRPr="00DD116B">
        <w:rPr>
          <w:rFonts w:ascii="Arial" w:hAnsi="Arial" w:cs="Arial"/>
          <w:sz w:val="24"/>
          <w:szCs w:val="24"/>
        </w:rPr>
        <w:t xml:space="preserve"> – 24 (vinte e quatro) unidades de cola branca em bastão 40g;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15</w:t>
      </w:r>
      <w:r w:rsidR="008B7FD1" w:rsidRPr="00DD116B">
        <w:rPr>
          <w:rFonts w:ascii="Arial" w:hAnsi="Arial" w:cs="Arial"/>
          <w:sz w:val="24"/>
          <w:szCs w:val="24"/>
        </w:rPr>
        <w:t xml:space="preserve"> – 12 (doze) pacotes com 210 unidades de etiqueta adesiva p/codificação 12mm prata;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16</w:t>
      </w:r>
      <w:r w:rsidR="008B7FD1" w:rsidRPr="00DD116B">
        <w:rPr>
          <w:rFonts w:ascii="Arial" w:hAnsi="Arial" w:cs="Arial"/>
          <w:sz w:val="24"/>
          <w:szCs w:val="24"/>
        </w:rPr>
        <w:t xml:space="preserve"> – 20 (vinte) rolos de fita adesiva dupla face 24mmx2m, alta fixação, suporte para até 5kg;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17</w:t>
      </w:r>
      <w:r w:rsidR="008B7FD1" w:rsidRPr="00DD116B">
        <w:rPr>
          <w:rFonts w:ascii="Arial" w:hAnsi="Arial" w:cs="Arial"/>
          <w:sz w:val="24"/>
          <w:szCs w:val="24"/>
        </w:rPr>
        <w:t xml:space="preserve"> – 50 (cinquenta) rolos de fita adesiva transparente larga 48mmx50m;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18</w:t>
      </w:r>
      <w:r w:rsidR="008B7FD1" w:rsidRPr="00DD116B">
        <w:rPr>
          <w:rFonts w:ascii="Arial" w:hAnsi="Arial" w:cs="Arial"/>
          <w:sz w:val="24"/>
          <w:szCs w:val="24"/>
        </w:rPr>
        <w:t xml:space="preserve"> – 120 (cento e vinte) pacotes de marcador de página adesivo 5 cores, tamanho aproximado de 44x12mm;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19</w:t>
      </w:r>
      <w:r w:rsidR="008B7FD1" w:rsidRPr="00DD116B">
        <w:rPr>
          <w:rFonts w:ascii="Arial" w:hAnsi="Arial" w:cs="Arial"/>
          <w:sz w:val="24"/>
          <w:szCs w:val="24"/>
        </w:rPr>
        <w:t xml:space="preserve"> – 200 pacotes com 50 folhas de papel diplomata branco A4 180g;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20</w:t>
      </w:r>
      <w:r w:rsidR="008B7FD1" w:rsidRPr="00DD116B">
        <w:rPr>
          <w:rFonts w:ascii="Arial" w:hAnsi="Arial" w:cs="Arial"/>
          <w:sz w:val="24"/>
          <w:szCs w:val="24"/>
        </w:rPr>
        <w:t xml:space="preserve"> – 200 (duzentas) pastas plásticas em L, tamanho ofício, pp 0,15, cor cristal;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21</w:t>
      </w:r>
      <w:r w:rsidR="008B7FD1" w:rsidRPr="00DD116B">
        <w:rPr>
          <w:rFonts w:ascii="Arial" w:hAnsi="Arial" w:cs="Arial"/>
          <w:sz w:val="24"/>
          <w:szCs w:val="24"/>
        </w:rPr>
        <w:t xml:space="preserve"> – 30 (trinta) pastas plásticas finas c/ elástico, ofício, cor cristal 332mm x 232mm;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22</w:t>
      </w:r>
      <w:r w:rsidR="008B7FD1" w:rsidRPr="00DD116B">
        <w:rPr>
          <w:rFonts w:ascii="Arial" w:hAnsi="Arial" w:cs="Arial"/>
          <w:sz w:val="24"/>
          <w:szCs w:val="24"/>
        </w:rPr>
        <w:t xml:space="preserve"> – 100 (cem) pasta </w:t>
      </w:r>
      <w:proofErr w:type="spellStart"/>
      <w:r w:rsidR="008B7FD1" w:rsidRPr="00DD116B">
        <w:rPr>
          <w:rFonts w:ascii="Arial" w:hAnsi="Arial" w:cs="Arial"/>
          <w:sz w:val="24"/>
          <w:szCs w:val="24"/>
        </w:rPr>
        <w:t>poliondas</w:t>
      </w:r>
      <w:proofErr w:type="spellEnd"/>
      <w:r w:rsidR="008B7FD1" w:rsidRPr="00DD116B">
        <w:rPr>
          <w:rFonts w:ascii="Arial" w:hAnsi="Arial" w:cs="Arial"/>
          <w:sz w:val="24"/>
          <w:szCs w:val="24"/>
        </w:rPr>
        <w:t xml:space="preserve"> na cor cristal translúcido, dimensões aproximadas de: 380mm x 276mm x 40mm, fechamento com elástico;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23</w:t>
      </w:r>
      <w:r w:rsidR="008B7FD1" w:rsidRPr="00DD116B">
        <w:rPr>
          <w:rFonts w:ascii="Arial" w:hAnsi="Arial" w:cs="Arial"/>
          <w:sz w:val="24"/>
          <w:szCs w:val="24"/>
        </w:rPr>
        <w:t xml:space="preserve"> – 10 (dez) unidades de porta caneta, clips e lembretes em acrílico, aproximadamente 23cm de comprimento;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24</w:t>
      </w:r>
      <w:r w:rsidR="008B7FD1" w:rsidRPr="00DD116B">
        <w:rPr>
          <w:rFonts w:ascii="Arial" w:hAnsi="Arial" w:cs="Arial"/>
          <w:sz w:val="24"/>
          <w:szCs w:val="24"/>
        </w:rPr>
        <w:t xml:space="preserve"> – 12 (doze) pranchetas de acrílico na cor preta 365mm x 240mm, espessura de 0,3mm; </w:t>
      </w:r>
      <w:r w:rsidR="008B7FD1" w:rsidRPr="00DD116B">
        <w:rPr>
          <w:rFonts w:ascii="Arial" w:hAnsi="Arial" w:cs="Arial"/>
          <w:b/>
          <w:bCs/>
          <w:sz w:val="24"/>
          <w:szCs w:val="24"/>
        </w:rPr>
        <w:t>ITEM</w:t>
      </w:r>
      <w:r w:rsidR="008B7FD1" w:rsidRPr="00DD116B">
        <w:rPr>
          <w:rFonts w:ascii="Arial" w:hAnsi="Arial" w:cs="Arial"/>
          <w:sz w:val="24"/>
          <w:szCs w:val="24"/>
        </w:rPr>
        <w:t xml:space="preserve"> </w:t>
      </w:r>
      <w:r w:rsidR="008B7FD1" w:rsidRPr="00DD116B">
        <w:rPr>
          <w:rFonts w:ascii="Arial" w:hAnsi="Arial" w:cs="Arial"/>
          <w:b/>
          <w:bCs/>
          <w:sz w:val="24"/>
          <w:szCs w:val="24"/>
        </w:rPr>
        <w:t>25</w:t>
      </w:r>
      <w:r w:rsidR="008B7FD1" w:rsidRPr="00DD116B">
        <w:rPr>
          <w:rFonts w:ascii="Arial" w:hAnsi="Arial" w:cs="Arial"/>
          <w:sz w:val="24"/>
          <w:szCs w:val="24"/>
        </w:rPr>
        <w:t xml:space="preserve"> – 20 (vinte) réguas cristal 30cm e 3mm de espessura</w:t>
      </w:r>
      <w:r w:rsidRPr="00F92C17">
        <w:rPr>
          <w:rFonts w:ascii="Arial" w:hAnsi="Arial" w:cs="Arial"/>
          <w:sz w:val="24"/>
          <w:szCs w:val="24"/>
        </w:rPr>
        <w:t>.</w:t>
      </w:r>
    </w:p>
    <w:p w14:paraId="13C620C0" w14:textId="09D30E11"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C042B">
      <w:pPr>
        <w:spacing w:after="0" w:line="240" w:lineRule="auto"/>
        <w:jc w:val="both"/>
        <w:rPr>
          <w:rFonts w:ascii="Arial" w:hAnsi="Arial" w:cs="Arial"/>
          <w:sz w:val="24"/>
          <w:szCs w:val="24"/>
        </w:rPr>
      </w:pPr>
    </w:p>
    <w:p w14:paraId="32E31568" w14:textId="354371FA"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t>
      </w:r>
      <w:hyperlink r:id="rId12" w:history="1">
        <w:r w:rsidR="001F6F92" w:rsidRPr="003C6449">
          <w:rPr>
            <w:rStyle w:val="Hyperlink"/>
            <w:rFonts w:ascii="Arial" w:hAnsi="Arial" w:cs="Arial"/>
            <w:sz w:val="24"/>
            <w:szCs w:val="24"/>
          </w:rPr>
          <w:t>www.gov.br/compras</w:t>
        </w:r>
      </w:hyperlink>
      <w:r w:rsidRPr="00F17E59">
        <w:rPr>
          <w:rFonts w:ascii="Arial" w:hAnsi="Arial" w:cs="Arial"/>
          <w:sz w:val="24"/>
          <w:szCs w:val="24"/>
        </w:rPr>
        <w:t>).</w:t>
      </w:r>
    </w:p>
    <w:p w14:paraId="438EAE99" w14:textId="77777777" w:rsidR="001F6F92" w:rsidRPr="00F17E59" w:rsidRDefault="001F6F92" w:rsidP="00FC042B">
      <w:pPr>
        <w:spacing w:after="0" w:line="240" w:lineRule="auto"/>
        <w:jc w:val="both"/>
        <w:rPr>
          <w:rFonts w:ascii="Arial" w:hAnsi="Arial" w:cs="Arial"/>
          <w:sz w:val="24"/>
          <w:szCs w:val="24"/>
        </w:rPr>
      </w:pPr>
    </w:p>
    <w:p w14:paraId="4CB8FE56" w14:textId="2ECCEFFC"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F462E52" w14:textId="77777777" w:rsidR="001F6F92" w:rsidRPr="00F17E59" w:rsidRDefault="001F6F92" w:rsidP="00FC042B">
      <w:pPr>
        <w:spacing w:after="0" w:line="240" w:lineRule="auto"/>
        <w:jc w:val="both"/>
        <w:rPr>
          <w:rFonts w:ascii="Arial" w:hAnsi="Arial" w:cs="Arial"/>
          <w:sz w:val="24"/>
          <w:szCs w:val="24"/>
        </w:rPr>
      </w:pPr>
    </w:p>
    <w:p w14:paraId="700214FD" w14:textId="77777777" w:rsidR="00F17E59" w:rsidRP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FF47CDB" w14:textId="77777777" w:rsidR="001F6F92" w:rsidRPr="00F17E59" w:rsidRDefault="001F6F92" w:rsidP="00FC042B">
      <w:pPr>
        <w:spacing w:after="0" w:line="240" w:lineRule="auto"/>
        <w:jc w:val="both"/>
        <w:rPr>
          <w:rFonts w:ascii="Arial" w:hAnsi="Arial" w:cs="Arial"/>
          <w:sz w:val="24"/>
          <w:szCs w:val="24"/>
        </w:rPr>
      </w:pPr>
    </w:p>
    <w:p w14:paraId="6D1755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49C51630" w14:textId="77777777" w:rsidR="001F6F92" w:rsidRPr="00F17E59" w:rsidRDefault="001F6F92" w:rsidP="00FC042B">
      <w:pPr>
        <w:spacing w:after="0" w:line="240" w:lineRule="auto"/>
        <w:jc w:val="both"/>
        <w:rPr>
          <w:rFonts w:ascii="Arial" w:hAnsi="Arial" w:cs="Arial"/>
          <w:sz w:val="24"/>
          <w:szCs w:val="24"/>
        </w:rPr>
      </w:pPr>
    </w:p>
    <w:p w14:paraId="1187024B" w14:textId="574FA395"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1B5DDB3" w14:textId="77777777" w:rsidR="001F6F92" w:rsidRPr="00F17E59" w:rsidRDefault="001F6F92" w:rsidP="00FC042B">
      <w:pPr>
        <w:spacing w:after="0" w:line="240" w:lineRule="auto"/>
        <w:jc w:val="both"/>
        <w:rPr>
          <w:rFonts w:ascii="Arial" w:hAnsi="Arial" w:cs="Arial"/>
          <w:sz w:val="24"/>
          <w:szCs w:val="24"/>
        </w:rPr>
      </w:pPr>
    </w:p>
    <w:p w14:paraId="036FA196"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4D3B9958" w14:textId="77777777" w:rsidR="000766A8" w:rsidRPr="00F17E59" w:rsidRDefault="000766A8" w:rsidP="00FC042B">
      <w:pPr>
        <w:spacing w:after="0" w:line="240" w:lineRule="auto"/>
        <w:jc w:val="both"/>
        <w:rPr>
          <w:rFonts w:ascii="Arial" w:hAnsi="Arial" w:cs="Arial"/>
          <w:sz w:val="24"/>
          <w:szCs w:val="24"/>
        </w:rPr>
      </w:pPr>
    </w:p>
    <w:p w14:paraId="6C969C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1F26D54D" w14:textId="77777777" w:rsidR="000766A8" w:rsidRPr="00F17E59" w:rsidRDefault="000766A8" w:rsidP="00FC042B">
      <w:pPr>
        <w:spacing w:after="0" w:line="240" w:lineRule="auto"/>
        <w:jc w:val="both"/>
        <w:rPr>
          <w:rFonts w:ascii="Arial" w:hAnsi="Arial" w:cs="Arial"/>
          <w:sz w:val="24"/>
          <w:szCs w:val="24"/>
        </w:rPr>
      </w:pPr>
    </w:p>
    <w:p w14:paraId="6904B6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186502B2" w14:textId="77777777" w:rsidR="000766A8" w:rsidRPr="00F17E59" w:rsidRDefault="000766A8" w:rsidP="00FC042B">
      <w:pPr>
        <w:spacing w:after="0" w:line="240" w:lineRule="auto"/>
        <w:jc w:val="both"/>
        <w:rPr>
          <w:rFonts w:ascii="Arial" w:hAnsi="Arial" w:cs="Arial"/>
          <w:sz w:val="24"/>
          <w:szCs w:val="24"/>
        </w:rPr>
      </w:pPr>
    </w:p>
    <w:p w14:paraId="74D8E08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A2BF473" w14:textId="77777777" w:rsidR="000766A8" w:rsidRPr="00F17E59" w:rsidRDefault="000766A8" w:rsidP="00FC042B">
      <w:pPr>
        <w:spacing w:after="0" w:line="240" w:lineRule="auto"/>
        <w:jc w:val="both"/>
        <w:rPr>
          <w:rFonts w:ascii="Arial" w:hAnsi="Arial" w:cs="Arial"/>
          <w:sz w:val="24"/>
          <w:szCs w:val="24"/>
        </w:rPr>
      </w:pPr>
    </w:p>
    <w:p w14:paraId="3F2B5B9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62CEEE02" w14:textId="77777777" w:rsidR="000766A8" w:rsidRPr="00F17E59" w:rsidRDefault="000766A8" w:rsidP="00FC042B">
      <w:pPr>
        <w:spacing w:after="0" w:line="240" w:lineRule="auto"/>
        <w:jc w:val="both"/>
        <w:rPr>
          <w:rFonts w:ascii="Arial" w:hAnsi="Arial" w:cs="Arial"/>
          <w:sz w:val="24"/>
          <w:szCs w:val="24"/>
        </w:rPr>
      </w:pPr>
    </w:p>
    <w:p w14:paraId="7D6565B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 xml:space="preserve">aquele que mantenha vínculo de natureza técnica, comercial, econômica, financeira, trabalhista ou civil com dirigente do órgão ou entidade contratante ou com agente público que desempenhe função na licitação ou atue na fiscalização </w:t>
      </w:r>
      <w:r w:rsidRPr="00F17E59">
        <w:rPr>
          <w:rFonts w:ascii="Arial" w:hAnsi="Arial" w:cs="Arial"/>
          <w:sz w:val="24"/>
          <w:szCs w:val="24"/>
        </w:rPr>
        <w:lastRenderedPageBreak/>
        <w:t>ou na gestão do contrato, ou que deles seja cônjuge, companheiro ou parente em linha reta, colateral ou por afinidade, até o terceiro grau;</w:t>
      </w:r>
    </w:p>
    <w:p w14:paraId="4F62F0D9" w14:textId="77777777" w:rsidR="000766A8" w:rsidRPr="00F17E59" w:rsidRDefault="000766A8" w:rsidP="00FC042B">
      <w:pPr>
        <w:spacing w:after="0" w:line="240" w:lineRule="auto"/>
        <w:jc w:val="both"/>
        <w:rPr>
          <w:rFonts w:ascii="Arial" w:hAnsi="Arial" w:cs="Arial"/>
          <w:sz w:val="24"/>
          <w:szCs w:val="24"/>
        </w:rPr>
      </w:pPr>
    </w:p>
    <w:p w14:paraId="35FC81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250FBE32" w14:textId="77777777" w:rsidR="000766A8" w:rsidRPr="00F17E59" w:rsidRDefault="000766A8" w:rsidP="00FC042B">
      <w:pPr>
        <w:spacing w:after="0" w:line="240" w:lineRule="auto"/>
        <w:jc w:val="both"/>
        <w:rPr>
          <w:rFonts w:ascii="Arial" w:hAnsi="Arial" w:cs="Arial"/>
          <w:sz w:val="24"/>
          <w:szCs w:val="24"/>
        </w:rPr>
      </w:pPr>
    </w:p>
    <w:p w14:paraId="6D298BD0" w14:textId="6DE5AB5D" w:rsidR="000766A8" w:rsidRDefault="00F17E59" w:rsidP="00FC042B">
      <w:pPr>
        <w:spacing w:after="0" w:line="24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CAC83D5" w14:textId="77777777" w:rsidR="000766A8" w:rsidRPr="00F17E59" w:rsidRDefault="000766A8" w:rsidP="00FC042B">
      <w:pPr>
        <w:spacing w:after="0" w:line="240" w:lineRule="auto"/>
        <w:jc w:val="both"/>
        <w:rPr>
          <w:rFonts w:ascii="Arial" w:hAnsi="Arial" w:cs="Arial"/>
          <w:sz w:val="24"/>
          <w:szCs w:val="24"/>
        </w:rPr>
      </w:pPr>
    </w:p>
    <w:p w14:paraId="43615A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1A309C3" w14:textId="77777777" w:rsidR="000766A8" w:rsidRPr="00F17E59" w:rsidRDefault="000766A8" w:rsidP="00FC042B">
      <w:pPr>
        <w:spacing w:after="0" w:line="240" w:lineRule="auto"/>
        <w:jc w:val="both"/>
        <w:rPr>
          <w:rFonts w:ascii="Arial" w:hAnsi="Arial" w:cs="Arial"/>
          <w:sz w:val="24"/>
          <w:szCs w:val="24"/>
        </w:rPr>
      </w:pPr>
    </w:p>
    <w:p w14:paraId="08D959A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18110E7" w14:textId="77777777" w:rsidR="000766A8" w:rsidRPr="00F17E59" w:rsidRDefault="000766A8" w:rsidP="00FC042B">
      <w:pPr>
        <w:spacing w:after="0" w:line="240" w:lineRule="auto"/>
        <w:jc w:val="both"/>
        <w:rPr>
          <w:rFonts w:ascii="Arial" w:hAnsi="Arial" w:cs="Arial"/>
          <w:sz w:val="24"/>
          <w:szCs w:val="24"/>
        </w:rPr>
      </w:pPr>
    </w:p>
    <w:p w14:paraId="1552541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7877F15C" w14:textId="77777777" w:rsidR="000766A8" w:rsidRPr="00F17E59" w:rsidRDefault="000766A8" w:rsidP="00FC042B">
      <w:pPr>
        <w:spacing w:after="0" w:line="240" w:lineRule="auto"/>
        <w:jc w:val="both"/>
        <w:rPr>
          <w:rFonts w:ascii="Arial" w:hAnsi="Arial" w:cs="Arial"/>
          <w:sz w:val="24"/>
          <w:szCs w:val="24"/>
        </w:rPr>
      </w:pPr>
    </w:p>
    <w:p w14:paraId="12717F3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9330CEC" w14:textId="77777777" w:rsidR="001F6F92" w:rsidRPr="00F17E59" w:rsidRDefault="001F6F92" w:rsidP="00FC042B">
      <w:pPr>
        <w:spacing w:after="0" w:line="240" w:lineRule="auto"/>
        <w:jc w:val="both"/>
        <w:rPr>
          <w:rFonts w:ascii="Arial" w:hAnsi="Arial" w:cs="Arial"/>
          <w:sz w:val="24"/>
          <w:szCs w:val="24"/>
        </w:rPr>
      </w:pPr>
    </w:p>
    <w:p w14:paraId="272AB1B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9A06F3" w14:textId="77777777" w:rsidR="001F6F92" w:rsidRPr="00F17E59" w:rsidRDefault="001F6F92" w:rsidP="00FC042B">
      <w:pPr>
        <w:spacing w:after="0" w:line="240" w:lineRule="auto"/>
        <w:jc w:val="both"/>
        <w:rPr>
          <w:rFonts w:ascii="Arial" w:hAnsi="Arial" w:cs="Arial"/>
          <w:sz w:val="24"/>
          <w:szCs w:val="24"/>
        </w:rPr>
      </w:pPr>
    </w:p>
    <w:p w14:paraId="2BF12EB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48D7465B" w14:textId="77777777" w:rsidR="001F6F92" w:rsidRPr="00F17E59" w:rsidRDefault="001F6F92" w:rsidP="00FC042B">
      <w:pPr>
        <w:spacing w:after="0" w:line="240" w:lineRule="auto"/>
        <w:jc w:val="both"/>
        <w:rPr>
          <w:rFonts w:ascii="Arial" w:hAnsi="Arial" w:cs="Arial"/>
          <w:sz w:val="24"/>
          <w:szCs w:val="24"/>
        </w:rPr>
      </w:pPr>
    </w:p>
    <w:p w14:paraId="5E9A363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3B8E4F5E" w14:textId="77777777" w:rsidR="001F6F92" w:rsidRPr="00F17E59" w:rsidRDefault="001F6F92" w:rsidP="00FC042B">
      <w:pPr>
        <w:spacing w:after="0" w:line="240" w:lineRule="auto"/>
        <w:jc w:val="both"/>
        <w:rPr>
          <w:rFonts w:ascii="Arial" w:hAnsi="Arial" w:cs="Arial"/>
          <w:sz w:val="24"/>
          <w:szCs w:val="24"/>
        </w:rPr>
      </w:pPr>
    </w:p>
    <w:p w14:paraId="5D1FA3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34377B9B" w14:textId="77777777" w:rsidR="001F6F92" w:rsidRPr="00F17E59" w:rsidRDefault="001F6F92" w:rsidP="00FC042B">
      <w:pPr>
        <w:spacing w:after="0" w:line="240" w:lineRule="auto"/>
        <w:jc w:val="both"/>
        <w:rPr>
          <w:rFonts w:ascii="Arial" w:hAnsi="Arial" w:cs="Arial"/>
          <w:sz w:val="24"/>
          <w:szCs w:val="24"/>
        </w:rPr>
      </w:pPr>
    </w:p>
    <w:p w14:paraId="21CFF0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A0BF6EF" w14:textId="77777777" w:rsidR="001F6F92" w:rsidRPr="00F17E59" w:rsidRDefault="001F6F92" w:rsidP="00FC042B">
      <w:pPr>
        <w:spacing w:after="0" w:line="240" w:lineRule="auto"/>
        <w:jc w:val="both"/>
        <w:rPr>
          <w:rFonts w:ascii="Arial" w:hAnsi="Arial" w:cs="Arial"/>
          <w:sz w:val="24"/>
          <w:szCs w:val="24"/>
        </w:rPr>
      </w:pPr>
    </w:p>
    <w:p w14:paraId="415365F1" w14:textId="78A1992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5FBDCAA5" w14:textId="77777777" w:rsidR="000766A8" w:rsidRPr="00F17E59" w:rsidRDefault="000766A8" w:rsidP="00FC042B">
      <w:pPr>
        <w:spacing w:after="0" w:line="240" w:lineRule="auto"/>
        <w:jc w:val="both"/>
        <w:rPr>
          <w:rFonts w:ascii="Arial" w:hAnsi="Arial" w:cs="Arial"/>
          <w:sz w:val="24"/>
          <w:szCs w:val="24"/>
        </w:rPr>
      </w:pPr>
    </w:p>
    <w:p w14:paraId="377A9BE1"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10777567" w14:textId="77777777" w:rsidR="000766A8" w:rsidRPr="00F17E59" w:rsidRDefault="000766A8" w:rsidP="00FC042B">
      <w:pPr>
        <w:spacing w:after="0" w:line="240" w:lineRule="auto"/>
        <w:jc w:val="both"/>
        <w:rPr>
          <w:rFonts w:ascii="Arial" w:hAnsi="Arial" w:cs="Arial"/>
          <w:sz w:val="24"/>
          <w:szCs w:val="24"/>
        </w:rPr>
      </w:pPr>
    </w:p>
    <w:p w14:paraId="75BACB9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4256CF6E" w14:textId="77777777" w:rsidR="000766A8" w:rsidRPr="00F17E59" w:rsidRDefault="000766A8" w:rsidP="00FC042B">
      <w:pPr>
        <w:spacing w:after="0" w:line="240" w:lineRule="auto"/>
        <w:jc w:val="both"/>
        <w:rPr>
          <w:rFonts w:ascii="Arial" w:hAnsi="Arial" w:cs="Arial"/>
          <w:sz w:val="24"/>
          <w:szCs w:val="24"/>
        </w:rPr>
      </w:pPr>
    </w:p>
    <w:p w14:paraId="1A2183A7" w14:textId="475DE8E8"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E334938" w14:textId="77777777" w:rsidR="000766A8" w:rsidRPr="002F3912" w:rsidRDefault="000766A8" w:rsidP="00FC042B">
      <w:pPr>
        <w:spacing w:after="0" w:line="240" w:lineRule="auto"/>
        <w:jc w:val="both"/>
        <w:rPr>
          <w:rFonts w:ascii="Arial" w:hAnsi="Arial" w:cs="Arial"/>
          <w:b/>
          <w:bCs/>
          <w:sz w:val="24"/>
          <w:szCs w:val="24"/>
        </w:rPr>
      </w:pPr>
    </w:p>
    <w:p w14:paraId="12C453D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7678ADBE" w14:textId="77777777" w:rsidR="000766A8" w:rsidRPr="00F17E59" w:rsidRDefault="000766A8" w:rsidP="00FC042B">
      <w:pPr>
        <w:spacing w:after="0" w:line="240" w:lineRule="auto"/>
        <w:jc w:val="both"/>
        <w:rPr>
          <w:rFonts w:ascii="Arial" w:hAnsi="Arial" w:cs="Arial"/>
          <w:sz w:val="24"/>
          <w:szCs w:val="24"/>
        </w:rPr>
      </w:pPr>
    </w:p>
    <w:p w14:paraId="10D1457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EA40344" w14:textId="77777777" w:rsidR="000766A8" w:rsidRPr="00F17E59" w:rsidRDefault="000766A8" w:rsidP="00FC042B">
      <w:pPr>
        <w:spacing w:after="0" w:line="240" w:lineRule="auto"/>
        <w:jc w:val="both"/>
        <w:rPr>
          <w:rFonts w:ascii="Arial" w:hAnsi="Arial" w:cs="Arial"/>
          <w:sz w:val="24"/>
          <w:szCs w:val="24"/>
        </w:rPr>
      </w:pPr>
    </w:p>
    <w:p w14:paraId="476277F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9AC76F" w14:textId="77777777" w:rsidR="000766A8" w:rsidRPr="00F17E59" w:rsidRDefault="000766A8" w:rsidP="00FC042B">
      <w:pPr>
        <w:spacing w:after="0" w:line="240" w:lineRule="auto"/>
        <w:jc w:val="both"/>
        <w:rPr>
          <w:rFonts w:ascii="Arial" w:hAnsi="Arial" w:cs="Arial"/>
          <w:sz w:val="24"/>
          <w:szCs w:val="24"/>
        </w:rPr>
      </w:pPr>
    </w:p>
    <w:p w14:paraId="27A200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36B324A0" w14:textId="77777777" w:rsidR="000766A8" w:rsidRPr="00F17E59" w:rsidRDefault="000766A8" w:rsidP="00FC042B">
      <w:pPr>
        <w:spacing w:after="0" w:line="240" w:lineRule="auto"/>
        <w:jc w:val="both"/>
        <w:rPr>
          <w:rFonts w:ascii="Arial" w:hAnsi="Arial" w:cs="Arial"/>
          <w:sz w:val="24"/>
          <w:szCs w:val="24"/>
        </w:rPr>
      </w:pPr>
    </w:p>
    <w:p w14:paraId="0CFEBA3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7D2E76C6" w14:textId="77777777" w:rsidR="000766A8" w:rsidRPr="00F17E59" w:rsidRDefault="000766A8" w:rsidP="00FC042B">
      <w:pPr>
        <w:spacing w:after="0" w:line="240" w:lineRule="auto"/>
        <w:jc w:val="both"/>
        <w:rPr>
          <w:rFonts w:ascii="Arial" w:hAnsi="Arial" w:cs="Arial"/>
          <w:sz w:val="24"/>
          <w:szCs w:val="24"/>
        </w:rPr>
      </w:pPr>
    </w:p>
    <w:p w14:paraId="2339A8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6D3D8858" w14:textId="77777777" w:rsidR="000766A8" w:rsidRPr="00F17E59" w:rsidRDefault="000766A8" w:rsidP="00FC042B">
      <w:pPr>
        <w:spacing w:after="0" w:line="240" w:lineRule="auto"/>
        <w:jc w:val="both"/>
        <w:rPr>
          <w:rFonts w:ascii="Arial" w:hAnsi="Arial" w:cs="Arial"/>
          <w:sz w:val="24"/>
          <w:szCs w:val="24"/>
        </w:rPr>
      </w:pPr>
    </w:p>
    <w:p w14:paraId="76110A6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7EA5C1CD" w14:textId="77777777" w:rsidR="000766A8" w:rsidRPr="00F17E59" w:rsidRDefault="000766A8" w:rsidP="00FC042B">
      <w:pPr>
        <w:spacing w:after="0" w:line="240" w:lineRule="auto"/>
        <w:jc w:val="both"/>
        <w:rPr>
          <w:rFonts w:ascii="Arial" w:hAnsi="Arial" w:cs="Arial"/>
          <w:sz w:val="24"/>
          <w:szCs w:val="24"/>
        </w:rPr>
      </w:pPr>
    </w:p>
    <w:p w14:paraId="06C991A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44E62C02" w14:textId="77777777" w:rsidR="000766A8" w:rsidRPr="00F17E59" w:rsidRDefault="000766A8" w:rsidP="00FC042B">
      <w:pPr>
        <w:spacing w:after="0" w:line="240" w:lineRule="auto"/>
        <w:jc w:val="both"/>
        <w:rPr>
          <w:rFonts w:ascii="Arial" w:hAnsi="Arial" w:cs="Arial"/>
          <w:sz w:val="24"/>
          <w:szCs w:val="24"/>
        </w:rPr>
      </w:pPr>
    </w:p>
    <w:p w14:paraId="7DE655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4087E668" w14:textId="77777777" w:rsidR="000766A8" w:rsidRPr="00F17E59" w:rsidRDefault="000766A8" w:rsidP="00FC042B">
      <w:pPr>
        <w:spacing w:after="0" w:line="240" w:lineRule="auto"/>
        <w:jc w:val="both"/>
        <w:rPr>
          <w:rFonts w:ascii="Arial" w:hAnsi="Arial" w:cs="Arial"/>
          <w:sz w:val="24"/>
          <w:szCs w:val="24"/>
        </w:rPr>
      </w:pPr>
    </w:p>
    <w:p w14:paraId="0867ACD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3529284" w14:textId="77777777" w:rsidR="000766A8" w:rsidRPr="00F17E59" w:rsidRDefault="000766A8" w:rsidP="00FC042B">
      <w:pPr>
        <w:spacing w:after="0" w:line="240" w:lineRule="auto"/>
        <w:jc w:val="both"/>
        <w:rPr>
          <w:rFonts w:ascii="Arial" w:hAnsi="Arial" w:cs="Arial"/>
          <w:sz w:val="24"/>
          <w:szCs w:val="24"/>
        </w:rPr>
      </w:pPr>
    </w:p>
    <w:p w14:paraId="0C5F36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0D4DFF23" w14:textId="77777777" w:rsidR="000766A8" w:rsidRPr="00F17E59" w:rsidRDefault="000766A8" w:rsidP="00FC042B">
      <w:pPr>
        <w:spacing w:after="0" w:line="240" w:lineRule="auto"/>
        <w:jc w:val="both"/>
        <w:rPr>
          <w:rFonts w:ascii="Arial" w:hAnsi="Arial" w:cs="Arial"/>
          <w:sz w:val="24"/>
          <w:szCs w:val="24"/>
        </w:rPr>
      </w:pPr>
    </w:p>
    <w:p w14:paraId="3BB62B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46C9A4E" w14:textId="77777777" w:rsidR="000766A8" w:rsidRPr="00F17E59" w:rsidRDefault="000766A8" w:rsidP="00FC042B">
      <w:pPr>
        <w:spacing w:after="0" w:line="240" w:lineRule="auto"/>
        <w:jc w:val="both"/>
        <w:rPr>
          <w:rFonts w:ascii="Arial" w:hAnsi="Arial" w:cs="Arial"/>
          <w:sz w:val="24"/>
          <w:szCs w:val="24"/>
        </w:rPr>
      </w:pPr>
    </w:p>
    <w:p w14:paraId="56BD841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7A996E8" w14:textId="77777777" w:rsidR="000766A8" w:rsidRPr="00F17E59" w:rsidRDefault="000766A8" w:rsidP="00FC042B">
      <w:pPr>
        <w:spacing w:after="0" w:line="240" w:lineRule="auto"/>
        <w:jc w:val="both"/>
        <w:rPr>
          <w:rFonts w:ascii="Arial" w:hAnsi="Arial" w:cs="Arial"/>
          <w:sz w:val="24"/>
          <w:szCs w:val="24"/>
        </w:rPr>
      </w:pPr>
    </w:p>
    <w:p w14:paraId="3F81592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29DFBAAD" w14:textId="77777777" w:rsidR="000766A8" w:rsidRPr="00F17E59" w:rsidRDefault="000766A8" w:rsidP="00FC042B">
      <w:pPr>
        <w:spacing w:after="0" w:line="240" w:lineRule="auto"/>
        <w:jc w:val="both"/>
        <w:rPr>
          <w:rFonts w:ascii="Arial" w:hAnsi="Arial" w:cs="Arial"/>
          <w:sz w:val="24"/>
          <w:szCs w:val="24"/>
        </w:rPr>
      </w:pPr>
    </w:p>
    <w:p w14:paraId="6045C4C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0882F8D1" w14:textId="77777777" w:rsidR="000766A8" w:rsidRPr="00F17E59" w:rsidRDefault="000766A8" w:rsidP="00FC042B">
      <w:pPr>
        <w:spacing w:after="0" w:line="240" w:lineRule="auto"/>
        <w:jc w:val="both"/>
        <w:rPr>
          <w:rFonts w:ascii="Arial" w:hAnsi="Arial" w:cs="Arial"/>
          <w:sz w:val="24"/>
          <w:szCs w:val="24"/>
        </w:rPr>
      </w:pPr>
    </w:p>
    <w:p w14:paraId="6F9A9BB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6BE71D07" w14:textId="77777777" w:rsidR="000766A8" w:rsidRPr="00F17E59" w:rsidRDefault="000766A8" w:rsidP="00FC042B">
      <w:pPr>
        <w:spacing w:after="0" w:line="240" w:lineRule="auto"/>
        <w:jc w:val="both"/>
        <w:rPr>
          <w:rFonts w:ascii="Arial" w:hAnsi="Arial" w:cs="Arial"/>
          <w:sz w:val="24"/>
          <w:szCs w:val="24"/>
        </w:rPr>
      </w:pPr>
    </w:p>
    <w:p w14:paraId="1954E01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7BF6EB3D" w14:textId="77777777" w:rsidR="000766A8" w:rsidRPr="00F17E59" w:rsidRDefault="000766A8" w:rsidP="00FC042B">
      <w:pPr>
        <w:spacing w:after="0" w:line="240" w:lineRule="auto"/>
        <w:jc w:val="both"/>
        <w:rPr>
          <w:rFonts w:ascii="Arial" w:hAnsi="Arial" w:cs="Arial"/>
          <w:sz w:val="24"/>
          <w:szCs w:val="24"/>
        </w:rPr>
      </w:pPr>
    </w:p>
    <w:p w14:paraId="6825FB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2F460AD8" w14:textId="77777777" w:rsidR="000766A8" w:rsidRPr="00F17E59" w:rsidRDefault="000766A8" w:rsidP="00FC042B">
      <w:pPr>
        <w:spacing w:after="0" w:line="240" w:lineRule="auto"/>
        <w:jc w:val="both"/>
        <w:rPr>
          <w:rFonts w:ascii="Arial" w:hAnsi="Arial" w:cs="Arial"/>
          <w:sz w:val="24"/>
          <w:szCs w:val="24"/>
        </w:rPr>
      </w:pPr>
    </w:p>
    <w:p w14:paraId="142D030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77531B9B" w14:textId="77777777" w:rsidR="000766A8" w:rsidRPr="00F17E59" w:rsidRDefault="000766A8" w:rsidP="00FC042B">
      <w:pPr>
        <w:spacing w:after="0" w:line="240" w:lineRule="auto"/>
        <w:jc w:val="both"/>
        <w:rPr>
          <w:rFonts w:ascii="Arial" w:hAnsi="Arial" w:cs="Arial"/>
          <w:sz w:val="24"/>
          <w:szCs w:val="24"/>
        </w:rPr>
      </w:pPr>
    </w:p>
    <w:p w14:paraId="1DD94A7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05C1B309" w14:textId="77777777" w:rsidR="000766A8" w:rsidRPr="00F17E59" w:rsidRDefault="000766A8" w:rsidP="00FC042B">
      <w:pPr>
        <w:spacing w:after="0" w:line="240" w:lineRule="auto"/>
        <w:jc w:val="both"/>
        <w:rPr>
          <w:rFonts w:ascii="Arial" w:hAnsi="Arial" w:cs="Arial"/>
          <w:sz w:val="24"/>
          <w:szCs w:val="24"/>
        </w:rPr>
      </w:pPr>
    </w:p>
    <w:p w14:paraId="340A1F1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1992E930" w14:textId="77777777" w:rsidR="000766A8" w:rsidRPr="00F17E59" w:rsidRDefault="000766A8" w:rsidP="00FC042B">
      <w:pPr>
        <w:spacing w:after="0" w:line="240" w:lineRule="auto"/>
        <w:jc w:val="both"/>
        <w:rPr>
          <w:rFonts w:ascii="Arial" w:hAnsi="Arial" w:cs="Arial"/>
          <w:sz w:val="24"/>
          <w:szCs w:val="24"/>
        </w:rPr>
      </w:pPr>
    </w:p>
    <w:p w14:paraId="035815E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A48BD85" w14:textId="77777777" w:rsidR="000766A8" w:rsidRPr="00F17E59" w:rsidRDefault="000766A8" w:rsidP="00FC042B">
      <w:pPr>
        <w:spacing w:after="0" w:line="240" w:lineRule="auto"/>
        <w:jc w:val="both"/>
        <w:rPr>
          <w:rFonts w:ascii="Arial" w:hAnsi="Arial" w:cs="Arial"/>
          <w:sz w:val="24"/>
          <w:szCs w:val="24"/>
        </w:rPr>
      </w:pPr>
    </w:p>
    <w:p w14:paraId="654D9A4E" w14:textId="78BCF96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4A746DBB" w14:textId="77777777" w:rsidR="00506725" w:rsidRDefault="00506725" w:rsidP="00FC042B">
      <w:pPr>
        <w:spacing w:after="0" w:line="240" w:lineRule="auto"/>
        <w:jc w:val="both"/>
        <w:rPr>
          <w:rFonts w:ascii="Arial" w:hAnsi="Arial" w:cs="Arial"/>
          <w:sz w:val="24"/>
          <w:szCs w:val="24"/>
        </w:rPr>
      </w:pPr>
    </w:p>
    <w:p w14:paraId="60D3D210" w14:textId="77777777" w:rsidR="007D363F" w:rsidRDefault="007D363F" w:rsidP="00FC042B">
      <w:pPr>
        <w:spacing w:after="0" w:line="240" w:lineRule="auto"/>
        <w:jc w:val="both"/>
        <w:rPr>
          <w:rFonts w:ascii="Arial" w:hAnsi="Arial" w:cs="Arial"/>
          <w:sz w:val="24"/>
          <w:szCs w:val="24"/>
        </w:rPr>
      </w:pPr>
    </w:p>
    <w:p w14:paraId="4CC1F68B" w14:textId="77777777" w:rsidR="007D363F" w:rsidRDefault="007D363F" w:rsidP="00FC042B">
      <w:pPr>
        <w:spacing w:after="0" w:line="240" w:lineRule="auto"/>
        <w:jc w:val="both"/>
        <w:rPr>
          <w:rFonts w:ascii="Arial" w:hAnsi="Arial" w:cs="Arial"/>
          <w:sz w:val="24"/>
          <w:szCs w:val="24"/>
        </w:rPr>
      </w:pPr>
    </w:p>
    <w:p w14:paraId="6D259C8B"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lastRenderedPageBreak/>
        <w:t>4.</w:t>
      </w:r>
      <w:r w:rsidRPr="00F17E59">
        <w:rPr>
          <w:rFonts w:ascii="Arial" w:hAnsi="Arial" w:cs="Arial"/>
          <w:sz w:val="24"/>
          <w:szCs w:val="24"/>
        </w:rPr>
        <w:tab/>
      </w:r>
      <w:r w:rsidRPr="001B60A7">
        <w:rPr>
          <w:rFonts w:ascii="Arial" w:hAnsi="Arial" w:cs="Arial"/>
          <w:b/>
          <w:bCs/>
          <w:sz w:val="24"/>
          <w:szCs w:val="24"/>
        </w:rPr>
        <w:t>DO PREENCHIMENTO DA PROPOSTA</w:t>
      </w:r>
    </w:p>
    <w:p w14:paraId="5D22DF45" w14:textId="77777777" w:rsidR="000766A8" w:rsidRPr="00F17E59" w:rsidRDefault="000766A8" w:rsidP="00FC042B">
      <w:pPr>
        <w:spacing w:after="0" w:line="240" w:lineRule="auto"/>
        <w:jc w:val="both"/>
        <w:rPr>
          <w:rFonts w:ascii="Arial" w:hAnsi="Arial" w:cs="Arial"/>
          <w:sz w:val="24"/>
          <w:szCs w:val="24"/>
        </w:rPr>
      </w:pPr>
    </w:p>
    <w:p w14:paraId="56F36426" w14:textId="061D1FFF"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27D0AE24" w14:textId="77777777" w:rsidR="000766A8" w:rsidRPr="00F17E59" w:rsidRDefault="000766A8" w:rsidP="00FC042B">
      <w:pPr>
        <w:spacing w:after="0" w:line="240" w:lineRule="auto"/>
        <w:jc w:val="both"/>
        <w:rPr>
          <w:rFonts w:ascii="Arial" w:hAnsi="Arial" w:cs="Arial"/>
          <w:sz w:val="24"/>
          <w:szCs w:val="24"/>
        </w:rPr>
      </w:pPr>
    </w:p>
    <w:p w14:paraId="6907AA1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4628E888" w14:textId="77777777" w:rsidR="000766A8" w:rsidRPr="00F17E59" w:rsidRDefault="000766A8" w:rsidP="00FC042B">
      <w:pPr>
        <w:spacing w:after="0" w:line="240" w:lineRule="auto"/>
        <w:jc w:val="both"/>
        <w:rPr>
          <w:rFonts w:ascii="Arial" w:hAnsi="Arial" w:cs="Arial"/>
          <w:sz w:val="24"/>
          <w:szCs w:val="24"/>
        </w:rPr>
      </w:pPr>
    </w:p>
    <w:p w14:paraId="661594C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48A0FEEB" w14:textId="77777777" w:rsidR="000766A8" w:rsidRPr="00F17E59" w:rsidRDefault="000766A8" w:rsidP="00FC042B">
      <w:pPr>
        <w:spacing w:after="0" w:line="240" w:lineRule="auto"/>
        <w:jc w:val="both"/>
        <w:rPr>
          <w:rFonts w:ascii="Arial" w:hAnsi="Arial" w:cs="Arial"/>
          <w:sz w:val="24"/>
          <w:szCs w:val="24"/>
        </w:rPr>
      </w:pPr>
    </w:p>
    <w:p w14:paraId="64F8FD9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012F8D9B" w14:textId="77777777" w:rsidR="000766A8" w:rsidRPr="00F17E59" w:rsidRDefault="000766A8" w:rsidP="00FC042B">
      <w:pPr>
        <w:spacing w:after="0" w:line="240" w:lineRule="auto"/>
        <w:jc w:val="both"/>
        <w:rPr>
          <w:rFonts w:ascii="Arial" w:hAnsi="Arial" w:cs="Arial"/>
          <w:sz w:val="24"/>
          <w:szCs w:val="24"/>
        </w:rPr>
      </w:pPr>
    </w:p>
    <w:p w14:paraId="3F247FC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073C9110" w14:textId="77777777" w:rsidR="000766A8" w:rsidRPr="00F17E59" w:rsidRDefault="000766A8" w:rsidP="00FC042B">
      <w:pPr>
        <w:spacing w:after="0" w:line="240" w:lineRule="auto"/>
        <w:jc w:val="both"/>
        <w:rPr>
          <w:rFonts w:ascii="Arial" w:hAnsi="Arial" w:cs="Arial"/>
          <w:sz w:val="24"/>
          <w:szCs w:val="24"/>
        </w:rPr>
      </w:pPr>
    </w:p>
    <w:p w14:paraId="76463E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3F42C4E2" w14:textId="77777777" w:rsidR="000766A8" w:rsidRPr="00F17E59" w:rsidRDefault="000766A8" w:rsidP="00FC042B">
      <w:pPr>
        <w:spacing w:after="0" w:line="240" w:lineRule="auto"/>
        <w:jc w:val="both"/>
        <w:rPr>
          <w:rFonts w:ascii="Arial" w:hAnsi="Arial" w:cs="Arial"/>
          <w:sz w:val="24"/>
          <w:szCs w:val="24"/>
        </w:rPr>
      </w:pPr>
    </w:p>
    <w:p w14:paraId="74FB007A" w14:textId="635321E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75B360B0" w14:textId="77777777" w:rsidR="007D363F" w:rsidRPr="00F17E59" w:rsidRDefault="007D363F" w:rsidP="00FC042B">
      <w:pPr>
        <w:spacing w:after="0" w:line="240" w:lineRule="auto"/>
        <w:jc w:val="both"/>
        <w:rPr>
          <w:rFonts w:ascii="Arial" w:hAnsi="Arial" w:cs="Arial"/>
          <w:sz w:val="24"/>
          <w:szCs w:val="24"/>
        </w:rPr>
      </w:pPr>
    </w:p>
    <w:p w14:paraId="5C4E3929" w14:textId="1AE665F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A990390" w14:textId="77777777" w:rsidR="000766A8" w:rsidRPr="00F17E59" w:rsidRDefault="000766A8" w:rsidP="00FC042B">
      <w:pPr>
        <w:spacing w:after="0" w:line="240" w:lineRule="auto"/>
        <w:jc w:val="both"/>
        <w:rPr>
          <w:rFonts w:ascii="Arial" w:hAnsi="Arial" w:cs="Arial"/>
          <w:sz w:val="24"/>
          <w:szCs w:val="24"/>
        </w:rPr>
      </w:pPr>
    </w:p>
    <w:p w14:paraId="3FF3C903" w14:textId="1EDA915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279F4DB9" w14:textId="77777777" w:rsidR="000766A8" w:rsidRPr="00F17E59" w:rsidRDefault="000766A8" w:rsidP="00FC042B">
      <w:pPr>
        <w:spacing w:after="0" w:line="240" w:lineRule="auto"/>
        <w:jc w:val="both"/>
        <w:rPr>
          <w:rFonts w:ascii="Arial" w:hAnsi="Arial" w:cs="Arial"/>
          <w:sz w:val="24"/>
          <w:szCs w:val="24"/>
        </w:rPr>
      </w:pPr>
    </w:p>
    <w:p w14:paraId="0673603E" w14:textId="3B05099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27A78FC3" w14:textId="77777777" w:rsidR="000766A8" w:rsidRPr="00F17E59" w:rsidRDefault="000766A8" w:rsidP="00FC042B">
      <w:pPr>
        <w:spacing w:after="0" w:line="240" w:lineRule="auto"/>
        <w:jc w:val="both"/>
        <w:rPr>
          <w:rFonts w:ascii="Arial" w:hAnsi="Arial" w:cs="Arial"/>
          <w:sz w:val="24"/>
          <w:szCs w:val="24"/>
        </w:rPr>
      </w:pPr>
    </w:p>
    <w:p w14:paraId="133FF06F" w14:textId="0460579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3AB1B5C5" w14:textId="77777777" w:rsidR="000766A8" w:rsidRDefault="000766A8" w:rsidP="00FC042B">
      <w:pPr>
        <w:spacing w:after="0" w:line="240" w:lineRule="auto"/>
        <w:jc w:val="both"/>
        <w:rPr>
          <w:rFonts w:ascii="Arial" w:hAnsi="Arial" w:cs="Arial"/>
          <w:sz w:val="24"/>
          <w:szCs w:val="24"/>
        </w:rPr>
      </w:pPr>
    </w:p>
    <w:p w14:paraId="101F4CF9" w14:textId="1148B53A" w:rsidR="002365A9" w:rsidRDefault="002365A9" w:rsidP="00FC042B">
      <w:pPr>
        <w:spacing w:after="0" w:line="24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71383D6" w14:textId="77777777" w:rsidR="000766A8" w:rsidRPr="00F17E59" w:rsidRDefault="000766A8" w:rsidP="00FC042B">
      <w:pPr>
        <w:spacing w:after="0" w:line="240" w:lineRule="auto"/>
        <w:jc w:val="both"/>
        <w:rPr>
          <w:rFonts w:ascii="Arial" w:hAnsi="Arial" w:cs="Arial"/>
          <w:sz w:val="24"/>
          <w:szCs w:val="24"/>
        </w:rPr>
      </w:pPr>
    </w:p>
    <w:p w14:paraId="16F797DC" w14:textId="0D743B9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282E34F" w14:textId="77777777" w:rsidR="000766A8" w:rsidRDefault="000766A8" w:rsidP="00FC042B">
      <w:pPr>
        <w:spacing w:after="0" w:line="240" w:lineRule="auto"/>
        <w:jc w:val="both"/>
        <w:rPr>
          <w:rFonts w:ascii="Arial" w:hAnsi="Arial" w:cs="Arial"/>
          <w:sz w:val="24"/>
          <w:szCs w:val="24"/>
        </w:rPr>
      </w:pPr>
    </w:p>
    <w:p w14:paraId="74DB4BE6" w14:textId="0ED3CC0C" w:rsidR="0081068E" w:rsidRDefault="0081068E" w:rsidP="00FC042B">
      <w:pPr>
        <w:spacing w:after="0" w:line="24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1"/>
    </w:p>
    <w:p w14:paraId="1349C552" w14:textId="77777777" w:rsidR="006A268D" w:rsidRDefault="006A268D" w:rsidP="00FC042B">
      <w:pPr>
        <w:spacing w:after="0" w:line="240" w:lineRule="auto"/>
        <w:jc w:val="both"/>
        <w:rPr>
          <w:rFonts w:ascii="Arial" w:hAnsi="Arial" w:cs="Arial"/>
          <w:sz w:val="24"/>
          <w:szCs w:val="24"/>
        </w:rPr>
      </w:pPr>
    </w:p>
    <w:p w14:paraId="33899BFA" w14:textId="3F1E294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C042B">
      <w:pPr>
        <w:spacing w:after="0" w:line="240" w:lineRule="auto"/>
        <w:jc w:val="both"/>
        <w:rPr>
          <w:rFonts w:ascii="Arial" w:hAnsi="Arial" w:cs="Arial"/>
          <w:b/>
          <w:bCs/>
          <w:sz w:val="24"/>
          <w:szCs w:val="24"/>
        </w:rPr>
      </w:pPr>
    </w:p>
    <w:p w14:paraId="4131A37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74F0A6AA" w14:textId="77777777" w:rsidR="000766A8" w:rsidRPr="00F17E59" w:rsidRDefault="000766A8" w:rsidP="00FC042B">
      <w:pPr>
        <w:spacing w:after="0" w:line="240" w:lineRule="auto"/>
        <w:jc w:val="both"/>
        <w:rPr>
          <w:rFonts w:ascii="Arial" w:hAnsi="Arial" w:cs="Arial"/>
          <w:sz w:val="24"/>
          <w:szCs w:val="24"/>
        </w:rPr>
      </w:pPr>
    </w:p>
    <w:p w14:paraId="2859817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10CD7DD" w14:textId="77777777" w:rsidR="000766A8" w:rsidRPr="00F17E59" w:rsidRDefault="000766A8" w:rsidP="00FC042B">
      <w:pPr>
        <w:spacing w:after="0" w:line="240" w:lineRule="auto"/>
        <w:jc w:val="both"/>
        <w:rPr>
          <w:rFonts w:ascii="Arial" w:hAnsi="Arial" w:cs="Arial"/>
          <w:sz w:val="24"/>
          <w:szCs w:val="24"/>
        </w:rPr>
      </w:pPr>
    </w:p>
    <w:p w14:paraId="0CC8C5F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7DEFAEA8" w14:textId="77777777" w:rsidR="000766A8" w:rsidRPr="00F17E59" w:rsidRDefault="000766A8" w:rsidP="00FC042B">
      <w:pPr>
        <w:spacing w:after="0" w:line="240" w:lineRule="auto"/>
        <w:jc w:val="both"/>
        <w:rPr>
          <w:rFonts w:ascii="Arial" w:hAnsi="Arial" w:cs="Arial"/>
          <w:sz w:val="24"/>
          <w:szCs w:val="24"/>
        </w:rPr>
      </w:pPr>
    </w:p>
    <w:p w14:paraId="0D605C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99842EC" w14:textId="77777777" w:rsidR="000766A8" w:rsidRPr="00F17E59" w:rsidRDefault="000766A8" w:rsidP="00FC042B">
      <w:pPr>
        <w:spacing w:after="0" w:line="240" w:lineRule="auto"/>
        <w:jc w:val="both"/>
        <w:rPr>
          <w:rFonts w:ascii="Arial" w:hAnsi="Arial" w:cs="Arial"/>
          <w:sz w:val="24"/>
          <w:szCs w:val="24"/>
        </w:rPr>
      </w:pPr>
    </w:p>
    <w:p w14:paraId="44BF8E7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14081B37" w14:textId="77777777" w:rsidR="000766A8" w:rsidRPr="00F17E59" w:rsidRDefault="000766A8" w:rsidP="00FC042B">
      <w:pPr>
        <w:spacing w:after="0" w:line="240" w:lineRule="auto"/>
        <w:jc w:val="both"/>
        <w:rPr>
          <w:rFonts w:ascii="Arial" w:hAnsi="Arial" w:cs="Arial"/>
          <w:sz w:val="24"/>
          <w:szCs w:val="24"/>
        </w:rPr>
      </w:pPr>
    </w:p>
    <w:p w14:paraId="03CA34B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689E1C3E" w14:textId="77777777" w:rsidR="000766A8" w:rsidRPr="00F17E59" w:rsidRDefault="000766A8" w:rsidP="00FC042B">
      <w:pPr>
        <w:spacing w:after="0" w:line="240" w:lineRule="auto"/>
        <w:jc w:val="both"/>
        <w:rPr>
          <w:rFonts w:ascii="Arial" w:hAnsi="Arial" w:cs="Arial"/>
          <w:sz w:val="24"/>
          <w:szCs w:val="24"/>
        </w:rPr>
      </w:pPr>
    </w:p>
    <w:p w14:paraId="7F5437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5.4.</w:t>
      </w:r>
      <w:r w:rsidRPr="00F17E59">
        <w:rPr>
          <w:rFonts w:ascii="Arial" w:hAnsi="Arial" w:cs="Arial"/>
          <w:sz w:val="24"/>
          <w:szCs w:val="24"/>
        </w:rPr>
        <w:tab/>
        <w:t>O sistema disponibilizará campo próprio para troca de mensagens entre o Pregoeiro e os licitantes.</w:t>
      </w:r>
    </w:p>
    <w:p w14:paraId="025E62A5" w14:textId="77777777" w:rsidR="000766A8" w:rsidRPr="00F17E59" w:rsidRDefault="000766A8" w:rsidP="00FC042B">
      <w:pPr>
        <w:spacing w:after="0" w:line="240" w:lineRule="auto"/>
        <w:jc w:val="both"/>
        <w:rPr>
          <w:rFonts w:ascii="Arial" w:hAnsi="Arial" w:cs="Arial"/>
          <w:sz w:val="24"/>
          <w:szCs w:val="24"/>
        </w:rPr>
      </w:pPr>
    </w:p>
    <w:p w14:paraId="5CE6E0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EEDDED2" w14:textId="77777777" w:rsidR="000766A8" w:rsidRPr="00F17E59" w:rsidRDefault="000766A8" w:rsidP="00FC042B">
      <w:pPr>
        <w:spacing w:after="0" w:line="240" w:lineRule="auto"/>
        <w:jc w:val="both"/>
        <w:rPr>
          <w:rFonts w:ascii="Arial" w:hAnsi="Arial" w:cs="Arial"/>
          <w:sz w:val="24"/>
          <w:szCs w:val="24"/>
        </w:rPr>
      </w:pPr>
    </w:p>
    <w:p w14:paraId="20398D7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26069B67" w14:textId="77777777" w:rsidR="000766A8" w:rsidRPr="00F17E59" w:rsidRDefault="000766A8" w:rsidP="00FC042B">
      <w:pPr>
        <w:spacing w:after="0" w:line="240" w:lineRule="auto"/>
        <w:jc w:val="both"/>
        <w:rPr>
          <w:rFonts w:ascii="Arial" w:hAnsi="Arial" w:cs="Arial"/>
          <w:sz w:val="24"/>
          <w:szCs w:val="24"/>
        </w:rPr>
      </w:pPr>
    </w:p>
    <w:p w14:paraId="5AF53E5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6847CA7" w14:textId="77777777" w:rsidR="000766A8" w:rsidRPr="00F17E59" w:rsidRDefault="000766A8" w:rsidP="00FC042B">
      <w:pPr>
        <w:spacing w:after="0" w:line="240" w:lineRule="auto"/>
        <w:jc w:val="both"/>
        <w:rPr>
          <w:rFonts w:ascii="Arial" w:hAnsi="Arial" w:cs="Arial"/>
          <w:sz w:val="24"/>
          <w:szCs w:val="24"/>
        </w:rPr>
      </w:pPr>
    </w:p>
    <w:p w14:paraId="0D64575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05896D5F" w14:textId="77777777" w:rsidR="000766A8" w:rsidRPr="00F17E59" w:rsidRDefault="000766A8" w:rsidP="00FC042B">
      <w:pPr>
        <w:spacing w:after="0" w:line="240" w:lineRule="auto"/>
        <w:jc w:val="both"/>
        <w:rPr>
          <w:rFonts w:ascii="Arial" w:hAnsi="Arial" w:cs="Arial"/>
          <w:sz w:val="24"/>
          <w:szCs w:val="24"/>
        </w:rPr>
      </w:pPr>
    </w:p>
    <w:p w14:paraId="5D782529" w14:textId="1862C7CC"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506725">
        <w:rPr>
          <w:rFonts w:ascii="Arial" w:hAnsi="Arial" w:cs="Arial"/>
          <w:sz w:val="24"/>
          <w:szCs w:val="24"/>
        </w:rPr>
        <w:t>0</w:t>
      </w:r>
      <w:r w:rsidR="00770AD3">
        <w:rPr>
          <w:rFonts w:ascii="Arial" w:hAnsi="Arial" w:cs="Arial"/>
          <w:sz w:val="24"/>
          <w:szCs w:val="24"/>
        </w:rPr>
        <w:t>,</w:t>
      </w:r>
      <w:r w:rsidR="001F6F92">
        <w:rPr>
          <w:rFonts w:ascii="Arial" w:hAnsi="Arial" w:cs="Arial"/>
          <w:sz w:val="24"/>
          <w:szCs w:val="24"/>
        </w:rPr>
        <w:t>01</w:t>
      </w:r>
      <w:r w:rsidRPr="00F17E59">
        <w:rPr>
          <w:rFonts w:ascii="Arial" w:hAnsi="Arial" w:cs="Arial"/>
          <w:sz w:val="24"/>
          <w:szCs w:val="24"/>
        </w:rPr>
        <w:t xml:space="preserve"> (</w:t>
      </w:r>
      <w:r w:rsidR="001F6F92">
        <w:rPr>
          <w:rFonts w:ascii="Arial" w:hAnsi="Arial" w:cs="Arial"/>
          <w:sz w:val="24"/>
          <w:szCs w:val="24"/>
        </w:rPr>
        <w:t>um</w:t>
      </w:r>
      <w:r w:rsidR="00506725">
        <w:rPr>
          <w:rFonts w:ascii="Arial" w:hAnsi="Arial" w:cs="Arial"/>
          <w:sz w:val="24"/>
          <w:szCs w:val="24"/>
        </w:rPr>
        <w:t xml:space="preserve"> centavo</w:t>
      </w:r>
      <w:r w:rsidR="00770AD3">
        <w:rPr>
          <w:rFonts w:ascii="Arial" w:hAnsi="Arial" w:cs="Arial"/>
          <w:sz w:val="24"/>
          <w:szCs w:val="24"/>
        </w:rPr>
        <w:t>)</w:t>
      </w:r>
      <w:r w:rsidRPr="00F17E59">
        <w:rPr>
          <w:rFonts w:ascii="Arial" w:hAnsi="Arial" w:cs="Arial"/>
          <w:sz w:val="24"/>
          <w:szCs w:val="24"/>
        </w:rPr>
        <w:t>.</w:t>
      </w:r>
    </w:p>
    <w:p w14:paraId="167310F6" w14:textId="77777777" w:rsidR="000766A8" w:rsidRPr="00F17E59" w:rsidRDefault="000766A8" w:rsidP="00FC042B">
      <w:pPr>
        <w:spacing w:after="0" w:line="240" w:lineRule="auto"/>
        <w:jc w:val="both"/>
        <w:rPr>
          <w:rFonts w:ascii="Arial" w:hAnsi="Arial" w:cs="Arial"/>
          <w:sz w:val="24"/>
          <w:szCs w:val="24"/>
        </w:rPr>
      </w:pPr>
    </w:p>
    <w:p w14:paraId="65366D5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5DB2ADBD" w14:textId="77777777" w:rsidR="000766A8" w:rsidRPr="00F17E59" w:rsidRDefault="000766A8" w:rsidP="00FC042B">
      <w:pPr>
        <w:spacing w:after="0" w:line="240" w:lineRule="auto"/>
        <w:jc w:val="both"/>
        <w:rPr>
          <w:rFonts w:ascii="Arial" w:hAnsi="Arial" w:cs="Arial"/>
          <w:sz w:val="24"/>
          <w:szCs w:val="24"/>
        </w:rPr>
      </w:pPr>
    </w:p>
    <w:p w14:paraId="740D551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260135C2" w14:textId="77777777" w:rsidR="000766A8" w:rsidRPr="00F17E59" w:rsidRDefault="000766A8" w:rsidP="00FC042B">
      <w:pPr>
        <w:spacing w:after="0" w:line="240" w:lineRule="auto"/>
        <w:jc w:val="both"/>
        <w:rPr>
          <w:rFonts w:ascii="Arial" w:hAnsi="Arial" w:cs="Arial"/>
          <w:sz w:val="24"/>
          <w:szCs w:val="24"/>
        </w:rPr>
      </w:pPr>
    </w:p>
    <w:p w14:paraId="3E86D6F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73EBC215" w14:textId="77777777" w:rsidR="000766A8" w:rsidRPr="00F17E59" w:rsidRDefault="000766A8" w:rsidP="00FC042B">
      <w:pPr>
        <w:spacing w:after="0" w:line="240" w:lineRule="auto"/>
        <w:jc w:val="both"/>
        <w:rPr>
          <w:rFonts w:ascii="Arial" w:hAnsi="Arial" w:cs="Arial"/>
          <w:sz w:val="24"/>
          <w:szCs w:val="24"/>
        </w:rPr>
      </w:pPr>
    </w:p>
    <w:p w14:paraId="55F243D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6DA74BF" w14:textId="77777777" w:rsidR="000766A8" w:rsidRPr="00F17E59" w:rsidRDefault="000766A8" w:rsidP="00FC042B">
      <w:pPr>
        <w:spacing w:after="0" w:line="240" w:lineRule="auto"/>
        <w:jc w:val="both"/>
        <w:rPr>
          <w:rFonts w:ascii="Arial" w:hAnsi="Arial" w:cs="Arial"/>
          <w:sz w:val="24"/>
          <w:szCs w:val="24"/>
        </w:rPr>
      </w:pPr>
    </w:p>
    <w:p w14:paraId="4A221F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74A4BE7E" w14:textId="77777777" w:rsidR="000766A8" w:rsidRPr="00F17E59" w:rsidRDefault="000766A8" w:rsidP="00FC042B">
      <w:pPr>
        <w:spacing w:after="0" w:line="240" w:lineRule="auto"/>
        <w:jc w:val="both"/>
        <w:rPr>
          <w:rFonts w:ascii="Arial" w:hAnsi="Arial" w:cs="Arial"/>
          <w:sz w:val="24"/>
          <w:szCs w:val="24"/>
        </w:rPr>
      </w:pPr>
    </w:p>
    <w:p w14:paraId="1A1582F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264B3055" w14:textId="77777777" w:rsidR="000766A8" w:rsidRPr="00F17E59" w:rsidRDefault="000766A8" w:rsidP="00FC042B">
      <w:pPr>
        <w:spacing w:after="0" w:line="240" w:lineRule="auto"/>
        <w:jc w:val="both"/>
        <w:rPr>
          <w:rFonts w:ascii="Arial" w:hAnsi="Arial" w:cs="Arial"/>
          <w:sz w:val="24"/>
          <w:szCs w:val="24"/>
        </w:rPr>
      </w:pPr>
    </w:p>
    <w:p w14:paraId="464CFC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2E01624" w14:textId="77777777" w:rsidR="000766A8" w:rsidRPr="00F17E59" w:rsidRDefault="000766A8" w:rsidP="00FC042B">
      <w:pPr>
        <w:spacing w:after="0" w:line="240" w:lineRule="auto"/>
        <w:jc w:val="both"/>
        <w:rPr>
          <w:rFonts w:ascii="Arial" w:hAnsi="Arial" w:cs="Arial"/>
          <w:sz w:val="24"/>
          <w:szCs w:val="24"/>
        </w:rPr>
      </w:pPr>
    </w:p>
    <w:p w14:paraId="128D95A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6E5784" w14:textId="77777777" w:rsidR="000766A8" w:rsidRPr="00F17E59" w:rsidRDefault="000766A8" w:rsidP="00FC042B">
      <w:pPr>
        <w:spacing w:after="0" w:line="240" w:lineRule="auto"/>
        <w:jc w:val="both"/>
        <w:rPr>
          <w:rFonts w:ascii="Arial" w:hAnsi="Arial" w:cs="Arial"/>
          <w:sz w:val="24"/>
          <w:szCs w:val="24"/>
        </w:rPr>
      </w:pPr>
    </w:p>
    <w:p w14:paraId="5CB333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40F3FBF8" w14:textId="77777777" w:rsidR="000766A8" w:rsidRPr="00F17E59" w:rsidRDefault="000766A8" w:rsidP="00FC042B">
      <w:pPr>
        <w:spacing w:after="0" w:line="240" w:lineRule="auto"/>
        <w:jc w:val="both"/>
        <w:rPr>
          <w:rFonts w:ascii="Arial" w:hAnsi="Arial" w:cs="Arial"/>
          <w:sz w:val="24"/>
          <w:szCs w:val="24"/>
        </w:rPr>
      </w:pPr>
    </w:p>
    <w:p w14:paraId="61B9B4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C9E98A7" w14:textId="77777777" w:rsidR="000766A8" w:rsidRPr="00F17E59" w:rsidRDefault="000766A8" w:rsidP="00FC042B">
      <w:pPr>
        <w:spacing w:after="0" w:line="240" w:lineRule="auto"/>
        <w:jc w:val="both"/>
        <w:rPr>
          <w:rFonts w:ascii="Arial" w:hAnsi="Arial" w:cs="Arial"/>
          <w:sz w:val="24"/>
          <w:szCs w:val="24"/>
        </w:rPr>
      </w:pPr>
    </w:p>
    <w:p w14:paraId="2C4B1FAD" w14:textId="64756F0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3E5E7F35" w14:textId="77777777" w:rsidR="000766A8" w:rsidRPr="00F17E59" w:rsidRDefault="000766A8" w:rsidP="00FC042B">
      <w:pPr>
        <w:spacing w:after="0" w:line="240" w:lineRule="auto"/>
        <w:jc w:val="both"/>
        <w:rPr>
          <w:rFonts w:ascii="Arial" w:hAnsi="Arial" w:cs="Arial"/>
          <w:sz w:val="24"/>
          <w:szCs w:val="24"/>
        </w:rPr>
      </w:pPr>
    </w:p>
    <w:p w14:paraId="590AE92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063BCECE" w14:textId="77777777" w:rsidR="000766A8" w:rsidRPr="00F17E59" w:rsidRDefault="000766A8" w:rsidP="00FC042B">
      <w:pPr>
        <w:spacing w:after="0" w:line="240" w:lineRule="auto"/>
        <w:jc w:val="both"/>
        <w:rPr>
          <w:rFonts w:ascii="Arial" w:hAnsi="Arial" w:cs="Arial"/>
          <w:sz w:val="24"/>
          <w:szCs w:val="24"/>
        </w:rPr>
      </w:pPr>
    </w:p>
    <w:p w14:paraId="129FEEB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1D13DA5" w14:textId="77777777" w:rsidR="000766A8" w:rsidRPr="00F17E59" w:rsidRDefault="000766A8" w:rsidP="00FC042B">
      <w:pPr>
        <w:spacing w:after="0" w:line="240" w:lineRule="auto"/>
        <w:jc w:val="both"/>
        <w:rPr>
          <w:rFonts w:ascii="Arial" w:hAnsi="Arial" w:cs="Arial"/>
          <w:sz w:val="24"/>
          <w:szCs w:val="24"/>
        </w:rPr>
      </w:pPr>
    </w:p>
    <w:p w14:paraId="1C96938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26CF8C80" w14:textId="77777777" w:rsidR="000766A8" w:rsidRPr="00F17E59" w:rsidRDefault="000766A8" w:rsidP="00FC042B">
      <w:pPr>
        <w:spacing w:after="0" w:line="240" w:lineRule="auto"/>
        <w:jc w:val="both"/>
        <w:rPr>
          <w:rFonts w:ascii="Arial" w:hAnsi="Arial" w:cs="Arial"/>
          <w:sz w:val="24"/>
          <w:szCs w:val="24"/>
        </w:rPr>
      </w:pPr>
    </w:p>
    <w:p w14:paraId="57A5F4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5D3AFAEA" w14:textId="77777777" w:rsidR="000766A8" w:rsidRPr="00F17E59" w:rsidRDefault="000766A8" w:rsidP="00FC042B">
      <w:pPr>
        <w:spacing w:after="0" w:line="240" w:lineRule="auto"/>
        <w:jc w:val="both"/>
        <w:rPr>
          <w:rFonts w:ascii="Arial" w:hAnsi="Arial" w:cs="Arial"/>
          <w:sz w:val="24"/>
          <w:szCs w:val="24"/>
        </w:rPr>
      </w:pPr>
    </w:p>
    <w:p w14:paraId="148FE9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5FF78E0D" w14:textId="77777777" w:rsidR="000766A8" w:rsidRPr="00F17E59" w:rsidRDefault="000766A8" w:rsidP="00FC042B">
      <w:pPr>
        <w:spacing w:after="0" w:line="240" w:lineRule="auto"/>
        <w:jc w:val="both"/>
        <w:rPr>
          <w:rFonts w:ascii="Arial" w:hAnsi="Arial" w:cs="Arial"/>
          <w:sz w:val="24"/>
          <w:szCs w:val="24"/>
        </w:rPr>
      </w:pPr>
    </w:p>
    <w:p w14:paraId="6FF3BF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34C7B467" w14:textId="77777777" w:rsidR="000766A8" w:rsidRPr="00F17E59" w:rsidRDefault="000766A8" w:rsidP="00FC042B">
      <w:pPr>
        <w:spacing w:after="0" w:line="240" w:lineRule="auto"/>
        <w:jc w:val="both"/>
        <w:rPr>
          <w:rFonts w:ascii="Arial" w:hAnsi="Arial" w:cs="Arial"/>
          <w:sz w:val="24"/>
          <w:szCs w:val="24"/>
        </w:rPr>
      </w:pPr>
    </w:p>
    <w:p w14:paraId="7508376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2AA3CBE" w14:textId="77777777" w:rsidR="000766A8" w:rsidRPr="00F17E59" w:rsidRDefault="000766A8" w:rsidP="00FC042B">
      <w:pPr>
        <w:spacing w:after="0" w:line="240" w:lineRule="auto"/>
        <w:jc w:val="both"/>
        <w:rPr>
          <w:rFonts w:ascii="Arial" w:hAnsi="Arial" w:cs="Arial"/>
          <w:sz w:val="24"/>
          <w:szCs w:val="24"/>
        </w:rPr>
      </w:pPr>
    </w:p>
    <w:p w14:paraId="5742204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7956E7A8" w14:textId="77777777" w:rsidR="000766A8" w:rsidRPr="00F17E59" w:rsidRDefault="000766A8" w:rsidP="00FC042B">
      <w:pPr>
        <w:spacing w:after="0" w:line="240" w:lineRule="auto"/>
        <w:jc w:val="both"/>
        <w:rPr>
          <w:rFonts w:ascii="Arial" w:hAnsi="Arial" w:cs="Arial"/>
          <w:sz w:val="24"/>
          <w:szCs w:val="24"/>
        </w:rPr>
      </w:pPr>
    </w:p>
    <w:p w14:paraId="1EDDA7C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B6A694" w14:textId="77777777" w:rsidR="000766A8" w:rsidRPr="00F17E59" w:rsidRDefault="000766A8" w:rsidP="00FC042B">
      <w:pPr>
        <w:spacing w:after="0" w:line="240" w:lineRule="auto"/>
        <w:jc w:val="both"/>
        <w:rPr>
          <w:rFonts w:ascii="Arial" w:hAnsi="Arial" w:cs="Arial"/>
          <w:sz w:val="24"/>
          <w:szCs w:val="24"/>
        </w:rPr>
      </w:pPr>
    </w:p>
    <w:p w14:paraId="387B330C" w14:textId="22A2926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Após o reinício previsto no subitem supra, os licitantes serão convocados para apresentar lances intermediários.</w:t>
      </w:r>
    </w:p>
    <w:p w14:paraId="0755CE01" w14:textId="77777777" w:rsidR="000766A8" w:rsidRPr="00F17E59" w:rsidRDefault="000766A8" w:rsidP="00FC042B">
      <w:pPr>
        <w:spacing w:after="0" w:line="240" w:lineRule="auto"/>
        <w:jc w:val="both"/>
        <w:rPr>
          <w:rFonts w:ascii="Arial" w:hAnsi="Arial" w:cs="Arial"/>
          <w:sz w:val="24"/>
          <w:szCs w:val="24"/>
        </w:rPr>
      </w:pPr>
    </w:p>
    <w:p w14:paraId="6962297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23F967F1" w14:textId="77777777" w:rsidR="000766A8" w:rsidRPr="00F17E59" w:rsidRDefault="000766A8" w:rsidP="00FC042B">
      <w:pPr>
        <w:spacing w:after="0" w:line="240" w:lineRule="auto"/>
        <w:jc w:val="both"/>
        <w:rPr>
          <w:rFonts w:ascii="Arial" w:hAnsi="Arial" w:cs="Arial"/>
          <w:sz w:val="24"/>
          <w:szCs w:val="24"/>
        </w:rPr>
      </w:pPr>
    </w:p>
    <w:p w14:paraId="75DD15A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77D9FA1A" w14:textId="77777777" w:rsidR="000766A8" w:rsidRPr="00F17E59" w:rsidRDefault="000766A8" w:rsidP="00FC042B">
      <w:pPr>
        <w:spacing w:after="0" w:line="240" w:lineRule="auto"/>
        <w:jc w:val="both"/>
        <w:rPr>
          <w:rFonts w:ascii="Arial" w:hAnsi="Arial" w:cs="Arial"/>
          <w:sz w:val="24"/>
          <w:szCs w:val="24"/>
        </w:rPr>
      </w:pPr>
    </w:p>
    <w:p w14:paraId="3D95026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00266B3F" w14:textId="77777777" w:rsidR="000766A8" w:rsidRPr="00F17E59" w:rsidRDefault="000766A8" w:rsidP="00FC042B">
      <w:pPr>
        <w:spacing w:after="0" w:line="240" w:lineRule="auto"/>
        <w:jc w:val="both"/>
        <w:rPr>
          <w:rFonts w:ascii="Arial" w:hAnsi="Arial" w:cs="Arial"/>
          <w:sz w:val="24"/>
          <w:szCs w:val="24"/>
        </w:rPr>
      </w:pPr>
    </w:p>
    <w:p w14:paraId="18894B8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09BB5CF3" w14:textId="77777777" w:rsidR="000766A8" w:rsidRPr="00F17E59" w:rsidRDefault="000766A8" w:rsidP="00FC042B">
      <w:pPr>
        <w:spacing w:after="0" w:line="240" w:lineRule="auto"/>
        <w:jc w:val="both"/>
        <w:rPr>
          <w:rFonts w:ascii="Arial" w:hAnsi="Arial" w:cs="Arial"/>
          <w:sz w:val="24"/>
          <w:szCs w:val="24"/>
        </w:rPr>
      </w:pPr>
    </w:p>
    <w:p w14:paraId="662389C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1D4FD18" w14:textId="77777777" w:rsidR="000766A8" w:rsidRPr="00F17E59" w:rsidRDefault="000766A8" w:rsidP="00FC042B">
      <w:pPr>
        <w:spacing w:after="0" w:line="240" w:lineRule="auto"/>
        <w:jc w:val="both"/>
        <w:rPr>
          <w:rFonts w:ascii="Arial" w:hAnsi="Arial" w:cs="Arial"/>
          <w:sz w:val="24"/>
          <w:szCs w:val="24"/>
        </w:rPr>
      </w:pPr>
    </w:p>
    <w:p w14:paraId="7C6899C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34923D09" w14:textId="77777777" w:rsidR="000766A8" w:rsidRPr="00F17E59" w:rsidRDefault="000766A8" w:rsidP="00FC042B">
      <w:pPr>
        <w:spacing w:after="0" w:line="240" w:lineRule="auto"/>
        <w:jc w:val="both"/>
        <w:rPr>
          <w:rFonts w:ascii="Arial" w:hAnsi="Arial" w:cs="Arial"/>
          <w:sz w:val="24"/>
          <w:szCs w:val="24"/>
        </w:rPr>
      </w:pPr>
    </w:p>
    <w:p w14:paraId="53E0AAB4" w14:textId="6B608F1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481458F8" w14:textId="77777777" w:rsidR="000766A8" w:rsidRPr="00F17E59" w:rsidRDefault="000766A8" w:rsidP="00FC042B">
      <w:pPr>
        <w:spacing w:after="0" w:line="240" w:lineRule="auto"/>
        <w:jc w:val="both"/>
        <w:rPr>
          <w:rFonts w:ascii="Arial" w:hAnsi="Arial" w:cs="Arial"/>
          <w:sz w:val="24"/>
          <w:szCs w:val="24"/>
        </w:rPr>
      </w:pPr>
    </w:p>
    <w:p w14:paraId="6D01B0C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E9947AB" w14:textId="77777777" w:rsidR="000766A8" w:rsidRPr="00F17E59" w:rsidRDefault="000766A8" w:rsidP="00FC042B">
      <w:pPr>
        <w:spacing w:after="0" w:line="240" w:lineRule="auto"/>
        <w:jc w:val="both"/>
        <w:rPr>
          <w:rFonts w:ascii="Arial" w:hAnsi="Arial" w:cs="Arial"/>
          <w:sz w:val="24"/>
          <w:szCs w:val="24"/>
        </w:rPr>
      </w:pPr>
    </w:p>
    <w:p w14:paraId="74E89A8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E2AEAD" w14:textId="77777777" w:rsidR="000766A8" w:rsidRPr="00F17E59" w:rsidRDefault="000766A8" w:rsidP="00FC042B">
      <w:pPr>
        <w:spacing w:after="0" w:line="240" w:lineRule="auto"/>
        <w:jc w:val="both"/>
        <w:rPr>
          <w:rFonts w:ascii="Arial" w:hAnsi="Arial" w:cs="Arial"/>
          <w:sz w:val="24"/>
          <w:szCs w:val="24"/>
        </w:rPr>
      </w:pPr>
    </w:p>
    <w:p w14:paraId="1A7C7F1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8D79227" w14:textId="77777777" w:rsidR="000766A8" w:rsidRPr="00F17E59" w:rsidRDefault="000766A8" w:rsidP="00FC042B">
      <w:pPr>
        <w:spacing w:after="0" w:line="240" w:lineRule="auto"/>
        <w:jc w:val="both"/>
        <w:rPr>
          <w:rFonts w:ascii="Arial" w:hAnsi="Arial" w:cs="Arial"/>
          <w:sz w:val="24"/>
          <w:szCs w:val="24"/>
        </w:rPr>
      </w:pPr>
    </w:p>
    <w:p w14:paraId="3525483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273EF2B" w14:textId="77777777" w:rsidR="000766A8" w:rsidRPr="00F17E59" w:rsidRDefault="000766A8" w:rsidP="00FC042B">
      <w:pPr>
        <w:spacing w:after="0" w:line="240" w:lineRule="auto"/>
        <w:jc w:val="both"/>
        <w:rPr>
          <w:rFonts w:ascii="Arial" w:hAnsi="Arial" w:cs="Arial"/>
          <w:sz w:val="24"/>
          <w:szCs w:val="24"/>
        </w:rPr>
      </w:pPr>
    </w:p>
    <w:p w14:paraId="724F2C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4285F482" w14:textId="77777777" w:rsidR="000766A8" w:rsidRPr="00F17E59" w:rsidRDefault="000766A8" w:rsidP="00FC042B">
      <w:pPr>
        <w:spacing w:after="0" w:line="240" w:lineRule="auto"/>
        <w:jc w:val="both"/>
        <w:rPr>
          <w:rFonts w:ascii="Arial" w:hAnsi="Arial" w:cs="Arial"/>
          <w:sz w:val="24"/>
          <w:szCs w:val="24"/>
        </w:rPr>
      </w:pPr>
    </w:p>
    <w:p w14:paraId="6263A8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6C612E01" w14:textId="77777777" w:rsidR="000766A8" w:rsidRPr="00F17E59" w:rsidRDefault="000766A8" w:rsidP="00FC042B">
      <w:pPr>
        <w:spacing w:after="0" w:line="240" w:lineRule="auto"/>
        <w:jc w:val="both"/>
        <w:rPr>
          <w:rFonts w:ascii="Arial" w:hAnsi="Arial" w:cs="Arial"/>
          <w:sz w:val="24"/>
          <w:szCs w:val="24"/>
        </w:rPr>
      </w:pPr>
    </w:p>
    <w:p w14:paraId="2443C2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0935966E" w14:textId="77777777" w:rsidR="000766A8" w:rsidRPr="00F17E59" w:rsidRDefault="000766A8" w:rsidP="00FC042B">
      <w:pPr>
        <w:spacing w:after="0" w:line="240" w:lineRule="auto"/>
        <w:jc w:val="both"/>
        <w:rPr>
          <w:rFonts w:ascii="Arial" w:hAnsi="Arial" w:cs="Arial"/>
          <w:sz w:val="24"/>
          <w:szCs w:val="24"/>
        </w:rPr>
      </w:pPr>
    </w:p>
    <w:p w14:paraId="5697710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7F098D47" w14:textId="77777777" w:rsidR="000766A8" w:rsidRPr="00F17E59" w:rsidRDefault="000766A8" w:rsidP="00FC042B">
      <w:pPr>
        <w:spacing w:after="0" w:line="240" w:lineRule="auto"/>
        <w:jc w:val="both"/>
        <w:rPr>
          <w:rFonts w:ascii="Arial" w:hAnsi="Arial" w:cs="Arial"/>
          <w:sz w:val="24"/>
          <w:szCs w:val="24"/>
        </w:rPr>
      </w:pPr>
    </w:p>
    <w:p w14:paraId="0AD6E93E" w14:textId="77777777" w:rsidR="00F17E59" w:rsidRP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733AD851" w14:textId="77777777" w:rsidR="000766A8" w:rsidRPr="00F17E59" w:rsidRDefault="000766A8" w:rsidP="00FC042B">
      <w:pPr>
        <w:spacing w:after="0" w:line="240" w:lineRule="auto"/>
        <w:jc w:val="both"/>
        <w:rPr>
          <w:rFonts w:ascii="Arial" w:hAnsi="Arial" w:cs="Arial"/>
          <w:sz w:val="24"/>
          <w:szCs w:val="24"/>
        </w:rPr>
      </w:pPr>
    </w:p>
    <w:p w14:paraId="3732C32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D390E72" w14:textId="77777777" w:rsidR="000766A8" w:rsidRPr="00F17E59" w:rsidRDefault="000766A8" w:rsidP="00FC042B">
      <w:pPr>
        <w:spacing w:after="0" w:line="240" w:lineRule="auto"/>
        <w:jc w:val="both"/>
        <w:rPr>
          <w:rFonts w:ascii="Arial" w:hAnsi="Arial" w:cs="Arial"/>
          <w:sz w:val="24"/>
          <w:szCs w:val="24"/>
        </w:rPr>
      </w:pPr>
    </w:p>
    <w:p w14:paraId="3176BC5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8A98AC4" w14:textId="77777777" w:rsidR="000766A8" w:rsidRPr="00F17E59" w:rsidRDefault="000766A8" w:rsidP="00FC042B">
      <w:pPr>
        <w:spacing w:after="0" w:line="240" w:lineRule="auto"/>
        <w:jc w:val="both"/>
        <w:rPr>
          <w:rFonts w:ascii="Arial" w:hAnsi="Arial" w:cs="Arial"/>
          <w:sz w:val="24"/>
          <w:szCs w:val="24"/>
        </w:rPr>
      </w:pPr>
    </w:p>
    <w:p w14:paraId="332510E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2451BD73" w14:textId="77777777" w:rsidR="000766A8" w:rsidRPr="00F17E59" w:rsidRDefault="000766A8" w:rsidP="00FC042B">
      <w:pPr>
        <w:spacing w:after="0" w:line="240" w:lineRule="auto"/>
        <w:jc w:val="both"/>
        <w:rPr>
          <w:rFonts w:ascii="Arial" w:hAnsi="Arial" w:cs="Arial"/>
          <w:sz w:val="24"/>
          <w:szCs w:val="24"/>
        </w:rPr>
      </w:pPr>
    </w:p>
    <w:p w14:paraId="300654F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468E42A1" w14:textId="77777777" w:rsidR="000766A8" w:rsidRPr="00F17E59" w:rsidRDefault="000766A8" w:rsidP="00FC042B">
      <w:pPr>
        <w:spacing w:after="0" w:line="240" w:lineRule="auto"/>
        <w:jc w:val="both"/>
        <w:rPr>
          <w:rFonts w:ascii="Arial" w:hAnsi="Arial" w:cs="Arial"/>
          <w:sz w:val="24"/>
          <w:szCs w:val="24"/>
        </w:rPr>
      </w:pPr>
    </w:p>
    <w:p w14:paraId="7DF5986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1FC803EA" w14:textId="77777777" w:rsidR="000766A8" w:rsidRPr="00F17E59" w:rsidRDefault="000766A8" w:rsidP="00FC042B">
      <w:pPr>
        <w:spacing w:after="0" w:line="240" w:lineRule="auto"/>
        <w:jc w:val="both"/>
        <w:rPr>
          <w:rFonts w:ascii="Arial" w:hAnsi="Arial" w:cs="Arial"/>
          <w:sz w:val="24"/>
          <w:szCs w:val="24"/>
        </w:rPr>
      </w:pPr>
    </w:p>
    <w:p w14:paraId="51E3EAF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E79AE37" w14:textId="77777777" w:rsidR="000766A8" w:rsidRPr="00F17E59" w:rsidRDefault="000766A8" w:rsidP="00FC042B">
      <w:pPr>
        <w:spacing w:after="0" w:line="240" w:lineRule="auto"/>
        <w:jc w:val="both"/>
        <w:rPr>
          <w:rFonts w:ascii="Arial" w:hAnsi="Arial" w:cs="Arial"/>
          <w:sz w:val="24"/>
          <w:szCs w:val="24"/>
        </w:rPr>
      </w:pPr>
    </w:p>
    <w:p w14:paraId="2FB9562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C9A90DB" w14:textId="77777777" w:rsidR="000766A8" w:rsidRPr="00F17E59" w:rsidRDefault="000766A8" w:rsidP="00FC042B">
      <w:pPr>
        <w:spacing w:after="0" w:line="240" w:lineRule="auto"/>
        <w:jc w:val="both"/>
        <w:rPr>
          <w:rFonts w:ascii="Arial" w:hAnsi="Arial" w:cs="Arial"/>
          <w:sz w:val="24"/>
          <w:szCs w:val="24"/>
        </w:rPr>
      </w:pPr>
    </w:p>
    <w:p w14:paraId="742AE2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691C96B" w14:textId="77777777" w:rsidR="000766A8" w:rsidRPr="00F17E59" w:rsidRDefault="000766A8" w:rsidP="00FC042B">
      <w:pPr>
        <w:spacing w:after="0" w:line="240" w:lineRule="auto"/>
        <w:jc w:val="both"/>
        <w:rPr>
          <w:rFonts w:ascii="Arial" w:hAnsi="Arial" w:cs="Arial"/>
          <w:sz w:val="24"/>
          <w:szCs w:val="24"/>
        </w:rPr>
      </w:pPr>
    </w:p>
    <w:p w14:paraId="2C4F45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1B8A4B45" w14:textId="77777777" w:rsidR="000766A8" w:rsidRPr="00F17E59" w:rsidRDefault="000766A8" w:rsidP="00FC042B">
      <w:pPr>
        <w:spacing w:after="0" w:line="240" w:lineRule="auto"/>
        <w:jc w:val="both"/>
        <w:rPr>
          <w:rFonts w:ascii="Arial" w:hAnsi="Arial" w:cs="Arial"/>
          <w:sz w:val="24"/>
          <w:szCs w:val="24"/>
        </w:rPr>
      </w:pPr>
    </w:p>
    <w:p w14:paraId="781815A6" w14:textId="173D68F3"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 xml:space="preserve">O pregoeiro solicitará ao licitante mais bem classificado que, no prazo de 2 (duas) horas, envie a proposta adequada ao último lance </w:t>
      </w:r>
      <w:r w:rsidRPr="006237E9">
        <w:rPr>
          <w:rFonts w:ascii="Arial" w:hAnsi="Arial" w:cs="Arial"/>
          <w:b/>
          <w:bCs/>
          <w:sz w:val="24"/>
          <w:szCs w:val="24"/>
        </w:rPr>
        <w:lastRenderedPageBreak/>
        <w:t>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0F73E2B1" w14:textId="77777777" w:rsidR="000766A8" w:rsidRPr="006237E9" w:rsidRDefault="000766A8" w:rsidP="00FC042B">
      <w:pPr>
        <w:spacing w:after="0" w:line="240" w:lineRule="auto"/>
        <w:jc w:val="both"/>
        <w:rPr>
          <w:rFonts w:ascii="Arial" w:hAnsi="Arial" w:cs="Arial"/>
          <w:b/>
          <w:bCs/>
          <w:sz w:val="24"/>
          <w:szCs w:val="24"/>
        </w:rPr>
      </w:pPr>
    </w:p>
    <w:p w14:paraId="4F03880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48E0709E" w14:textId="77777777" w:rsidR="007D363F" w:rsidRPr="00F17E59" w:rsidRDefault="007D363F" w:rsidP="00FC042B">
      <w:pPr>
        <w:spacing w:after="0" w:line="240" w:lineRule="auto"/>
        <w:jc w:val="both"/>
        <w:rPr>
          <w:rFonts w:ascii="Arial" w:hAnsi="Arial" w:cs="Arial"/>
          <w:sz w:val="24"/>
          <w:szCs w:val="24"/>
        </w:rPr>
      </w:pPr>
    </w:p>
    <w:p w14:paraId="55863ECC" w14:textId="5B1A3C6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C042B">
      <w:pPr>
        <w:spacing w:after="0" w:line="240" w:lineRule="auto"/>
        <w:jc w:val="both"/>
        <w:rPr>
          <w:rFonts w:ascii="Arial" w:hAnsi="Arial" w:cs="Arial"/>
          <w:sz w:val="24"/>
          <w:szCs w:val="24"/>
        </w:rPr>
      </w:pPr>
    </w:p>
    <w:p w14:paraId="1A23F22D" w14:textId="77777777" w:rsidR="00F17E59" w:rsidRPr="007D363F" w:rsidRDefault="00F17E59" w:rsidP="00FC042B">
      <w:pPr>
        <w:spacing w:after="0" w:line="240" w:lineRule="auto"/>
        <w:jc w:val="both"/>
        <w:rPr>
          <w:rFonts w:ascii="Arial" w:hAnsi="Arial" w:cs="Arial"/>
          <w:b/>
          <w:bCs/>
          <w:sz w:val="24"/>
          <w:szCs w:val="24"/>
        </w:rPr>
      </w:pPr>
      <w:r w:rsidRPr="007D363F">
        <w:rPr>
          <w:rFonts w:ascii="Arial" w:hAnsi="Arial" w:cs="Arial"/>
          <w:sz w:val="24"/>
          <w:szCs w:val="24"/>
        </w:rPr>
        <w:t>6.</w:t>
      </w:r>
      <w:r w:rsidRPr="007D363F">
        <w:rPr>
          <w:rFonts w:ascii="Arial" w:hAnsi="Arial" w:cs="Arial"/>
          <w:b/>
          <w:bCs/>
          <w:sz w:val="24"/>
          <w:szCs w:val="24"/>
        </w:rPr>
        <w:tab/>
        <w:t>DA FASE DE JULGAMENTO</w:t>
      </w:r>
    </w:p>
    <w:p w14:paraId="1AD052C9" w14:textId="77777777" w:rsidR="000766A8" w:rsidRPr="00F17E59" w:rsidRDefault="000766A8" w:rsidP="00FC042B">
      <w:pPr>
        <w:spacing w:after="0" w:line="240" w:lineRule="auto"/>
        <w:jc w:val="both"/>
        <w:rPr>
          <w:rFonts w:ascii="Arial" w:hAnsi="Arial" w:cs="Arial"/>
          <w:sz w:val="24"/>
          <w:szCs w:val="24"/>
        </w:rPr>
      </w:pPr>
    </w:p>
    <w:p w14:paraId="700E688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5C64CC46" w14:textId="77777777" w:rsidR="000766A8" w:rsidRPr="00F17E59" w:rsidRDefault="000766A8" w:rsidP="00FC042B">
      <w:pPr>
        <w:spacing w:after="0" w:line="240" w:lineRule="auto"/>
        <w:jc w:val="both"/>
        <w:rPr>
          <w:rFonts w:ascii="Arial" w:hAnsi="Arial" w:cs="Arial"/>
          <w:sz w:val="24"/>
          <w:szCs w:val="24"/>
        </w:rPr>
      </w:pPr>
    </w:p>
    <w:p w14:paraId="73CE2956" w14:textId="40541ECE" w:rsidR="00F17E59" w:rsidRDefault="00F17E59" w:rsidP="00FC042B">
      <w:pPr>
        <w:spacing w:after="0" w:line="24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154CD7F2" w14:textId="77777777" w:rsidR="000766A8" w:rsidRPr="00F17E59" w:rsidRDefault="000766A8" w:rsidP="00FC042B">
      <w:pPr>
        <w:spacing w:after="0" w:line="240" w:lineRule="auto"/>
        <w:rPr>
          <w:rFonts w:ascii="Arial" w:hAnsi="Arial" w:cs="Arial"/>
          <w:sz w:val="24"/>
          <w:szCs w:val="24"/>
        </w:rPr>
      </w:pPr>
    </w:p>
    <w:p w14:paraId="4714BDF4" w14:textId="77777777" w:rsidR="00F17E59" w:rsidRDefault="00F17E59" w:rsidP="00FC042B">
      <w:pPr>
        <w:spacing w:after="0" w:line="24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7DF9DE88" w14:textId="77777777" w:rsidR="00C41A05" w:rsidRPr="00F17E59" w:rsidRDefault="00C41A05" w:rsidP="00FC042B">
      <w:pPr>
        <w:spacing w:after="0" w:line="240" w:lineRule="auto"/>
        <w:rPr>
          <w:rFonts w:ascii="Arial" w:hAnsi="Arial" w:cs="Arial"/>
          <w:sz w:val="24"/>
          <w:szCs w:val="24"/>
        </w:rPr>
      </w:pPr>
    </w:p>
    <w:p w14:paraId="01C82145" w14:textId="3EA1C62A" w:rsidR="00F17E59" w:rsidRDefault="00F17E59" w:rsidP="00FC042B">
      <w:pPr>
        <w:spacing w:after="0" w:line="240" w:lineRule="auto"/>
        <w:rPr>
          <w:rFonts w:ascii="Arial" w:hAnsi="Arial" w:cs="Arial"/>
          <w:color w:val="000000" w:themeColor="text1"/>
          <w:sz w:val="24"/>
          <w:szCs w:val="24"/>
        </w:rPr>
      </w:pPr>
      <w:r w:rsidRPr="00F17E59">
        <w:rPr>
          <w:rFonts w:ascii="Arial" w:hAnsi="Arial" w:cs="Arial"/>
          <w:sz w:val="24"/>
          <w:szCs w:val="24"/>
        </w:rPr>
        <w:t>c) Cadastro Nacional de Empresas Punidas – CNEP, mantido pela Controladoria-Geral da União (</w:t>
      </w:r>
      <w:hyperlink r:id="rId13"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70E7A496" w14:textId="77777777" w:rsidR="00C41A05" w:rsidRDefault="00C41A05" w:rsidP="00FC042B">
      <w:pPr>
        <w:spacing w:after="0" w:line="240" w:lineRule="auto"/>
        <w:rPr>
          <w:rFonts w:ascii="Arial" w:hAnsi="Arial" w:cs="Arial"/>
          <w:sz w:val="24"/>
          <w:szCs w:val="24"/>
        </w:rPr>
      </w:pPr>
    </w:p>
    <w:p w14:paraId="69D07BCB" w14:textId="53C4078B" w:rsidR="00126092" w:rsidRDefault="00126092" w:rsidP="00FC042B">
      <w:pPr>
        <w:spacing w:after="0" w:line="240" w:lineRule="auto"/>
        <w:jc w:val="both"/>
        <w:rPr>
          <w:rFonts w:ascii="Arial" w:hAnsi="Arial" w:cs="Arial"/>
          <w:sz w:val="24"/>
          <w:szCs w:val="24"/>
          <w:lang w:eastAsia="ar-SA"/>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w:t>
      </w:r>
      <w:hyperlink r:id="rId14" w:history="1">
        <w:r w:rsidR="00C41A05" w:rsidRPr="003C6449">
          <w:rPr>
            <w:rStyle w:val="Hyperlink"/>
            <w:rFonts w:ascii="Arial" w:hAnsi="Arial" w:cs="Arial"/>
            <w:sz w:val="24"/>
            <w:szCs w:val="24"/>
            <w:lang w:eastAsia="ar-SA"/>
          </w:rPr>
          <w:t>https://certidoesapf.apps.tcu.gov.br/</w:t>
        </w:r>
      </w:hyperlink>
      <w:r w:rsidRPr="00126092">
        <w:rPr>
          <w:rFonts w:ascii="Arial" w:hAnsi="Arial" w:cs="Arial"/>
          <w:sz w:val="24"/>
          <w:szCs w:val="24"/>
          <w:lang w:eastAsia="ar-SA"/>
        </w:rPr>
        <w:t>)</w:t>
      </w:r>
    </w:p>
    <w:p w14:paraId="3E7FB26A" w14:textId="77777777" w:rsidR="00C41A05" w:rsidRPr="00126092" w:rsidRDefault="00C41A05" w:rsidP="00FC042B">
      <w:pPr>
        <w:spacing w:after="0" w:line="240" w:lineRule="auto"/>
        <w:jc w:val="both"/>
        <w:rPr>
          <w:rFonts w:ascii="Arial" w:hAnsi="Arial" w:cs="Arial"/>
          <w:b/>
          <w:sz w:val="24"/>
          <w:szCs w:val="24"/>
        </w:rPr>
      </w:pPr>
    </w:p>
    <w:p w14:paraId="75B10F8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1198ECDA" w14:textId="77777777" w:rsidR="00C41A05" w:rsidRPr="00F17E59" w:rsidRDefault="00C41A05" w:rsidP="00FC042B">
      <w:pPr>
        <w:spacing w:after="0" w:line="240" w:lineRule="auto"/>
        <w:jc w:val="both"/>
        <w:rPr>
          <w:rFonts w:ascii="Arial" w:hAnsi="Arial" w:cs="Arial"/>
          <w:sz w:val="24"/>
          <w:szCs w:val="24"/>
        </w:rPr>
      </w:pPr>
    </w:p>
    <w:p w14:paraId="24AEC356" w14:textId="0E5E73C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w:t>
      </w:r>
      <w:r w:rsidRPr="00F17E59">
        <w:rPr>
          <w:rFonts w:ascii="Arial" w:hAnsi="Arial" w:cs="Arial"/>
          <w:sz w:val="24"/>
          <w:szCs w:val="24"/>
        </w:rPr>
        <w:lastRenderedPageBreak/>
        <w:t xml:space="preserve">houve fraude por parte das empresas apontadas no Relatório de Ocorrências Impeditivas Indiretas. </w:t>
      </w:r>
    </w:p>
    <w:p w14:paraId="0466ED31" w14:textId="77777777" w:rsidR="00C41A05" w:rsidRPr="00F17E59" w:rsidRDefault="00C41A05" w:rsidP="00FC042B">
      <w:pPr>
        <w:spacing w:after="0" w:line="240" w:lineRule="auto"/>
        <w:jc w:val="both"/>
        <w:rPr>
          <w:rFonts w:ascii="Arial" w:hAnsi="Arial" w:cs="Arial"/>
          <w:sz w:val="24"/>
          <w:szCs w:val="24"/>
        </w:rPr>
      </w:pPr>
    </w:p>
    <w:p w14:paraId="5F887150" w14:textId="588B7A3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2F5D4E61" w14:textId="77777777" w:rsidR="00C41A05" w:rsidRPr="00F17E59" w:rsidRDefault="00C41A05" w:rsidP="00FC042B">
      <w:pPr>
        <w:spacing w:after="0" w:line="240" w:lineRule="auto"/>
        <w:jc w:val="both"/>
        <w:rPr>
          <w:rFonts w:ascii="Arial" w:hAnsi="Arial" w:cs="Arial"/>
          <w:sz w:val="24"/>
          <w:szCs w:val="24"/>
        </w:rPr>
      </w:pPr>
    </w:p>
    <w:p w14:paraId="106FF750" w14:textId="725DAA6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49F48148" w14:textId="77777777" w:rsidR="00C41A05" w:rsidRPr="00F17E59" w:rsidRDefault="00C41A05" w:rsidP="00FC042B">
      <w:pPr>
        <w:spacing w:after="0" w:line="240" w:lineRule="auto"/>
        <w:jc w:val="both"/>
        <w:rPr>
          <w:rFonts w:ascii="Arial" w:hAnsi="Arial" w:cs="Arial"/>
          <w:sz w:val="24"/>
          <w:szCs w:val="24"/>
        </w:rPr>
      </w:pPr>
    </w:p>
    <w:p w14:paraId="326F651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48E3C04A" w14:textId="77777777" w:rsidR="00C41A05" w:rsidRPr="00F17E59" w:rsidRDefault="00C41A05" w:rsidP="00FC042B">
      <w:pPr>
        <w:spacing w:after="0" w:line="240" w:lineRule="auto"/>
        <w:jc w:val="both"/>
        <w:rPr>
          <w:rFonts w:ascii="Arial" w:hAnsi="Arial" w:cs="Arial"/>
          <w:sz w:val="24"/>
          <w:szCs w:val="24"/>
        </w:rPr>
      </w:pPr>
    </w:p>
    <w:p w14:paraId="768629E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21EF6527" w14:textId="77777777" w:rsidR="00C41A05" w:rsidRPr="00F17E59" w:rsidRDefault="00C41A05" w:rsidP="00FC042B">
      <w:pPr>
        <w:spacing w:after="0" w:line="240" w:lineRule="auto"/>
        <w:jc w:val="both"/>
        <w:rPr>
          <w:rFonts w:ascii="Arial" w:hAnsi="Arial" w:cs="Arial"/>
          <w:sz w:val="24"/>
          <w:szCs w:val="24"/>
        </w:rPr>
      </w:pPr>
    </w:p>
    <w:p w14:paraId="14034BA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7474D946" w14:textId="77777777" w:rsidR="00C41A05" w:rsidRPr="00F17E59" w:rsidRDefault="00C41A05" w:rsidP="00FC042B">
      <w:pPr>
        <w:spacing w:after="0" w:line="240" w:lineRule="auto"/>
        <w:jc w:val="both"/>
        <w:rPr>
          <w:rFonts w:ascii="Arial" w:hAnsi="Arial" w:cs="Arial"/>
          <w:sz w:val="24"/>
          <w:szCs w:val="24"/>
        </w:rPr>
      </w:pPr>
    </w:p>
    <w:p w14:paraId="5D7933EE" w14:textId="02511C8C"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B6554A2" w14:textId="77777777" w:rsidR="00C41A05" w:rsidRPr="00F17E59" w:rsidRDefault="00C41A05" w:rsidP="00FC042B">
      <w:pPr>
        <w:spacing w:after="0" w:line="240" w:lineRule="auto"/>
        <w:jc w:val="both"/>
        <w:rPr>
          <w:rFonts w:ascii="Arial" w:hAnsi="Arial" w:cs="Arial"/>
          <w:sz w:val="24"/>
          <w:szCs w:val="24"/>
        </w:rPr>
      </w:pPr>
    </w:p>
    <w:p w14:paraId="0DCA268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657BA88D" w14:textId="77777777" w:rsidR="00C41A05" w:rsidRPr="00F17E59" w:rsidRDefault="00C41A05" w:rsidP="00FC042B">
      <w:pPr>
        <w:spacing w:after="0" w:line="240" w:lineRule="auto"/>
        <w:jc w:val="both"/>
        <w:rPr>
          <w:rFonts w:ascii="Arial" w:hAnsi="Arial" w:cs="Arial"/>
          <w:sz w:val="24"/>
          <w:szCs w:val="24"/>
        </w:rPr>
      </w:pPr>
    </w:p>
    <w:p w14:paraId="1F33CBB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56F87E3F" w14:textId="77777777" w:rsidR="00C41A05" w:rsidRPr="00F17E59" w:rsidRDefault="00C41A05" w:rsidP="00FC042B">
      <w:pPr>
        <w:spacing w:after="0" w:line="240" w:lineRule="auto"/>
        <w:jc w:val="both"/>
        <w:rPr>
          <w:rFonts w:ascii="Arial" w:hAnsi="Arial" w:cs="Arial"/>
          <w:sz w:val="24"/>
          <w:szCs w:val="24"/>
        </w:rPr>
      </w:pPr>
    </w:p>
    <w:p w14:paraId="211A6BA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0E8A68C" w14:textId="77777777" w:rsidR="00C41A05" w:rsidRPr="00F17E59" w:rsidRDefault="00C41A05" w:rsidP="00FC042B">
      <w:pPr>
        <w:spacing w:after="0" w:line="240" w:lineRule="auto"/>
        <w:jc w:val="both"/>
        <w:rPr>
          <w:rFonts w:ascii="Arial" w:hAnsi="Arial" w:cs="Arial"/>
          <w:sz w:val="24"/>
          <w:szCs w:val="24"/>
        </w:rPr>
      </w:pPr>
    </w:p>
    <w:p w14:paraId="0DA055B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4BA406EC" w14:textId="77777777" w:rsidR="00C41A05" w:rsidRPr="00F17E59" w:rsidRDefault="00C41A05" w:rsidP="00FC042B">
      <w:pPr>
        <w:spacing w:after="0" w:line="240" w:lineRule="auto"/>
        <w:jc w:val="both"/>
        <w:rPr>
          <w:rFonts w:ascii="Arial" w:hAnsi="Arial" w:cs="Arial"/>
          <w:sz w:val="24"/>
          <w:szCs w:val="24"/>
        </w:rPr>
      </w:pPr>
    </w:p>
    <w:p w14:paraId="5B04E68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184CDDFE" w14:textId="77777777" w:rsidR="00C41A05" w:rsidRPr="00F17E59" w:rsidRDefault="00C41A05" w:rsidP="00FC042B">
      <w:pPr>
        <w:spacing w:after="0" w:line="240" w:lineRule="auto"/>
        <w:jc w:val="both"/>
        <w:rPr>
          <w:rFonts w:ascii="Arial" w:hAnsi="Arial" w:cs="Arial"/>
          <w:sz w:val="24"/>
          <w:szCs w:val="24"/>
        </w:rPr>
      </w:pPr>
    </w:p>
    <w:p w14:paraId="660BD65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1CD03F" w14:textId="77777777" w:rsidR="00C41A05" w:rsidRPr="00F17E59" w:rsidRDefault="00C41A05" w:rsidP="00FC042B">
      <w:pPr>
        <w:spacing w:after="0" w:line="240" w:lineRule="auto"/>
        <w:jc w:val="both"/>
        <w:rPr>
          <w:rFonts w:ascii="Arial" w:hAnsi="Arial" w:cs="Arial"/>
          <w:sz w:val="24"/>
          <w:szCs w:val="24"/>
        </w:rPr>
      </w:pPr>
    </w:p>
    <w:p w14:paraId="3FBA10CF" w14:textId="546FADF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4319B281" w14:textId="77777777" w:rsidR="00C41A05" w:rsidRPr="00F17E59" w:rsidRDefault="00C41A05" w:rsidP="00FC042B">
      <w:pPr>
        <w:spacing w:after="0" w:line="240" w:lineRule="auto"/>
        <w:jc w:val="both"/>
        <w:rPr>
          <w:rFonts w:ascii="Arial" w:hAnsi="Arial" w:cs="Arial"/>
          <w:sz w:val="24"/>
          <w:szCs w:val="24"/>
        </w:rPr>
      </w:pPr>
    </w:p>
    <w:p w14:paraId="6023B089" w14:textId="1FFD9C7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3054D94F" w14:textId="77777777" w:rsidR="00C41A05" w:rsidRPr="00F17E59" w:rsidRDefault="00C41A05" w:rsidP="00FC042B">
      <w:pPr>
        <w:spacing w:after="0" w:line="240" w:lineRule="auto"/>
        <w:jc w:val="both"/>
        <w:rPr>
          <w:rFonts w:ascii="Arial" w:hAnsi="Arial" w:cs="Arial"/>
          <w:sz w:val="24"/>
          <w:szCs w:val="24"/>
        </w:rPr>
      </w:pPr>
    </w:p>
    <w:p w14:paraId="543861B8" w14:textId="4BEEBACF"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7F9343E" w14:textId="77777777" w:rsidR="00C41A05" w:rsidRPr="00F17E59" w:rsidRDefault="00C41A05" w:rsidP="00FC042B">
      <w:pPr>
        <w:spacing w:after="0" w:line="240" w:lineRule="auto"/>
        <w:jc w:val="both"/>
        <w:rPr>
          <w:rFonts w:ascii="Arial" w:hAnsi="Arial" w:cs="Arial"/>
          <w:sz w:val="24"/>
          <w:szCs w:val="24"/>
        </w:rPr>
      </w:pPr>
    </w:p>
    <w:p w14:paraId="1209A3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5238CFBD" w14:textId="77777777" w:rsidR="00C41A05" w:rsidRPr="00F17E59" w:rsidRDefault="00C41A05" w:rsidP="00FC042B">
      <w:pPr>
        <w:spacing w:after="0" w:line="240" w:lineRule="auto"/>
        <w:jc w:val="both"/>
        <w:rPr>
          <w:rFonts w:ascii="Arial" w:hAnsi="Arial" w:cs="Arial"/>
          <w:sz w:val="24"/>
          <w:szCs w:val="24"/>
        </w:rPr>
      </w:pPr>
    </w:p>
    <w:p w14:paraId="16D3BAD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04CE5167" w14:textId="77777777" w:rsidR="00C41A05" w:rsidRPr="00F17E59" w:rsidRDefault="00C41A05" w:rsidP="00FC042B">
      <w:pPr>
        <w:spacing w:after="0" w:line="240" w:lineRule="auto"/>
        <w:jc w:val="both"/>
        <w:rPr>
          <w:rFonts w:ascii="Arial" w:hAnsi="Arial" w:cs="Arial"/>
          <w:sz w:val="24"/>
          <w:szCs w:val="24"/>
        </w:rPr>
      </w:pPr>
    </w:p>
    <w:p w14:paraId="53B40F3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271EA2CC" w14:textId="77777777" w:rsidR="00C41A05" w:rsidRPr="00F17E59" w:rsidRDefault="00C41A05" w:rsidP="00FC042B">
      <w:pPr>
        <w:spacing w:after="0" w:line="240" w:lineRule="auto"/>
        <w:jc w:val="both"/>
        <w:rPr>
          <w:rFonts w:ascii="Arial" w:hAnsi="Arial" w:cs="Arial"/>
          <w:sz w:val="24"/>
          <w:szCs w:val="24"/>
        </w:rPr>
      </w:pPr>
    </w:p>
    <w:p w14:paraId="3DB993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CF95E8A" w14:textId="77777777" w:rsidR="00C41A05" w:rsidRPr="00F17E59" w:rsidRDefault="00C41A05" w:rsidP="00FC042B">
      <w:pPr>
        <w:spacing w:after="0" w:line="240" w:lineRule="auto"/>
        <w:jc w:val="both"/>
        <w:rPr>
          <w:rFonts w:ascii="Arial" w:hAnsi="Arial" w:cs="Arial"/>
          <w:sz w:val="24"/>
          <w:szCs w:val="24"/>
        </w:rPr>
      </w:pPr>
    </w:p>
    <w:p w14:paraId="1358435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A4AD5C5" w14:textId="77777777" w:rsidR="00C41A05" w:rsidRPr="00F17E59" w:rsidRDefault="00C41A05" w:rsidP="00FC042B">
      <w:pPr>
        <w:spacing w:after="0" w:line="240" w:lineRule="auto"/>
        <w:jc w:val="both"/>
        <w:rPr>
          <w:rFonts w:ascii="Arial" w:hAnsi="Arial" w:cs="Arial"/>
          <w:sz w:val="24"/>
          <w:szCs w:val="24"/>
        </w:rPr>
      </w:pPr>
    </w:p>
    <w:p w14:paraId="3C1B21B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63499FB1" w14:textId="77777777" w:rsidR="00C41A05" w:rsidRPr="00F17E59" w:rsidRDefault="00C41A05" w:rsidP="00FC042B">
      <w:pPr>
        <w:spacing w:after="0" w:line="240" w:lineRule="auto"/>
        <w:jc w:val="both"/>
        <w:rPr>
          <w:rFonts w:ascii="Arial" w:hAnsi="Arial" w:cs="Arial"/>
          <w:sz w:val="24"/>
          <w:szCs w:val="24"/>
        </w:rPr>
      </w:pPr>
    </w:p>
    <w:p w14:paraId="4E5F883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F009CC" w14:textId="77777777" w:rsidR="00C41A05" w:rsidRPr="00F17E59" w:rsidRDefault="00C41A05" w:rsidP="00FC042B">
      <w:pPr>
        <w:spacing w:after="0" w:line="240" w:lineRule="auto"/>
        <w:jc w:val="both"/>
        <w:rPr>
          <w:rFonts w:ascii="Arial" w:hAnsi="Arial" w:cs="Arial"/>
          <w:sz w:val="24"/>
          <w:szCs w:val="24"/>
        </w:rPr>
      </w:pPr>
    </w:p>
    <w:p w14:paraId="41F957E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31AD23AC" w14:textId="77777777" w:rsidR="00C41A05" w:rsidRPr="00F17E59" w:rsidRDefault="00C41A05" w:rsidP="00FC042B">
      <w:pPr>
        <w:spacing w:after="0" w:line="240" w:lineRule="auto"/>
        <w:jc w:val="both"/>
        <w:rPr>
          <w:rFonts w:ascii="Arial" w:hAnsi="Arial" w:cs="Arial"/>
          <w:sz w:val="24"/>
          <w:szCs w:val="24"/>
        </w:rPr>
      </w:pPr>
    </w:p>
    <w:p w14:paraId="15AD51E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54F9553" w14:textId="77777777" w:rsidR="00C41A05" w:rsidRPr="00F17E59" w:rsidRDefault="00C41A05" w:rsidP="00FC042B">
      <w:pPr>
        <w:spacing w:after="0" w:line="240" w:lineRule="auto"/>
        <w:jc w:val="both"/>
        <w:rPr>
          <w:rFonts w:ascii="Arial" w:hAnsi="Arial" w:cs="Arial"/>
          <w:sz w:val="24"/>
          <w:szCs w:val="24"/>
        </w:rPr>
      </w:pPr>
    </w:p>
    <w:p w14:paraId="352B7B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A50F3FB" w14:textId="77777777" w:rsidR="00C41A05" w:rsidRPr="00F17E59" w:rsidRDefault="00C41A05" w:rsidP="00FC042B">
      <w:pPr>
        <w:spacing w:after="0" w:line="240" w:lineRule="auto"/>
        <w:jc w:val="both"/>
        <w:rPr>
          <w:rFonts w:ascii="Arial" w:hAnsi="Arial" w:cs="Arial"/>
          <w:sz w:val="24"/>
          <w:szCs w:val="24"/>
        </w:rPr>
      </w:pPr>
    </w:p>
    <w:p w14:paraId="601BCE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5CEA92A" w14:textId="77777777" w:rsidR="00C41A05" w:rsidRPr="00F17E59" w:rsidRDefault="00C41A05" w:rsidP="00FC042B">
      <w:pPr>
        <w:spacing w:after="0" w:line="240" w:lineRule="auto"/>
        <w:jc w:val="both"/>
        <w:rPr>
          <w:rFonts w:ascii="Arial" w:hAnsi="Arial" w:cs="Arial"/>
          <w:sz w:val="24"/>
          <w:szCs w:val="24"/>
        </w:rPr>
      </w:pPr>
    </w:p>
    <w:p w14:paraId="25D2BF7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7AA5C228" w14:textId="77777777" w:rsidR="00C41A05" w:rsidRPr="00F17E59" w:rsidRDefault="00C41A05" w:rsidP="00FC042B">
      <w:pPr>
        <w:spacing w:after="0" w:line="240" w:lineRule="auto"/>
        <w:jc w:val="both"/>
        <w:rPr>
          <w:rFonts w:ascii="Arial" w:hAnsi="Arial" w:cs="Arial"/>
          <w:sz w:val="24"/>
          <w:szCs w:val="24"/>
        </w:rPr>
      </w:pPr>
    </w:p>
    <w:p w14:paraId="2108354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CD219AB" w14:textId="77777777" w:rsidR="00C41A05" w:rsidRPr="00F17E59" w:rsidRDefault="00C41A05" w:rsidP="00FC042B">
      <w:pPr>
        <w:spacing w:after="0" w:line="240" w:lineRule="auto"/>
        <w:jc w:val="both"/>
        <w:rPr>
          <w:rFonts w:ascii="Arial" w:hAnsi="Arial" w:cs="Arial"/>
          <w:sz w:val="24"/>
          <w:szCs w:val="24"/>
        </w:rPr>
      </w:pPr>
    </w:p>
    <w:p w14:paraId="52F1116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1DD21B7D" w14:textId="77777777" w:rsidR="00C41A05" w:rsidRPr="00F17E59" w:rsidRDefault="00C41A05" w:rsidP="00FC042B">
      <w:pPr>
        <w:spacing w:after="0" w:line="240" w:lineRule="auto"/>
        <w:jc w:val="both"/>
        <w:rPr>
          <w:rFonts w:ascii="Arial" w:hAnsi="Arial" w:cs="Arial"/>
          <w:sz w:val="24"/>
          <w:szCs w:val="24"/>
        </w:rPr>
      </w:pPr>
    </w:p>
    <w:p w14:paraId="05366F9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4E0D510A" w14:textId="77777777" w:rsidR="00C41A05" w:rsidRPr="00F17E59" w:rsidRDefault="00C41A05" w:rsidP="00FC042B">
      <w:pPr>
        <w:spacing w:after="0" w:line="240" w:lineRule="auto"/>
        <w:jc w:val="both"/>
        <w:rPr>
          <w:rFonts w:ascii="Arial" w:hAnsi="Arial" w:cs="Arial"/>
          <w:sz w:val="24"/>
          <w:szCs w:val="24"/>
        </w:rPr>
      </w:pPr>
    </w:p>
    <w:p w14:paraId="1464E54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1E67EF23" w14:textId="77777777" w:rsidR="00C41A05" w:rsidRPr="00F17E59" w:rsidRDefault="00C41A05" w:rsidP="00FC042B">
      <w:pPr>
        <w:spacing w:after="0" w:line="240" w:lineRule="auto"/>
        <w:jc w:val="both"/>
        <w:rPr>
          <w:rFonts w:ascii="Arial" w:hAnsi="Arial" w:cs="Arial"/>
          <w:sz w:val="24"/>
          <w:szCs w:val="24"/>
        </w:rPr>
      </w:pPr>
    </w:p>
    <w:p w14:paraId="7DBBB4D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0A3050D5" w14:textId="77777777" w:rsidR="00C41A05" w:rsidRPr="00F17E59" w:rsidRDefault="00C41A05" w:rsidP="00FC042B">
      <w:pPr>
        <w:spacing w:after="0" w:line="240" w:lineRule="auto"/>
        <w:jc w:val="both"/>
        <w:rPr>
          <w:rFonts w:ascii="Arial" w:hAnsi="Arial" w:cs="Arial"/>
          <w:sz w:val="24"/>
          <w:szCs w:val="24"/>
        </w:rPr>
      </w:pPr>
    </w:p>
    <w:p w14:paraId="2514BDB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77203ED8" w14:textId="77777777" w:rsidR="00C41A05" w:rsidRPr="00F17E59" w:rsidRDefault="00C41A05" w:rsidP="00FC042B">
      <w:pPr>
        <w:spacing w:after="0" w:line="240" w:lineRule="auto"/>
        <w:jc w:val="both"/>
        <w:rPr>
          <w:rFonts w:ascii="Arial" w:hAnsi="Arial" w:cs="Arial"/>
          <w:sz w:val="24"/>
          <w:szCs w:val="24"/>
        </w:rPr>
      </w:pPr>
    </w:p>
    <w:p w14:paraId="27BE349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F1F670F" w14:textId="77777777" w:rsidR="00C41A05" w:rsidRPr="00F17E59" w:rsidRDefault="00C41A05" w:rsidP="00FC042B">
      <w:pPr>
        <w:spacing w:after="0" w:line="240" w:lineRule="auto"/>
        <w:jc w:val="both"/>
        <w:rPr>
          <w:rFonts w:ascii="Arial" w:hAnsi="Arial" w:cs="Arial"/>
          <w:sz w:val="24"/>
          <w:szCs w:val="24"/>
        </w:rPr>
      </w:pPr>
    </w:p>
    <w:p w14:paraId="46F4B0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544204F6" w14:textId="77777777" w:rsidR="00C41A05" w:rsidRPr="00F17E59" w:rsidRDefault="00C41A05" w:rsidP="00FC042B">
      <w:pPr>
        <w:spacing w:after="0" w:line="240" w:lineRule="auto"/>
        <w:jc w:val="both"/>
        <w:rPr>
          <w:rFonts w:ascii="Arial" w:hAnsi="Arial" w:cs="Arial"/>
          <w:sz w:val="24"/>
          <w:szCs w:val="24"/>
        </w:rPr>
      </w:pPr>
    </w:p>
    <w:p w14:paraId="342D36BA" w14:textId="5A67627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56C735C" w14:textId="77777777" w:rsidR="007246A0" w:rsidRPr="00F17E59" w:rsidRDefault="007246A0" w:rsidP="00FC042B">
      <w:pPr>
        <w:spacing w:after="0" w:line="240" w:lineRule="auto"/>
        <w:jc w:val="both"/>
        <w:rPr>
          <w:rFonts w:ascii="Arial" w:hAnsi="Arial" w:cs="Arial"/>
          <w:sz w:val="24"/>
          <w:szCs w:val="24"/>
        </w:rPr>
      </w:pPr>
    </w:p>
    <w:p w14:paraId="45993EE8"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3DEC5ADE" w14:textId="77777777" w:rsidR="00C41A05" w:rsidRPr="00F17E59" w:rsidRDefault="00C41A05" w:rsidP="00FC042B">
      <w:pPr>
        <w:spacing w:after="0" w:line="240" w:lineRule="auto"/>
        <w:jc w:val="both"/>
        <w:rPr>
          <w:rFonts w:ascii="Arial" w:hAnsi="Arial" w:cs="Arial"/>
          <w:sz w:val="24"/>
          <w:szCs w:val="24"/>
        </w:rPr>
      </w:pPr>
    </w:p>
    <w:p w14:paraId="230F331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86FC508" w14:textId="77777777" w:rsidR="00C41A05" w:rsidRPr="00F17E59" w:rsidRDefault="00C41A05" w:rsidP="00FC042B">
      <w:pPr>
        <w:spacing w:after="0" w:line="240" w:lineRule="auto"/>
        <w:jc w:val="both"/>
        <w:rPr>
          <w:rFonts w:ascii="Arial" w:hAnsi="Arial" w:cs="Arial"/>
          <w:sz w:val="24"/>
          <w:szCs w:val="24"/>
        </w:rPr>
      </w:pPr>
    </w:p>
    <w:p w14:paraId="19287112" w14:textId="76421C3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A documentação exigida para fins de habilitação jurídica, fiscal, social e trabalhista e econômico-</w:t>
      </w:r>
      <w:proofErr w:type="spellStart"/>
      <w:r w:rsidRPr="00F17E59">
        <w:rPr>
          <w:rFonts w:ascii="Arial" w:hAnsi="Arial" w:cs="Arial"/>
          <w:sz w:val="24"/>
          <w:szCs w:val="24"/>
        </w:rPr>
        <w:t>ﬁnanceira</w:t>
      </w:r>
      <w:proofErr w:type="spellEnd"/>
      <w:r w:rsidRPr="00F17E59">
        <w:rPr>
          <w:rFonts w:ascii="Arial" w:hAnsi="Arial" w:cs="Arial"/>
          <w:sz w:val="24"/>
          <w:szCs w:val="24"/>
        </w:rPr>
        <w:t xml:space="preserve">,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2E8A3BC2" w14:textId="77777777" w:rsidR="00C41A05" w:rsidRPr="00F17E59" w:rsidRDefault="00C41A05" w:rsidP="00FC042B">
      <w:pPr>
        <w:spacing w:after="0" w:line="240" w:lineRule="auto"/>
        <w:jc w:val="both"/>
        <w:rPr>
          <w:rFonts w:ascii="Arial" w:hAnsi="Arial" w:cs="Arial"/>
          <w:sz w:val="24"/>
          <w:szCs w:val="24"/>
        </w:rPr>
      </w:pPr>
    </w:p>
    <w:p w14:paraId="3F8686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4CE96153" w14:textId="77777777" w:rsidR="00C41A05" w:rsidRPr="00F17E59" w:rsidRDefault="00C41A05" w:rsidP="00FC042B">
      <w:pPr>
        <w:spacing w:after="0" w:line="240" w:lineRule="auto"/>
        <w:jc w:val="both"/>
        <w:rPr>
          <w:rFonts w:ascii="Arial" w:hAnsi="Arial" w:cs="Arial"/>
          <w:sz w:val="24"/>
          <w:szCs w:val="24"/>
        </w:rPr>
      </w:pPr>
    </w:p>
    <w:p w14:paraId="26DCD0C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w:t>
      </w:r>
      <w:proofErr w:type="spellStart"/>
      <w:r w:rsidRPr="00F17E59">
        <w:rPr>
          <w:rFonts w:ascii="Arial" w:hAnsi="Arial" w:cs="Arial"/>
          <w:sz w:val="24"/>
          <w:szCs w:val="24"/>
        </w:rPr>
        <w:t>ﬁns</w:t>
      </w:r>
      <w:proofErr w:type="spellEnd"/>
      <w:r w:rsidRPr="00F17E59">
        <w:rPr>
          <w:rFonts w:ascii="Arial" w:hAnsi="Arial" w:cs="Arial"/>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44997E5B" w14:textId="77777777" w:rsidR="00C41A05" w:rsidRPr="00F17E59" w:rsidRDefault="00C41A05" w:rsidP="00FC042B">
      <w:pPr>
        <w:spacing w:after="0" w:line="240" w:lineRule="auto"/>
        <w:jc w:val="both"/>
        <w:rPr>
          <w:rFonts w:ascii="Arial" w:hAnsi="Arial" w:cs="Arial"/>
          <w:sz w:val="24"/>
          <w:szCs w:val="24"/>
        </w:rPr>
      </w:pPr>
    </w:p>
    <w:p w14:paraId="6CDD6EFD" w14:textId="640ABE7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14EDEA24" w14:textId="77777777" w:rsidR="00C41A05" w:rsidRPr="00F17E59" w:rsidRDefault="00C41A05" w:rsidP="00FC042B">
      <w:pPr>
        <w:spacing w:after="0" w:line="240" w:lineRule="auto"/>
        <w:jc w:val="both"/>
        <w:rPr>
          <w:rFonts w:ascii="Arial" w:hAnsi="Arial" w:cs="Arial"/>
          <w:sz w:val="24"/>
          <w:szCs w:val="24"/>
        </w:rPr>
      </w:pPr>
    </w:p>
    <w:p w14:paraId="05F7DE2B" w14:textId="6F95519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4BAE016E" w14:textId="77777777" w:rsidR="00C41A05" w:rsidRPr="00F17E59" w:rsidRDefault="00C41A05" w:rsidP="00FC042B">
      <w:pPr>
        <w:spacing w:after="0" w:line="240" w:lineRule="auto"/>
        <w:jc w:val="both"/>
        <w:rPr>
          <w:rFonts w:ascii="Arial" w:hAnsi="Arial" w:cs="Arial"/>
          <w:sz w:val="24"/>
          <w:szCs w:val="24"/>
        </w:rPr>
      </w:pPr>
    </w:p>
    <w:p w14:paraId="1112DC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6FCA7FC8" w14:textId="77777777" w:rsidR="00C41A05" w:rsidRPr="00F17E59" w:rsidRDefault="00C41A05" w:rsidP="00FC042B">
      <w:pPr>
        <w:spacing w:after="0" w:line="240" w:lineRule="auto"/>
        <w:jc w:val="both"/>
        <w:rPr>
          <w:rFonts w:ascii="Arial" w:hAnsi="Arial" w:cs="Arial"/>
          <w:sz w:val="24"/>
          <w:szCs w:val="24"/>
        </w:rPr>
      </w:pPr>
    </w:p>
    <w:p w14:paraId="1B8FF28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5F60AF6E" w14:textId="77777777" w:rsidR="00C41A05" w:rsidRPr="00F17E59" w:rsidRDefault="00C41A05" w:rsidP="00FC042B">
      <w:pPr>
        <w:spacing w:after="0" w:line="240" w:lineRule="auto"/>
        <w:jc w:val="both"/>
        <w:rPr>
          <w:rFonts w:ascii="Arial" w:hAnsi="Arial" w:cs="Arial"/>
          <w:sz w:val="24"/>
          <w:szCs w:val="24"/>
        </w:rPr>
      </w:pPr>
    </w:p>
    <w:p w14:paraId="7C57F3C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4FDED1A" w14:textId="77777777" w:rsidR="00C41A05" w:rsidRPr="00F17E59" w:rsidRDefault="00C41A05" w:rsidP="00FC042B">
      <w:pPr>
        <w:spacing w:after="0" w:line="240" w:lineRule="auto"/>
        <w:jc w:val="both"/>
        <w:rPr>
          <w:rFonts w:ascii="Arial" w:hAnsi="Arial" w:cs="Arial"/>
          <w:sz w:val="24"/>
          <w:szCs w:val="24"/>
        </w:rPr>
      </w:pPr>
    </w:p>
    <w:p w14:paraId="553088E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B72783" w14:textId="77777777" w:rsidR="00C41A05" w:rsidRPr="00F17E59" w:rsidRDefault="00C41A05" w:rsidP="00FC042B">
      <w:pPr>
        <w:spacing w:after="0" w:line="240" w:lineRule="auto"/>
        <w:jc w:val="both"/>
        <w:rPr>
          <w:rFonts w:ascii="Arial" w:hAnsi="Arial" w:cs="Arial"/>
          <w:sz w:val="24"/>
          <w:szCs w:val="24"/>
        </w:rPr>
      </w:pPr>
    </w:p>
    <w:p w14:paraId="42014E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2123824" w14:textId="77777777" w:rsidR="00C41A05" w:rsidRPr="00F17E59" w:rsidRDefault="00C41A05" w:rsidP="00FC042B">
      <w:pPr>
        <w:spacing w:after="0" w:line="240" w:lineRule="auto"/>
        <w:jc w:val="both"/>
        <w:rPr>
          <w:rFonts w:ascii="Arial" w:hAnsi="Arial" w:cs="Arial"/>
          <w:sz w:val="24"/>
          <w:szCs w:val="24"/>
        </w:rPr>
      </w:pPr>
    </w:p>
    <w:p w14:paraId="473327BF" w14:textId="7A27A4D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5"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322BE139" w14:textId="77777777" w:rsidR="00C41A05" w:rsidRPr="00F17E59" w:rsidRDefault="00C41A05" w:rsidP="00FC042B">
      <w:pPr>
        <w:spacing w:after="0" w:line="240" w:lineRule="auto"/>
        <w:jc w:val="both"/>
        <w:rPr>
          <w:rFonts w:ascii="Arial" w:hAnsi="Arial" w:cs="Arial"/>
          <w:sz w:val="24"/>
          <w:szCs w:val="24"/>
        </w:rPr>
      </w:pPr>
    </w:p>
    <w:p w14:paraId="1088A46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4832ED1A" w14:textId="77777777" w:rsidR="00C41A05" w:rsidRPr="00F17E59" w:rsidRDefault="00C41A05" w:rsidP="00FC042B">
      <w:pPr>
        <w:spacing w:after="0" w:line="240" w:lineRule="auto"/>
        <w:jc w:val="both"/>
        <w:rPr>
          <w:rFonts w:ascii="Arial" w:hAnsi="Arial" w:cs="Arial"/>
          <w:sz w:val="24"/>
          <w:szCs w:val="24"/>
        </w:rPr>
      </w:pPr>
    </w:p>
    <w:p w14:paraId="6516D67B" w14:textId="48BE49C6"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080C1F3D" w14:textId="77777777" w:rsidR="00C41A05" w:rsidRPr="00F17E59" w:rsidRDefault="00C41A05" w:rsidP="00FC042B">
      <w:pPr>
        <w:spacing w:after="0" w:line="240" w:lineRule="auto"/>
        <w:jc w:val="both"/>
        <w:rPr>
          <w:rFonts w:ascii="Arial" w:hAnsi="Arial" w:cs="Arial"/>
          <w:sz w:val="24"/>
          <w:szCs w:val="24"/>
        </w:rPr>
      </w:pPr>
    </w:p>
    <w:p w14:paraId="382F2432" w14:textId="1C03ED8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w:t>
      </w:r>
      <w:r w:rsidRPr="00F17E59">
        <w:rPr>
          <w:rFonts w:ascii="Arial" w:hAnsi="Arial" w:cs="Arial"/>
          <w:sz w:val="24"/>
          <w:szCs w:val="24"/>
        </w:rPr>
        <w:lastRenderedPageBreak/>
        <w:t xml:space="preserve">quando houver dúvida em relação à integridade do documento digital ou quando a lei expressamente o exigir. </w:t>
      </w:r>
    </w:p>
    <w:p w14:paraId="166B451F" w14:textId="77777777" w:rsidR="00C41A05" w:rsidRPr="00F17E59" w:rsidRDefault="00C41A05" w:rsidP="00FC042B">
      <w:pPr>
        <w:spacing w:after="0" w:line="240" w:lineRule="auto"/>
        <w:jc w:val="both"/>
        <w:rPr>
          <w:rFonts w:ascii="Arial" w:hAnsi="Arial" w:cs="Arial"/>
          <w:sz w:val="24"/>
          <w:szCs w:val="24"/>
        </w:rPr>
      </w:pPr>
    </w:p>
    <w:p w14:paraId="038C6124" w14:textId="47649EA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4BE99B3C" w14:textId="77777777" w:rsidR="00C41A05" w:rsidRPr="00F17E59" w:rsidRDefault="00C41A05" w:rsidP="00FC042B">
      <w:pPr>
        <w:spacing w:after="0" w:line="240" w:lineRule="auto"/>
        <w:jc w:val="both"/>
        <w:rPr>
          <w:rFonts w:ascii="Arial" w:hAnsi="Arial" w:cs="Arial"/>
          <w:sz w:val="24"/>
          <w:szCs w:val="24"/>
        </w:rPr>
      </w:pPr>
    </w:p>
    <w:p w14:paraId="3B7766CA" w14:textId="20B31BA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8731A64" w14:textId="77777777" w:rsidR="00C41A05" w:rsidRPr="00F17E59" w:rsidRDefault="00C41A05" w:rsidP="00FC042B">
      <w:pPr>
        <w:spacing w:after="0" w:line="240" w:lineRule="auto"/>
        <w:jc w:val="both"/>
        <w:rPr>
          <w:rFonts w:ascii="Arial" w:hAnsi="Arial" w:cs="Arial"/>
          <w:sz w:val="24"/>
          <w:szCs w:val="24"/>
        </w:rPr>
      </w:pPr>
    </w:p>
    <w:p w14:paraId="6EAF1C8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7C2021C7" w14:textId="77777777" w:rsidR="00C41A05" w:rsidRPr="00F17E59" w:rsidRDefault="00C41A05" w:rsidP="00FC042B">
      <w:pPr>
        <w:spacing w:after="0" w:line="240" w:lineRule="auto"/>
        <w:jc w:val="both"/>
        <w:rPr>
          <w:rFonts w:ascii="Arial" w:hAnsi="Arial" w:cs="Arial"/>
          <w:sz w:val="24"/>
          <w:szCs w:val="24"/>
        </w:rPr>
      </w:pPr>
    </w:p>
    <w:p w14:paraId="4EE5B238" w14:textId="55932CD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1E99CDAE" w14:textId="77777777" w:rsidR="00C41A05" w:rsidRPr="00F17E59" w:rsidRDefault="00C41A05" w:rsidP="00FC042B">
      <w:pPr>
        <w:spacing w:after="0" w:line="240" w:lineRule="auto"/>
        <w:jc w:val="both"/>
        <w:rPr>
          <w:rFonts w:ascii="Arial" w:hAnsi="Arial" w:cs="Arial"/>
          <w:sz w:val="24"/>
          <w:szCs w:val="24"/>
        </w:rPr>
      </w:pPr>
    </w:p>
    <w:p w14:paraId="5CF2E615" w14:textId="41CBBC8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42C9F16F" w14:textId="77777777" w:rsidR="00C41A05" w:rsidRPr="00F17E59" w:rsidRDefault="00C41A05" w:rsidP="00FC042B">
      <w:pPr>
        <w:spacing w:after="0" w:line="240" w:lineRule="auto"/>
        <w:jc w:val="both"/>
        <w:rPr>
          <w:rFonts w:ascii="Arial" w:hAnsi="Arial" w:cs="Arial"/>
          <w:sz w:val="24"/>
          <w:szCs w:val="24"/>
        </w:rPr>
      </w:pPr>
    </w:p>
    <w:p w14:paraId="6D71A85D" w14:textId="716EBF9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2A593131" w14:textId="77777777" w:rsidR="00C41A05" w:rsidRPr="00F17E59" w:rsidRDefault="00C41A05" w:rsidP="00FC042B">
      <w:pPr>
        <w:spacing w:after="0" w:line="240" w:lineRule="auto"/>
        <w:jc w:val="both"/>
        <w:rPr>
          <w:rFonts w:ascii="Arial" w:hAnsi="Arial" w:cs="Arial"/>
          <w:sz w:val="24"/>
          <w:szCs w:val="24"/>
        </w:rPr>
      </w:pPr>
    </w:p>
    <w:p w14:paraId="3C54F7D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1707417F" w14:textId="77777777" w:rsidR="00C41A05" w:rsidRPr="00F17E59" w:rsidRDefault="00C41A05" w:rsidP="00FC042B">
      <w:pPr>
        <w:spacing w:after="0" w:line="240" w:lineRule="auto"/>
        <w:jc w:val="both"/>
        <w:rPr>
          <w:rFonts w:ascii="Arial" w:hAnsi="Arial" w:cs="Arial"/>
          <w:sz w:val="24"/>
          <w:szCs w:val="24"/>
        </w:rPr>
      </w:pPr>
    </w:p>
    <w:p w14:paraId="22B4B6E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CC871EE" w14:textId="77777777" w:rsidR="00C41A05" w:rsidRPr="00F17E59" w:rsidRDefault="00C41A05" w:rsidP="00FC042B">
      <w:pPr>
        <w:spacing w:after="0" w:line="240" w:lineRule="auto"/>
        <w:jc w:val="both"/>
        <w:rPr>
          <w:rFonts w:ascii="Arial" w:hAnsi="Arial" w:cs="Arial"/>
          <w:sz w:val="24"/>
          <w:szCs w:val="24"/>
        </w:rPr>
      </w:pPr>
    </w:p>
    <w:p w14:paraId="09DA179D" w14:textId="400BAD3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FCB2EEE" w14:textId="77777777" w:rsidR="00C41A05" w:rsidRPr="00F17E59" w:rsidRDefault="00C41A05" w:rsidP="00FC042B">
      <w:pPr>
        <w:spacing w:after="0" w:line="240" w:lineRule="auto"/>
        <w:jc w:val="both"/>
        <w:rPr>
          <w:rFonts w:ascii="Arial" w:hAnsi="Arial" w:cs="Arial"/>
          <w:sz w:val="24"/>
          <w:szCs w:val="24"/>
        </w:rPr>
      </w:pPr>
    </w:p>
    <w:p w14:paraId="0EC885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61D17E15" w14:textId="77777777" w:rsidR="00C41A05" w:rsidRPr="00F17E59" w:rsidRDefault="00C41A05" w:rsidP="00FC042B">
      <w:pPr>
        <w:spacing w:after="0" w:line="240" w:lineRule="auto"/>
        <w:jc w:val="both"/>
        <w:rPr>
          <w:rFonts w:ascii="Arial" w:hAnsi="Arial" w:cs="Arial"/>
          <w:sz w:val="24"/>
          <w:szCs w:val="24"/>
        </w:rPr>
      </w:pPr>
    </w:p>
    <w:p w14:paraId="3DA430B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4DEAB472" w14:textId="77777777" w:rsidR="00C41A05" w:rsidRPr="00F17E59" w:rsidRDefault="00C41A05" w:rsidP="00FC042B">
      <w:pPr>
        <w:spacing w:after="0" w:line="240" w:lineRule="auto"/>
        <w:jc w:val="both"/>
        <w:rPr>
          <w:rFonts w:ascii="Arial" w:hAnsi="Arial" w:cs="Arial"/>
          <w:sz w:val="24"/>
          <w:szCs w:val="24"/>
        </w:rPr>
      </w:pPr>
    </w:p>
    <w:p w14:paraId="5EEDA7C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17E59">
        <w:rPr>
          <w:rFonts w:ascii="Arial" w:hAnsi="Arial" w:cs="Arial"/>
          <w:sz w:val="24"/>
          <w:szCs w:val="24"/>
        </w:rPr>
        <w:t>eﬁcácia</w:t>
      </w:r>
      <w:proofErr w:type="spellEnd"/>
      <w:r w:rsidRPr="00F17E59">
        <w:rPr>
          <w:rFonts w:ascii="Arial" w:hAnsi="Arial" w:cs="Arial"/>
          <w:sz w:val="24"/>
          <w:szCs w:val="24"/>
        </w:rPr>
        <w:t xml:space="preserve"> para fins de habilitação e classificação.</w:t>
      </w:r>
    </w:p>
    <w:p w14:paraId="299B33C2" w14:textId="77777777" w:rsidR="00C41A05" w:rsidRPr="00F17E59" w:rsidRDefault="00C41A05" w:rsidP="00FC042B">
      <w:pPr>
        <w:spacing w:after="0" w:line="240" w:lineRule="auto"/>
        <w:jc w:val="both"/>
        <w:rPr>
          <w:rFonts w:ascii="Arial" w:hAnsi="Arial" w:cs="Arial"/>
          <w:sz w:val="24"/>
          <w:szCs w:val="24"/>
        </w:rPr>
      </w:pPr>
    </w:p>
    <w:p w14:paraId="5E4A928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7AE14A01" w14:textId="77777777" w:rsidR="00C41A05" w:rsidRPr="00F17E59" w:rsidRDefault="00C41A05" w:rsidP="00FC042B">
      <w:pPr>
        <w:spacing w:after="0" w:line="240" w:lineRule="auto"/>
        <w:jc w:val="both"/>
        <w:rPr>
          <w:rFonts w:ascii="Arial" w:hAnsi="Arial" w:cs="Arial"/>
          <w:sz w:val="24"/>
          <w:szCs w:val="24"/>
        </w:rPr>
      </w:pPr>
    </w:p>
    <w:p w14:paraId="6DE4FE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67C78C59" w14:textId="77777777" w:rsidR="00C41A05" w:rsidRPr="00F17E59" w:rsidRDefault="00C41A05" w:rsidP="00FC042B">
      <w:pPr>
        <w:spacing w:after="0" w:line="240" w:lineRule="auto"/>
        <w:jc w:val="both"/>
        <w:rPr>
          <w:rFonts w:ascii="Arial" w:hAnsi="Arial" w:cs="Arial"/>
          <w:sz w:val="24"/>
          <w:szCs w:val="24"/>
        </w:rPr>
      </w:pPr>
    </w:p>
    <w:p w14:paraId="050313DE" w14:textId="1B0085E6"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1C1B3EFE" w14:textId="77777777" w:rsidR="00C41A05" w:rsidRPr="00F17E59" w:rsidRDefault="00C41A05" w:rsidP="00FC042B">
      <w:pPr>
        <w:spacing w:after="0" w:line="240" w:lineRule="auto"/>
        <w:jc w:val="both"/>
        <w:rPr>
          <w:rFonts w:ascii="Arial" w:hAnsi="Arial" w:cs="Arial"/>
          <w:sz w:val="24"/>
          <w:szCs w:val="24"/>
        </w:rPr>
      </w:pPr>
    </w:p>
    <w:p w14:paraId="621DF035" w14:textId="7E1D928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C042B">
      <w:pPr>
        <w:spacing w:after="0" w:line="240" w:lineRule="auto"/>
        <w:jc w:val="both"/>
        <w:rPr>
          <w:rFonts w:ascii="Arial" w:hAnsi="Arial" w:cs="Arial"/>
          <w:sz w:val="24"/>
          <w:szCs w:val="24"/>
        </w:rPr>
      </w:pPr>
    </w:p>
    <w:p w14:paraId="319502D0"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74F864F4" w14:textId="77777777" w:rsidR="00C41A05" w:rsidRPr="00F17E59" w:rsidRDefault="00C41A05" w:rsidP="00FC042B">
      <w:pPr>
        <w:spacing w:after="0" w:line="240" w:lineRule="auto"/>
        <w:jc w:val="both"/>
        <w:rPr>
          <w:rFonts w:ascii="Arial" w:hAnsi="Arial" w:cs="Arial"/>
          <w:sz w:val="24"/>
          <w:szCs w:val="24"/>
        </w:rPr>
      </w:pPr>
    </w:p>
    <w:p w14:paraId="3C99AC1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2CDBFF0B" w14:textId="77777777" w:rsidR="00C41A05" w:rsidRPr="00F17E59" w:rsidRDefault="00C41A05" w:rsidP="00FC042B">
      <w:pPr>
        <w:spacing w:after="0" w:line="240" w:lineRule="auto"/>
        <w:jc w:val="both"/>
        <w:rPr>
          <w:rFonts w:ascii="Arial" w:hAnsi="Arial" w:cs="Arial"/>
          <w:sz w:val="24"/>
          <w:szCs w:val="24"/>
        </w:rPr>
      </w:pPr>
    </w:p>
    <w:p w14:paraId="6E6B057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7A9145B0" w14:textId="77777777" w:rsidR="00C41A05" w:rsidRPr="00F17E59" w:rsidRDefault="00C41A05" w:rsidP="00FC042B">
      <w:pPr>
        <w:spacing w:after="0" w:line="240" w:lineRule="auto"/>
        <w:jc w:val="both"/>
        <w:rPr>
          <w:rFonts w:ascii="Arial" w:hAnsi="Arial" w:cs="Arial"/>
          <w:sz w:val="24"/>
          <w:szCs w:val="24"/>
        </w:rPr>
      </w:pPr>
    </w:p>
    <w:p w14:paraId="1ABD27F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46D70CE1" w14:textId="77777777" w:rsidR="00C41A05" w:rsidRPr="00F17E59" w:rsidRDefault="00C41A05" w:rsidP="00FC042B">
      <w:pPr>
        <w:spacing w:after="0" w:line="240" w:lineRule="auto"/>
        <w:jc w:val="both"/>
        <w:rPr>
          <w:rFonts w:ascii="Arial" w:hAnsi="Arial" w:cs="Arial"/>
          <w:sz w:val="24"/>
          <w:szCs w:val="24"/>
        </w:rPr>
      </w:pPr>
    </w:p>
    <w:p w14:paraId="65B29C5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397F0D00" w14:textId="77777777" w:rsidR="00C41A05" w:rsidRPr="00F17E59" w:rsidRDefault="00C41A05" w:rsidP="00FC042B">
      <w:pPr>
        <w:spacing w:after="0" w:line="240" w:lineRule="auto"/>
        <w:jc w:val="both"/>
        <w:rPr>
          <w:rFonts w:ascii="Arial" w:hAnsi="Arial" w:cs="Arial"/>
          <w:sz w:val="24"/>
          <w:szCs w:val="24"/>
        </w:rPr>
      </w:pPr>
    </w:p>
    <w:p w14:paraId="1025D57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7BCCAF3F" w14:textId="77777777" w:rsidR="00C41A05" w:rsidRPr="00F17E59" w:rsidRDefault="00C41A05" w:rsidP="00FC042B">
      <w:pPr>
        <w:spacing w:after="0" w:line="240" w:lineRule="auto"/>
        <w:jc w:val="both"/>
        <w:rPr>
          <w:rFonts w:ascii="Arial" w:hAnsi="Arial" w:cs="Arial"/>
          <w:sz w:val="24"/>
          <w:szCs w:val="24"/>
        </w:rPr>
      </w:pPr>
    </w:p>
    <w:p w14:paraId="167AC7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A3608E6" w14:textId="77777777" w:rsidR="00C41A05" w:rsidRPr="00F17E59" w:rsidRDefault="00C41A05" w:rsidP="00FC042B">
      <w:pPr>
        <w:spacing w:after="0" w:line="240" w:lineRule="auto"/>
        <w:jc w:val="both"/>
        <w:rPr>
          <w:rFonts w:ascii="Arial" w:hAnsi="Arial" w:cs="Arial"/>
          <w:sz w:val="24"/>
          <w:szCs w:val="24"/>
        </w:rPr>
      </w:pPr>
    </w:p>
    <w:p w14:paraId="7F4011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7E53CFA4" w14:textId="77777777" w:rsidR="00C41A05" w:rsidRPr="00F17E59" w:rsidRDefault="00C41A05" w:rsidP="00FC042B">
      <w:pPr>
        <w:spacing w:after="0" w:line="240" w:lineRule="auto"/>
        <w:jc w:val="both"/>
        <w:rPr>
          <w:rFonts w:ascii="Arial" w:hAnsi="Arial" w:cs="Arial"/>
          <w:sz w:val="24"/>
          <w:szCs w:val="24"/>
        </w:rPr>
      </w:pPr>
    </w:p>
    <w:p w14:paraId="57F23B1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B0D4660" w14:textId="77777777" w:rsidR="00C41A05" w:rsidRPr="00F17E59" w:rsidRDefault="00C41A05" w:rsidP="00FC042B">
      <w:pPr>
        <w:spacing w:after="0" w:line="240" w:lineRule="auto"/>
        <w:jc w:val="both"/>
        <w:rPr>
          <w:rFonts w:ascii="Arial" w:hAnsi="Arial" w:cs="Arial"/>
          <w:sz w:val="24"/>
          <w:szCs w:val="24"/>
        </w:rPr>
      </w:pPr>
    </w:p>
    <w:p w14:paraId="02D0B7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2C01D15F" w14:textId="77777777" w:rsidR="00C41A05" w:rsidRPr="00F17E59" w:rsidRDefault="00C41A05" w:rsidP="00FC042B">
      <w:pPr>
        <w:spacing w:after="0" w:line="240" w:lineRule="auto"/>
        <w:jc w:val="both"/>
        <w:rPr>
          <w:rFonts w:ascii="Arial" w:hAnsi="Arial" w:cs="Arial"/>
          <w:sz w:val="24"/>
          <w:szCs w:val="24"/>
        </w:rPr>
      </w:pPr>
    </w:p>
    <w:p w14:paraId="1C167F5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9C4C9D6" w14:textId="77777777" w:rsidR="00C41A05" w:rsidRPr="00F17E59" w:rsidRDefault="00C41A05" w:rsidP="00FC042B">
      <w:pPr>
        <w:spacing w:after="0" w:line="240" w:lineRule="auto"/>
        <w:jc w:val="both"/>
        <w:rPr>
          <w:rFonts w:ascii="Arial" w:hAnsi="Arial" w:cs="Arial"/>
          <w:sz w:val="24"/>
          <w:szCs w:val="24"/>
        </w:rPr>
      </w:pPr>
    </w:p>
    <w:p w14:paraId="261FF45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51DB432D" w14:textId="77777777" w:rsidR="00C41A05" w:rsidRPr="00F17E59" w:rsidRDefault="00C41A05" w:rsidP="00FC042B">
      <w:pPr>
        <w:spacing w:after="0" w:line="240" w:lineRule="auto"/>
        <w:jc w:val="both"/>
        <w:rPr>
          <w:rFonts w:ascii="Arial" w:hAnsi="Arial" w:cs="Arial"/>
          <w:sz w:val="24"/>
          <w:szCs w:val="24"/>
        </w:rPr>
      </w:pPr>
    </w:p>
    <w:p w14:paraId="32EC8B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7F5D73B5" w14:textId="77777777" w:rsidR="00C41A05" w:rsidRPr="00F17E59" w:rsidRDefault="00C41A05" w:rsidP="00FC042B">
      <w:pPr>
        <w:spacing w:after="0" w:line="240" w:lineRule="auto"/>
        <w:jc w:val="both"/>
        <w:rPr>
          <w:rFonts w:ascii="Arial" w:hAnsi="Arial" w:cs="Arial"/>
          <w:sz w:val="24"/>
          <w:szCs w:val="24"/>
        </w:rPr>
      </w:pPr>
    </w:p>
    <w:p w14:paraId="37AC2524" w14:textId="6005237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C042B">
      <w:pPr>
        <w:spacing w:after="0" w:line="240" w:lineRule="auto"/>
        <w:jc w:val="both"/>
        <w:rPr>
          <w:rFonts w:ascii="Arial" w:hAnsi="Arial" w:cs="Arial"/>
          <w:sz w:val="24"/>
          <w:szCs w:val="24"/>
        </w:rPr>
      </w:pPr>
    </w:p>
    <w:p w14:paraId="62199730"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3546BD8D" w14:textId="77777777" w:rsidR="00C41A05" w:rsidRPr="00F17E59" w:rsidRDefault="00C41A05" w:rsidP="00FC042B">
      <w:pPr>
        <w:spacing w:after="0" w:line="240" w:lineRule="auto"/>
        <w:jc w:val="both"/>
        <w:rPr>
          <w:rFonts w:ascii="Arial" w:hAnsi="Arial" w:cs="Arial"/>
          <w:sz w:val="24"/>
          <w:szCs w:val="24"/>
        </w:rPr>
      </w:pPr>
    </w:p>
    <w:p w14:paraId="0ACA06B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F449373" w14:textId="77777777" w:rsidR="00C41A05" w:rsidRPr="00F17E59" w:rsidRDefault="00C41A05" w:rsidP="00FC042B">
      <w:pPr>
        <w:spacing w:after="0" w:line="240" w:lineRule="auto"/>
        <w:jc w:val="both"/>
        <w:rPr>
          <w:rFonts w:ascii="Arial" w:hAnsi="Arial" w:cs="Arial"/>
          <w:sz w:val="24"/>
          <w:szCs w:val="24"/>
        </w:rPr>
      </w:pPr>
    </w:p>
    <w:p w14:paraId="0370AB7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31DD0121" w14:textId="77777777" w:rsidR="00C41A05" w:rsidRPr="00F17E59" w:rsidRDefault="00C41A05" w:rsidP="00FC042B">
      <w:pPr>
        <w:spacing w:after="0" w:line="240" w:lineRule="auto"/>
        <w:jc w:val="both"/>
        <w:rPr>
          <w:rFonts w:ascii="Arial" w:hAnsi="Arial" w:cs="Arial"/>
          <w:sz w:val="24"/>
          <w:szCs w:val="24"/>
        </w:rPr>
      </w:pPr>
    </w:p>
    <w:p w14:paraId="146EE04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236725EF" w14:textId="77777777" w:rsidR="00C41A05" w:rsidRPr="00F17E59" w:rsidRDefault="00C41A05" w:rsidP="00FC042B">
      <w:pPr>
        <w:spacing w:after="0" w:line="240" w:lineRule="auto"/>
        <w:jc w:val="both"/>
        <w:rPr>
          <w:rFonts w:ascii="Arial" w:hAnsi="Arial" w:cs="Arial"/>
          <w:sz w:val="24"/>
          <w:szCs w:val="24"/>
        </w:rPr>
      </w:pPr>
    </w:p>
    <w:p w14:paraId="7C9EDAC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3CA31C63" w14:textId="77777777" w:rsidR="00C41A05" w:rsidRPr="00F17E59" w:rsidRDefault="00C41A05" w:rsidP="00FC042B">
      <w:pPr>
        <w:spacing w:after="0" w:line="240" w:lineRule="auto"/>
        <w:jc w:val="both"/>
        <w:rPr>
          <w:rFonts w:ascii="Arial" w:hAnsi="Arial" w:cs="Arial"/>
          <w:sz w:val="24"/>
          <w:szCs w:val="24"/>
        </w:rPr>
      </w:pPr>
    </w:p>
    <w:p w14:paraId="753C266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7AA3CE82" w14:textId="77777777" w:rsidR="00C41A05" w:rsidRPr="00F17E59" w:rsidRDefault="00C41A05" w:rsidP="00FC042B">
      <w:pPr>
        <w:spacing w:after="0" w:line="240" w:lineRule="auto"/>
        <w:jc w:val="both"/>
        <w:rPr>
          <w:rFonts w:ascii="Arial" w:hAnsi="Arial" w:cs="Arial"/>
          <w:sz w:val="24"/>
          <w:szCs w:val="24"/>
        </w:rPr>
      </w:pPr>
    </w:p>
    <w:p w14:paraId="1F9B733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30B41F2E" w14:textId="77777777" w:rsidR="00C41A05" w:rsidRPr="00F17E59" w:rsidRDefault="00C41A05" w:rsidP="00FC042B">
      <w:pPr>
        <w:spacing w:after="0" w:line="240" w:lineRule="auto"/>
        <w:jc w:val="both"/>
        <w:rPr>
          <w:rFonts w:ascii="Arial" w:hAnsi="Arial" w:cs="Arial"/>
          <w:sz w:val="24"/>
          <w:szCs w:val="24"/>
        </w:rPr>
      </w:pPr>
    </w:p>
    <w:p w14:paraId="29A0382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35BDB355" w14:textId="77777777" w:rsidR="00C41A05" w:rsidRPr="00F17E59" w:rsidRDefault="00C41A05" w:rsidP="00FC042B">
      <w:pPr>
        <w:spacing w:after="0" w:line="240" w:lineRule="auto"/>
        <w:jc w:val="both"/>
        <w:rPr>
          <w:rFonts w:ascii="Arial" w:hAnsi="Arial" w:cs="Arial"/>
          <w:sz w:val="24"/>
          <w:szCs w:val="24"/>
        </w:rPr>
      </w:pPr>
    </w:p>
    <w:p w14:paraId="029655C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087D93CD" w14:textId="77777777" w:rsidR="00C41A05" w:rsidRPr="00F17E59" w:rsidRDefault="00C41A05" w:rsidP="00FC042B">
      <w:pPr>
        <w:spacing w:after="0" w:line="240" w:lineRule="auto"/>
        <w:jc w:val="both"/>
        <w:rPr>
          <w:rFonts w:ascii="Arial" w:hAnsi="Arial" w:cs="Arial"/>
          <w:sz w:val="24"/>
          <w:szCs w:val="24"/>
        </w:rPr>
      </w:pPr>
    </w:p>
    <w:p w14:paraId="5C66976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77BC542C" w14:textId="77777777" w:rsidR="00C41A05" w:rsidRPr="00F17E59" w:rsidRDefault="00C41A05" w:rsidP="00FC042B">
      <w:pPr>
        <w:spacing w:after="0" w:line="240" w:lineRule="auto"/>
        <w:jc w:val="both"/>
        <w:rPr>
          <w:rFonts w:ascii="Arial" w:hAnsi="Arial" w:cs="Arial"/>
          <w:sz w:val="24"/>
          <w:szCs w:val="24"/>
        </w:rPr>
      </w:pPr>
    </w:p>
    <w:p w14:paraId="66CC176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1184BC1F" w14:textId="77777777" w:rsidR="00C41A05" w:rsidRPr="00F17E59" w:rsidRDefault="00C41A05" w:rsidP="00FC042B">
      <w:pPr>
        <w:spacing w:after="0" w:line="240" w:lineRule="auto"/>
        <w:jc w:val="both"/>
        <w:rPr>
          <w:rFonts w:ascii="Arial" w:hAnsi="Arial" w:cs="Arial"/>
          <w:sz w:val="24"/>
          <w:szCs w:val="24"/>
        </w:rPr>
      </w:pPr>
    </w:p>
    <w:p w14:paraId="3EAA9CF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07085E28" w14:textId="77777777" w:rsidR="00C41A05" w:rsidRPr="00F17E59" w:rsidRDefault="00C41A05" w:rsidP="00FC042B">
      <w:pPr>
        <w:spacing w:after="0" w:line="240" w:lineRule="auto"/>
        <w:jc w:val="both"/>
        <w:rPr>
          <w:rFonts w:ascii="Arial" w:hAnsi="Arial" w:cs="Arial"/>
          <w:sz w:val="24"/>
          <w:szCs w:val="24"/>
        </w:rPr>
      </w:pPr>
    </w:p>
    <w:p w14:paraId="3255763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0B36022C" w14:textId="77777777" w:rsidR="00C41A05" w:rsidRPr="00F17E59" w:rsidRDefault="00C41A05" w:rsidP="00FC042B">
      <w:pPr>
        <w:spacing w:after="0" w:line="240" w:lineRule="auto"/>
        <w:jc w:val="both"/>
        <w:rPr>
          <w:rFonts w:ascii="Arial" w:hAnsi="Arial" w:cs="Arial"/>
          <w:sz w:val="24"/>
          <w:szCs w:val="24"/>
        </w:rPr>
      </w:pPr>
    </w:p>
    <w:p w14:paraId="13A41F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77C8812F" w14:textId="77777777" w:rsidR="00C41A05" w:rsidRPr="00F17E59" w:rsidRDefault="00C41A05" w:rsidP="00FC042B">
      <w:pPr>
        <w:spacing w:after="0" w:line="240" w:lineRule="auto"/>
        <w:jc w:val="both"/>
        <w:rPr>
          <w:rFonts w:ascii="Arial" w:hAnsi="Arial" w:cs="Arial"/>
          <w:sz w:val="24"/>
          <w:szCs w:val="24"/>
        </w:rPr>
      </w:pPr>
    </w:p>
    <w:p w14:paraId="1A519D3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3D979E5F" w14:textId="77777777" w:rsidR="00C41A05" w:rsidRPr="00F17E59" w:rsidRDefault="00C41A05" w:rsidP="00FC042B">
      <w:pPr>
        <w:spacing w:after="0" w:line="240" w:lineRule="auto"/>
        <w:jc w:val="both"/>
        <w:rPr>
          <w:rFonts w:ascii="Arial" w:hAnsi="Arial" w:cs="Arial"/>
          <w:sz w:val="24"/>
          <w:szCs w:val="24"/>
        </w:rPr>
      </w:pPr>
    </w:p>
    <w:p w14:paraId="48095BC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5680B92" w14:textId="77777777" w:rsidR="00C41A05" w:rsidRPr="00F17E59" w:rsidRDefault="00C41A05" w:rsidP="00FC042B">
      <w:pPr>
        <w:spacing w:after="0" w:line="240" w:lineRule="auto"/>
        <w:jc w:val="both"/>
        <w:rPr>
          <w:rFonts w:ascii="Arial" w:hAnsi="Arial" w:cs="Arial"/>
          <w:sz w:val="24"/>
          <w:szCs w:val="24"/>
        </w:rPr>
      </w:pPr>
    </w:p>
    <w:p w14:paraId="2A13242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7E102E42" w14:textId="77777777" w:rsidR="00C41A05" w:rsidRPr="00F17E59" w:rsidRDefault="00C41A05" w:rsidP="00FC042B">
      <w:pPr>
        <w:spacing w:after="0" w:line="240" w:lineRule="auto"/>
        <w:jc w:val="both"/>
        <w:rPr>
          <w:rFonts w:ascii="Arial" w:hAnsi="Arial" w:cs="Arial"/>
          <w:sz w:val="24"/>
          <w:szCs w:val="24"/>
        </w:rPr>
      </w:pPr>
    </w:p>
    <w:p w14:paraId="3B5FE3B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155FBA0D" w14:textId="77777777" w:rsidR="00C41A05" w:rsidRPr="00F17E59" w:rsidRDefault="00C41A05" w:rsidP="00FC042B">
      <w:pPr>
        <w:spacing w:after="0" w:line="240" w:lineRule="auto"/>
        <w:jc w:val="both"/>
        <w:rPr>
          <w:rFonts w:ascii="Arial" w:hAnsi="Arial" w:cs="Arial"/>
          <w:sz w:val="24"/>
          <w:szCs w:val="24"/>
        </w:rPr>
      </w:pPr>
    </w:p>
    <w:p w14:paraId="68AF7F4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5540FCD0" w14:textId="77777777" w:rsidR="00C41A05" w:rsidRPr="00F17E59" w:rsidRDefault="00C41A05" w:rsidP="00FC042B">
      <w:pPr>
        <w:spacing w:after="0" w:line="240" w:lineRule="auto"/>
        <w:jc w:val="both"/>
        <w:rPr>
          <w:rFonts w:ascii="Arial" w:hAnsi="Arial" w:cs="Arial"/>
          <w:sz w:val="24"/>
          <w:szCs w:val="24"/>
        </w:rPr>
      </w:pPr>
    </w:p>
    <w:p w14:paraId="2FB2AF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1A4C5AE" w14:textId="77777777" w:rsidR="00C41A05" w:rsidRPr="00F17E59" w:rsidRDefault="00C41A05" w:rsidP="00FC042B">
      <w:pPr>
        <w:spacing w:after="0" w:line="240" w:lineRule="auto"/>
        <w:jc w:val="both"/>
        <w:rPr>
          <w:rFonts w:ascii="Arial" w:hAnsi="Arial" w:cs="Arial"/>
          <w:sz w:val="24"/>
          <w:szCs w:val="24"/>
        </w:rPr>
      </w:pPr>
    </w:p>
    <w:p w14:paraId="75053EC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1FF8E7F2" w14:textId="77777777" w:rsidR="00C41A05" w:rsidRPr="00F17E59" w:rsidRDefault="00C41A05" w:rsidP="00FC042B">
      <w:pPr>
        <w:spacing w:after="0" w:line="240" w:lineRule="auto"/>
        <w:jc w:val="both"/>
        <w:rPr>
          <w:rFonts w:ascii="Arial" w:hAnsi="Arial" w:cs="Arial"/>
          <w:sz w:val="24"/>
          <w:szCs w:val="24"/>
        </w:rPr>
      </w:pPr>
    </w:p>
    <w:p w14:paraId="6546964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76B3060F" w14:textId="77777777" w:rsidR="00C41A05" w:rsidRPr="00F17E59" w:rsidRDefault="00C41A05" w:rsidP="00FC042B">
      <w:pPr>
        <w:spacing w:after="0" w:line="240" w:lineRule="auto"/>
        <w:jc w:val="both"/>
        <w:rPr>
          <w:rFonts w:ascii="Arial" w:hAnsi="Arial" w:cs="Arial"/>
          <w:sz w:val="24"/>
          <w:szCs w:val="24"/>
        </w:rPr>
      </w:pPr>
    </w:p>
    <w:p w14:paraId="6001471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07727A99" w14:textId="77777777" w:rsidR="00C41A05" w:rsidRPr="00F17E59" w:rsidRDefault="00C41A05" w:rsidP="00FC042B">
      <w:pPr>
        <w:spacing w:after="0" w:line="240" w:lineRule="auto"/>
        <w:jc w:val="both"/>
        <w:rPr>
          <w:rFonts w:ascii="Arial" w:hAnsi="Arial" w:cs="Arial"/>
          <w:sz w:val="24"/>
          <w:szCs w:val="24"/>
        </w:rPr>
      </w:pPr>
    </w:p>
    <w:p w14:paraId="2C120B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2552E72E" w14:textId="77777777" w:rsidR="00C41A05" w:rsidRPr="00F17E59" w:rsidRDefault="00C41A05" w:rsidP="00FC042B">
      <w:pPr>
        <w:spacing w:after="0" w:line="240" w:lineRule="auto"/>
        <w:jc w:val="both"/>
        <w:rPr>
          <w:rFonts w:ascii="Arial" w:hAnsi="Arial" w:cs="Arial"/>
          <w:sz w:val="24"/>
          <w:szCs w:val="24"/>
        </w:rPr>
      </w:pPr>
    </w:p>
    <w:p w14:paraId="4B4BA55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AA8BD75" w14:textId="77777777" w:rsidR="00C41A05" w:rsidRPr="00F17E59" w:rsidRDefault="00C41A05" w:rsidP="00FC042B">
      <w:pPr>
        <w:spacing w:after="0" w:line="240" w:lineRule="auto"/>
        <w:jc w:val="both"/>
        <w:rPr>
          <w:rFonts w:ascii="Arial" w:hAnsi="Arial" w:cs="Arial"/>
          <w:sz w:val="24"/>
          <w:szCs w:val="24"/>
        </w:rPr>
      </w:pPr>
    </w:p>
    <w:p w14:paraId="3013B6C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1A761A82" w14:textId="77777777" w:rsidR="00C41A05" w:rsidRPr="00F17E59" w:rsidRDefault="00C41A05" w:rsidP="00FC042B">
      <w:pPr>
        <w:spacing w:after="0" w:line="240" w:lineRule="auto"/>
        <w:jc w:val="both"/>
        <w:rPr>
          <w:rFonts w:ascii="Arial" w:hAnsi="Arial" w:cs="Arial"/>
          <w:sz w:val="24"/>
          <w:szCs w:val="24"/>
        </w:rPr>
      </w:pPr>
    </w:p>
    <w:p w14:paraId="7F58C4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1D564B82" w14:textId="77777777" w:rsidR="00C41A05" w:rsidRPr="00F17E59" w:rsidRDefault="00C41A05" w:rsidP="00FC042B">
      <w:pPr>
        <w:spacing w:after="0" w:line="240" w:lineRule="auto"/>
        <w:jc w:val="both"/>
        <w:rPr>
          <w:rFonts w:ascii="Arial" w:hAnsi="Arial" w:cs="Arial"/>
          <w:sz w:val="24"/>
          <w:szCs w:val="24"/>
        </w:rPr>
      </w:pPr>
    </w:p>
    <w:p w14:paraId="0B731C1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74447097" w14:textId="77777777" w:rsidR="00C41A05" w:rsidRPr="00F17E59" w:rsidRDefault="00C41A05" w:rsidP="00FC042B">
      <w:pPr>
        <w:spacing w:after="0" w:line="240" w:lineRule="auto"/>
        <w:jc w:val="both"/>
        <w:rPr>
          <w:rFonts w:ascii="Arial" w:hAnsi="Arial" w:cs="Arial"/>
          <w:sz w:val="24"/>
          <w:szCs w:val="24"/>
        </w:rPr>
      </w:pPr>
    </w:p>
    <w:p w14:paraId="5A08E68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1CEBB0E5" w14:textId="77777777" w:rsidR="00C41A05" w:rsidRPr="00F17E59" w:rsidRDefault="00C41A05" w:rsidP="00FC042B">
      <w:pPr>
        <w:spacing w:after="0" w:line="240" w:lineRule="auto"/>
        <w:jc w:val="both"/>
        <w:rPr>
          <w:rFonts w:ascii="Arial" w:hAnsi="Arial" w:cs="Arial"/>
          <w:sz w:val="24"/>
          <w:szCs w:val="24"/>
        </w:rPr>
      </w:pPr>
    </w:p>
    <w:p w14:paraId="2280E3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7D6B2ECC" w14:textId="77777777" w:rsidR="00C41A05" w:rsidRPr="00F17E59" w:rsidRDefault="00C41A05" w:rsidP="00FC042B">
      <w:pPr>
        <w:spacing w:after="0" w:line="240" w:lineRule="auto"/>
        <w:jc w:val="both"/>
        <w:rPr>
          <w:rFonts w:ascii="Arial" w:hAnsi="Arial" w:cs="Arial"/>
          <w:sz w:val="24"/>
          <w:szCs w:val="24"/>
        </w:rPr>
      </w:pPr>
    </w:p>
    <w:p w14:paraId="459ABAAF" w14:textId="16DDE6B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DC2E630" w14:textId="77777777" w:rsidR="00C41A05" w:rsidRPr="00F17E59" w:rsidRDefault="00C41A05" w:rsidP="00FC042B">
      <w:pPr>
        <w:spacing w:after="0" w:line="240" w:lineRule="auto"/>
        <w:jc w:val="both"/>
        <w:rPr>
          <w:rFonts w:ascii="Arial" w:hAnsi="Arial" w:cs="Arial"/>
          <w:sz w:val="24"/>
          <w:szCs w:val="24"/>
        </w:rPr>
      </w:pPr>
    </w:p>
    <w:p w14:paraId="5BF89A6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0A42C306" w14:textId="77777777" w:rsidR="00C41A05" w:rsidRPr="00F17E59" w:rsidRDefault="00C41A05" w:rsidP="00FC042B">
      <w:pPr>
        <w:spacing w:after="0" w:line="240" w:lineRule="auto"/>
        <w:jc w:val="both"/>
        <w:rPr>
          <w:rFonts w:ascii="Arial" w:hAnsi="Arial" w:cs="Arial"/>
          <w:sz w:val="24"/>
          <w:szCs w:val="24"/>
        </w:rPr>
      </w:pPr>
    </w:p>
    <w:p w14:paraId="6B48183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A793FD5" w14:textId="77777777" w:rsidR="00C41A05" w:rsidRPr="00F17E59" w:rsidRDefault="00C41A05" w:rsidP="00FC042B">
      <w:pPr>
        <w:spacing w:after="0" w:line="240" w:lineRule="auto"/>
        <w:jc w:val="both"/>
        <w:rPr>
          <w:rFonts w:ascii="Arial" w:hAnsi="Arial" w:cs="Arial"/>
          <w:sz w:val="24"/>
          <w:szCs w:val="24"/>
        </w:rPr>
      </w:pPr>
    </w:p>
    <w:p w14:paraId="47D4E12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1B32B634" w14:textId="77777777" w:rsidR="00C41A05" w:rsidRPr="00F17E59" w:rsidRDefault="00C41A05" w:rsidP="00FC042B">
      <w:pPr>
        <w:spacing w:after="0" w:line="240" w:lineRule="auto"/>
        <w:jc w:val="both"/>
        <w:rPr>
          <w:rFonts w:ascii="Arial" w:hAnsi="Arial" w:cs="Arial"/>
          <w:sz w:val="24"/>
          <w:szCs w:val="24"/>
        </w:rPr>
      </w:pPr>
    </w:p>
    <w:p w14:paraId="4CCF390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11DFAEC8" w14:textId="77777777" w:rsidR="00C41A05" w:rsidRPr="00F17E59" w:rsidRDefault="00C41A05" w:rsidP="00FC042B">
      <w:pPr>
        <w:spacing w:after="0" w:line="240" w:lineRule="auto"/>
        <w:jc w:val="both"/>
        <w:rPr>
          <w:rFonts w:ascii="Arial" w:hAnsi="Arial" w:cs="Arial"/>
          <w:sz w:val="24"/>
          <w:szCs w:val="24"/>
        </w:rPr>
      </w:pPr>
    </w:p>
    <w:p w14:paraId="44CB14B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 xml:space="preserve">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F17E59">
        <w:rPr>
          <w:rFonts w:ascii="Arial" w:hAnsi="Arial" w:cs="Arial"/>
          <w:sz w:val="24"/>
          <w:szCs w:val="24"/>
        </w:rPr>
        <w:lastRenderedPageBreak/>
        <w:t>Pública direta e indireta do ente federativo a qual pertencer o órgão ou entidade, pelo prazo máximo de 3 (três) anos.</w:t>
      </w:r>
    </w:p>
    <w:p w14:paraId="4C07F158" w14:textId="77777777" w:rsidR="00C41A05" w:rsidRPr="00F17E59" w:rsidRDefault="00C41A05" w:rsidP="00FC042B">
      <w:pPr>
        <w:spacing w:after="0" w:line="240" w:lineRule="auto"/>
        <w:jc w:val="both"/>
        <w:rPr>
          <w:rFonts w:ascii="Arial" w:hAnsi="Arial" w:cs="Arial"/>
          <w:sz w:val="24"/>
          <w:szCs w:val="24"/>
        </w:rPr>
      </w:pPr>
    </w:p>
    <w:p w14:paraId="3DE758A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2F6DF161" w14:textId="77777777" w:rsidR="00C41A05" w:rsidRPr="00F17E59" w:rsidRDefault="00C41A05" w:rsidP="00FC042B">
      <w:pPr>
        <w:spacing w:after="0" w:line="240" w:lineRule="auto"/>
        <w:jc w:val="both"/>
        <w:rPr>
          <w:rFonts w:ascii="Arial" w:hAnsi="Arial" w:cs="Arial"/>
          <w:sz w:val="24"/>
          <w:szCs w:val="24"/>
        </w:rPr>
      </w:pPr>
    </w:p>
    <w:p w14:paraId="6F41994B" w14:textId="59E9A63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3C755B1E" w14:textId="77777777" w:rsidR="00C41A05" w:rsidRPr="00F17E59" w:rsidRDefault="00C41A05" w:rsidP="00FC042B">
      <w:pPr>
        <w:spacing w:after="0" w:line="240" w:lineRule="auto"/>
        <w:jc w:val="both"/>
        <w:rPr>
          <w:rFonts w:ascii="Arial" w:hAnsi="Arial" w:cs="Arial"/>
          <w:sz w:val="24"/>
          <w:szCs w:val="24"/>
        </w:rPr>
      </w:pPr>
    </w:p>
    <w:p w14:paraId="42A2D82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5BCA51F" w14:textId="77777777" w:rsidR="00C41A05" w:rsidRPr="00F17E59" w:rsidRDefault="00C41A05" w:rsidP="00FC042B">
      <w:pPr>
        <w:spacing w:after="0" w:line="240" w:lineRule="auto"/>
        <w:jc w:val="both"/>
        <w:rPr>
          <w:rFonts w:ascii="Arial" w:hAnsi="Arial" w:cs="Arial"/>
          <w:sz w:val="24"/>
          <w:szCs w:val="24"/>
        </w:rPr>
      </w:pPr>
    </w:p>
    <w:p w14:paraId="7C4ACDB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29A8A2E" w14:textId="77777777" w:rsidR="00C41A05" w:rsidRPr="00F17E59" w:rsidRDefault="00C41A05" w:rsidP="00FC042B">
      <w:pPr>
        <w:spacing w:after="0" w:line="240" w:lineRule="auto"/>
        <w:jc w:val="both"/>
        <w:rPr>
          <w:rFonts w:ascii="Arial" w:hAnsi="Arial" w:cs="Arial"/>
          <w:sz w:val="24"/>
          <w:szCs w:val="24"/>
        </w:rPr>
      </w:pPr>
    </w:p>
    <w:p w14:paraId="5CC1FFB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4CC0CA" w14:textId="77777777" w:rsidR="00C41A05" w:rsidRPr="00F17E59" w:rsidRDefault="00C41A05" w:rsidP="00FC042B">
      <w:pPr>
        <w:spacing w:after="0" w:line="240" w:lineRule="auto"/>
        <w:jc w:val="both"/>
        <w:rPr>
          <w:rFonts w:ascii="Arial" w:hAnsi="Arial" w:cs="Arial"/>
          <w:sz w:val="24"/>
          <w:szCs w:val="24"/>
        </w:rPr>
      </w:pPr>
    </w:p>
    <w:p w14:paraId="197C694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3011A2BE" w14:textId="77777777" w:rsidR="00C41A05" w:rsidRPr="00F17E59" w:rsidRDefault="00C41A05" w:rsidP="00FC042B">
      <w:pPr>
        <w:spacing w:after="0" w:line="240" w:lineRule="auto"/>
        <w:jc w:val="both"/>
        <w:rPr>
          <w:rFonts w:ascii="Arial" w:hAnsi="Arial" w:cs="Arial"/>
          <w:sz w:val="24"/>
          <w:szCs w:val="24"/>
        </w:rPr>
      </w:pPr>
    </w:p>
    <w:p w14:paraId="54E06392" w14:textId="7399953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9.14.</w:t>
      </w:r>
      <w:r w:rsidRPr="00F17E59">
        <w:rPr>
          <w:rFonts w:ascii="Arial" w:hAnsi="Arial" w:cs="Arial"/>
          <w:sz w:val="24"/>
          <w:szCs w:val="24"/>
        </w:rPr>
        <w:tab/>
        <w:t>A aplicação das sanções previstas neste edital não exclui, em hipótese alguma, a obrigação de reparação integral dos danos causados.</w:t>
      </w:r>
    </w:p>
    <w:p w14:paraId="7E3712B9" w14:textId="77777777" w:rsidR="007246A0" w:rsidRPr="00F17E59" w:rsidRDefault="007246A0" w:rsidP="00FC042B">
      <w:pPr>
        <w:spacing w:after="0" w:line="240" w:lineRule="auto"/>
        <w:jc w:val="both"/>
        <w:rPr>
          <w:rFonts w:ascii="Arial" w:hAnsi="Arial" w:cs="Arial"/>
          <w:sz w:val="24"/>
          <w:szCs w:val="24"/>
        </w:rPr>
      </w:pPr>
    </w:p>
    <w:p w14:paraId="3F58C582"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3A8CFA71" w14:textId="77777777" w:rsidR="00C41A05" w:rsidRPr="00F17E59" w:rsidRDefault="00C41A05" w:rsidP="00FC042B">
      <w:pPr>
        <w:spacing w:after="0" w:line="240" w:lineRule="auto"/>
        <w:jc w:val="both"/>
        <w:rPr>
          <w:rFonts w:ascii="Arial" w:hAnsi="Arial" w:cs="Arial"/>
          <w:sz w:val="24"/>
          <w:szCs w:val="24"/>
        </w:rPr>
      </w:pPr>
    </w:p>
    <w:p w14:paraId="4B9DF48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740FAD34" w14:textId="77777777" w:rsidR="00C41A05" w:rsidRPr="00F17E59" w:rsidRDefault="00C41A05" w:rsidP="00FC042B">
      <w:pPr>
        <w:spacing w:after="0" w:line="240" w:lineRule="auto"/>
        <w:jc w:val="both"/>
        <w:rPr>
          <w:rFonts w:ascii="Arial" w:hAnsi="Arial" w:cs="Arial"/>
          <w:sz w:val="24"/>
          <w:szCs w:val="24"/>
        </w:rPr>
      </w:pPr>
    </w:p>
    <w:p w14:paraId="05BAB2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D498428" w14:textId="77777777" w:rsidR="00C41A05" w:rsidRPr="00F17E59" w:rsidRDefault="00C41A05" w:rsidP="00FC042B">
      <w:pPr>
        <w:spacing w:after="0" w:line="240" w:lineRule="auto"/>
        <w:jc w:val="both"/>
        <w:rPr>
          <w:rFonts w:ascii="Arial" w:hAnsi="Arial" w:cs="Arial"/>
          <w:sz w:val="24"/>
          <w:szCs w:val="24"/>
        </w:rPr>
      </w:pPr>
    </w:p>
    <w:p w14:paraId="666D921E" w14:textId="4EC6DC3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6"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2D97D10A" w14:textId="77777777" w:rsidR="00C41A05" w:rsidRPr="00F17E59" w:rsidRDefault="00C41A05" w:rsidP="00FC042B">
      <w:pPr>
        <w:spacing w:after="0" w:line="240" w:lineRule="auto"/>
        <w:jc w:val="both"/>
        <w:rPr>
          <w:rFonts w:ascii="Arial" w:hAnsi="Arial" w:cs="Arial"/>
          <w:sz w:val="24"/>
          <w:szCs w:val="24"/>
        </w:rPr>
      </w:pPr>
    </w:p>
    <w:p w14:paraId="148B791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5F36D6B5" w14:textId="77777777" w:rsidR="00C41A05" w:rsidRPr="00F17E59" w:rsidRDefault="00C41A05" w:rsidP="00FC042B">
      <w:pPr>
        <w:spacing w:after="0" w:line="240" w:lineRule="auto"/>
        <w:jc w:val="both"/>
        <w:rPr>
          <w:rFonts w:ascii="Arial" w:hAnsi="Arial" w:cs="Arial"/>
          <w:sz w:val="24"/>
          <w:szCs w:val="24"/>
        </w:rPr>
      </w:pPr>
    </w:p>
    <w:p w14:paraId="45B057C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528812E9" w14:textId="77777777" w:rsidR="00C41A05" w:rsidRPr="00F17E59" w:rsidRDefault="00C41A05" w:rsidP="00FC042B">
      <w:pPr>
        <w:spacing w:after="0" w:line="240" w:lineRule="auto"/>
        <w:jc w:val="both"/>
        <w:rPr>
          <w:rFonts w:ascii="Arial" w:hAnsi="Arial" w:cs="Arial"/>
          <w:sz w:val="24"/>
          <w:szCs w:val="24"/>
        </w:rPr>
      </w:pPr>
    </w:p>
    <w:p w14:paraId="1924DFB0" w14:textId="5951CF5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FC042B">
      <w:pPr>
        <w:spacing w:after="0" w:line="240" w:lineRule="auto"/>
        <w:jc w:val="both"/>
        <w:rPr>
          <w:rFonts w:ascii="Arial" w:hAnsi="Arial" w:cs="Arial"/>
          <w:sz w:val="24"/>
          <w:szCs w:val="24"/>
        </w:rPr>
      </w:pPr>
    </w:p>
    <w:p w14:paraId="3648E771" w14:textId="03135120" w:rsidR="00974676" w:rsidRDefault="00974676" w:rsidP="00FC042B">
      <w:pPr>
        <w:spacing w:after="0" w:line="24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461E7546" w14:textId="77777777" w:rsidR="00C41A05" w:rsidRPr="00974676" w:rsidRDefault="00C41A05" w:rsidP="00FC042B">
      <w:pPr>
        <w:spacing w:after="0" w:line="240" w:lineRule="auto"/>
        <w:jc w:val="both"/>
        <w:rPr>
          <w:rFonts w:ascii="Arial" w:hAnsi="Arial" w:cs="Arial"/>
          <w:b/>
          <w:bCs/>
          <w:sz w:val="24"/>
          <w:szCs w:val="24"/>
        </w:rPr>
      </w:pPr>
    </w:p>
    <w:p w14:paraId="062F0704" w14:textId="1936FF1F" w:rsidR="00974676" w:rsidRDefault="00974676" w:rsidP="00FC042B">
      <w:pPr>
        <w:spacing w:after="0"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w:t>
      </w:r>
      <w:r w:rsidR="00C55EB1" w:rsidRPr="009A2894">
        <w:rPr>
          <w:rFonts w:ascii="Arial" w:hAnsi="Arial" w:cs="Arial"/>
          <w:color w:val="000000" w:themeColor="text1"/>
          <w:sz w:val="24"/>
          <w:szCs w:val="24"/>
        </w:rPr>
        <w:t>Não será celebrado contrato. A nota de empenho servirá de termo de contrato entre as partes para todos os efeitos</w:t>
      </w:r>
      <w:r w:rsidRPr="00975FEA">
        <w:rPr>
          <w:rFonts w:ascii="Arial" w:hAnsi="Arial" w:cs="Arial"/>
          <w:sz w:val="24"/>
          <w:szCs w:val="24"/>
        </w:rPr>
        <w:t>.</w:t>
      </w:r>
    </w:p>
    <w:p w14:paraId="401131DE" w14:textId="77777777" w:rsidR="00C41A05" w:rsidRPr="00975FEA" w:rsidRDefault="00C41A05" w:rsidP="00FC042B">
      <w:pPr>
        <w:spacing w:after="0" w:line="240" w:lineRule="auto"/>
        <w:jc w:val="both"/>
        <w:rPr>
          <w:rFonts w:ascii="Arial" w:hAnsi="Arial" w:cs="Arial"/>
          <w:sz w:val="24"/>
          <w:szCs w:val="24"/>
        </w:rPr>
      </w:pPr>
    </w:p>
    <w:p w14:paraId="31558261" w14:textId="7093B6A8" w:rsidR="007246A0" w:rsidRDefault="00974676" w:rsidP="00FC042B">
      <w:pPr>
        <w:spacing w:after="0"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FC042B">
      <w:pPr>
        <w:spacing w:after="0" w:line="240" w:lineRule="auto"/>
        <w:jc w:val="both"/>
        <w:rPr>
          <w:rFonts w:ascii="Arial" w:hAnsi="Arial" w:cs="Arial"/>
          <w:sz w:val="24"/>
          <w:szCs w:val="24"/>
        </w:rPr>
      </w:pPr>
    </w:p>
    <w:p w14:paraId="3FBD315A" w14:textId="77777777" w:rsidR="00975FEA" w:rsidRPr="00446DCB" w:rsidRDefault="00975FEA" w:rsidP="00FC042B">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FC042B">
      <w:pPr>
        <w:pStyle w:val="Corpodetexto"/>
        <w:rPr>
          <w:rFonts w:cs="Arial"/>
          <w:color w:val="auto"/>
          <w:sz w:val="24"/>
          <w:szCs w:val="24"/>
        </w:rPr>
      </w:pPr>
    </w:p>
    <w:p w14:paraId="2509869D" w14:textId="77777777" w:rsidR="00975FEA" w:rsidRPr="00D037EF" w:rsidRDefault="00975FEA" w:rsidP="00FC042B">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Default="00975FEA" w:rsidP="00FC042B">
      <w:pPr>
        <w:suppressAutoHyphens/>
        <w:spacing w:line="240" w:lineRule="auto"/>
        <w:rPr>
          <w:rFonts w:ascii="Arial" w:hAnsi="Arial" w:cs="Arial"/>
          <w:sz w:val="24"/>
          <w:szCs w:val="24"/>
          <w:lang w:eastAsia="zh-CN"/>
        </w:rPr>
      </w:pPr>
    </w:p>
    <w:p w14:paraId="2452282C" w14:textId="77777777" w:rsidR="00107495" w:rsidRDefault="00107495" w:rsidP="00FC042B">
      <w:pPr>
        <w:suppressAutoHyphens/>
        <w:spacing w:line="240" w:lineRule="auto"/>
        <w:rPr>
          <w:rFonts w:ascii="Arial" w:hAnsi="Arial" w:cs="Arial"/>
          <w:sz w:val="24"/>
          <w:szCs w:val="24"/>
          <w:lang w:eastAsia="zh-CN"/>
        </w:rPr>
      </w:pPr>
    </w:p>
    <w:p w14:paraId="5590A1E7" w14:textId="77777777" w:rsidR="00107495" w:rsidRPr="002E6ABF" w:rsidRDefault="00107495" w:rsidP="00FC042B">
      <w:pPr>
        <w:suppressAutoHyphens/>
        <w:spacing w:line="240" w:lineRule="auto"/>
        <w:rPr>
          <w:rFonts w:ascii="Arial" w:hAnsi="Arial" w:cs="Arial"/>
          <w:sz w:val="24"/>
          <w:szCs w:val="24"/>
          <w:lang w:eastAsia="zh-CN"/>
        </w:rPr>
      </w:pPr>
    </w:p>
    <w:p w14:paraId="730AC4AF" w14:textId="77777777" w:rsidR="00975FEA" w:rsidRPr="002E6ABF" w:rsidRDefault="00975FEA" w:rsidP="00FC042B">
      <w:pPr>
        <w:suppressAutoHyphens/>
        <w:spacing w:line="240" w:lineRule="auto"/>
        <w:jc w:val="both"/>
        <w:rPr>
          <w:rFonts w:ascii="Arial" w:hAnsi="Arial" w:cs="Arial"/>
          <w:sz w:val="24"/>
          <w:szCs w:val="24"/>
          <w:lang w:eastAsia="zh-CN"/>
        </w:rPr>
      </w:pPr>
      <w:r w:rsidRPr="002E6ABF">
        <w:rPr>
          <w:rFonts w:ascii="Arial" w:hAnsi="Arial" w:cs="Arial"/>
          <w:b/>
          <w:sz w:val="24"/>
          <w:szCs w:val="24"/>
          <w:lang w:eastAsia="zh-CN"/>
        </w:rPr>
        <w:lastRenderedPageBreak/>
        <w:t>I – HABILITAÇÃO JURÍDICA:</w:t>
      </w:r>
    </w:p>
    <w:p w14:paraId="7F286096"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C042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C042B">
      <w:pPr>
        <w:pStyle w:val="PargrafodaLista"/>
        <w:numPr>
          <w:ilvl w:val="0"/>
          <w:numId w:val="15"/>
        </w:numPr>
        <w:tabs>
          <w:tab w:val="left" w:pos="1440"/>
        </w:tabs>
        <w:autoSpaceDE w:val="0"/>
        <w:snapToGrid w:val="0"/>
        <w:spacing w:before="120" w:after="120" w:line="240" w:lineRule="auto"/>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C042B">
      <w:pPr>
        <w:pStyle w:val="PargrafodaLista"/>
        <w:numPr>
          <w:ilvl w:val="0"/>
          <w:numId w:val="16"/>
        </w:numPr>
        <w:tabs>
          <w:tab w:val="left" w:pos="1440"/>
        </w:tabs>
        <w:autoSpaceDE w:val="0"/>
        <w:snapToGrid w:val="0"/>
        <w:spacing w:before="120" w:after="120" w:line="240" w:lineRule="auto"/>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6577168" w14:textId="77777777" w:rsidR="007246A0" w:rsidRDefault="007246A0" w:rsidP="00FC042B">
      <w:pPr>
        <w:suppressAutoHyphens/>
        <w:spacing w:line="240" w:lineRule="auto"/>
        <w:jc w:val="both"/>
        <w:rPr>
          <w:rFonts w:ascii="Arial" w:hAnsi="Arial" w:cs="Arial"/>
          <w:b/>
          <w:sz w:val="24"/>
          <w:szCs w:val="24"/>
          <w:lang w:eastAsia="zh-CN"/>
        </w:rPr>
      </w:pPr>
      <w:bookmarkStart w:id="2" w:name="_Hlk155883193"/>
    </w:p>
    <w:p w14:paraId="7B934371" w14:textId="7F6A6491" w:rsidR="00975FEA" w:rsidRPr="002E6ABF" w:rsidRDefault="00975FEA" w:rsidP="00FC042B">
      <w:pPr>
        <w:suppressAutoHyphens/>
        <w:spacing w:line="240" w:lineRule="auto"/>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C042B">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lastRenderedPageBreak/>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FC042B">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C042B">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FC042B">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FC042B">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FC042B">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FC042B">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FC042B">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C042B">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FC042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FC042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FC042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C042B">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FC042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C042B">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C042B">
      <w:pPr>
        <w:pStyle w:val="PargrafodaLista"/>
        <w:spacing w:line="240" w:lineRule="auto"/>
        <w:rPr>
          <w:rFonts w:ascii="Arial" w:eastAsia="Times New Roman" w:hAnsi="Arial" w:cs="Arial"/>
          <w:bCs/>
          <w:color w:val="000000"/>
          <w:sz w:val="24"/>
          <w:szCs w:val="24"/>
          <w:lang w:eastAsia="zh-CN"/>
        </w:rPr>
      </w:pPr>
    </w:p>
    <w:p w14:paraId="4EFF2DA4" w14:textId="77777777" w:rsidR="00847256" w:rsidRPr="00847256" w:rsidRDefault="00847256" w:rsidP="00FC042B">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lastRenderedPageBreak/>
        <w:t>V. – DOCUMENTAÇÃO COMPLEMENTAR:</w:t>
      </w:r>
    </w:p>
    <w:p w14:paraId="2E86C4D8" w14:textId="77777777" w:rsidR="00847256" w:rsidRPr="00847256" w:rsidRDefault="00847256" w:rsidP="00FC042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C042B">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FC042B">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C042B">
      <w:pPr>
        <w:pStyle w:val="Nivel01"/>
        <w:numPr>
          <w:ilvl w:val="0"/>
          <w:numId w:val="17"/>
        </w:numPr>
        <w:spacing w:before="0" w:afterLines="120" w:after="288"/>
        <w:ind w:left="284"/>
        <w:rPr>
          <w:sz w:val="24"/>
          <w:szCs w:val="24"/>
        </w:rPr>
      </w:pPr>
      <w:r w:rsidRPr="00FC1AAF">
        <w:rPr>
          <w:sz w:val="24"/>
          <w:szCs w:val="24"/>
        </w:rPr>
        <w:t>MODELO DE EXECUÇÃO DO OBJETO</w:t>
      </w:r>
    </w:p>
    <w:p w14:paraId="2C1B4605" w14:textId="3946FBC2" w:rsidR="00C55EB1" w:rsidRDefault="00975FEA" w:rsidP="00C55EB1">
      <w:pPr>
        <w:pStyle w:val="Nivel2"/>
        <w:numPr>
          <w:ilvl w:val="1"/>
          <w:numId w:val="17"/>
        </w:numPr>
        <w:spacing w:before="0" w:after="0" w:line="240" w:lineRule="auto"/>
        <w:ind w:left="0" w:firstLine="0"/>
        <w:rPr>
          <w:rFonts w:ascii="Arial" w:hAnsi="Arial" w:cs="Arial"/>
          <w:color w:val="000000" w:themeColor="text1"/>
          <w:sz w:val="24"/>
          <w:szCs w:val="24"/>
        </w:rPr>
      </w:pPr>
      <w:bookmarkStart w:id="3"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C55EB1">
        <w:rPr>
          <w:rFonts w:ascii="Arial" w:hAnsi="Arial" w:cs="Arial"/>
          <w:color w:val="000000" w:themeColor="text1"/>
          <w:sz w:val="24"/>
          <w:szCs w:val="24"/>
        </w:rPr>
        <w:t>imediata</w:t>
      </w:r>
      <w:r w:rsidR="00E02652">
        <w:rPr>
          <w:rFonts w:ascii="Arial" w:hAnsi="Arial" w:cs="Arial"/>
          <w:color w:val="000000" w:themeColor="text1"/>
          <w:sz w:val="24"/>
          <w:szCs w:val="24"/>
        </w:rPr>
        <w:t>.</w:t>
      </w:r>
    </w:p>
    <w:p w14:paraId="54830555" w14:textId="77777777" w:rsidR="00C55EB1" w:rsidRPr="00C55EB1" w:rsidRDefault="00C55EB1" w:rsidP="00C55EB1">
      <w:pPr>
        <w:pStyle w:val="Nivel2"/>
        <w:numPr>
          <w:ilvl w:val="0"/>
          <w:numId w:val="0"/>
        </w:numPr>
        <w:spacing w:before="0" w:after="0" w:line="240" w:lineRule="auto"/>
        <w:ind w:left="720"/>
        <w:rPr>
          <w:rFonts w:ascii="Arial" w:hAnsi="Arial" w:cs="Arial"/>
          <w:color w:val="000000" w:themeColor="text1"/>
          <w:sz w:val="24"/>
          <w:szCs w:val="24"/>
        </w:rPr>
      </w:pPr>
    </w:p>
    <w:bookmarkEnd w:id="3"/>
    <w:p w14:paraId="6CF05C18" w14:textId="77777777" w:rsidR="00975FEA" w:rsidRDefault="00975FEA" w:rsidP="00C55EB1">
      <w:pPr>
        <w:pStyle w:val="Nivel2"/>
        <w:numPr>
          <w:ilvl w:val="1"/>
          <w:numId w:val="17"/>
        </w:numPr>
        <w:spacing w:before="0" w:after="0" w:line="240" w:lineRule="auto"/>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46E15CA" w14:textId="77777777" w:rsidR="00C55EB1" w:rsidRDefault="00C55EB1" w:rsidP="00C55EB1">
      <w:pPr>
        <w:pStyle w:val="Nivel2"/>
        <w:numPr>
          <w:ilvl w:val="0"/>
          <w:numId w:val="0"/>
        </w:numPr>
        <w:spacing w:before="0" w:after="0" w:line="240" w:lineRule="auto"/>
        <w:rPr>
          <w:rFonts w:ascii="Arial" w:hAnsi="Arial" w:cs="Arial"/>
          <w:bCs/>
          <w:color w:val="000000" w:themeColor="text1"/>
          <w:sz w:val="24"/>
          <w:szCs w:val="24"/>
        </w:rPr>
      </w:pPr>
    </w:p>
    <w:p w14:paraId="3F48B15C" w14:textId="0AA6002E" w:rsidR="00C41A05" w:rsidRDefault="007246A0" w:rsidP="00C55EB1">
      <w:pPr>
        <w:pStyle w:val="Nivel2"/>
        <w:numPr>
          <w:ilvl w:val="1"/>
          <w:numId w:val="17"/>
        </w:numPr>
        <w:spacing w:before="0" w:after="0" w:line="24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p>
    <w:p w14:paraId="45EFA5E6" w14:textId="77777777" w:rsidR="00C55EB1" w:rsidRPr="00C55EB1" w:rsidRDefault="00C55EB1" w:rsidP="00C55EB1">
      <w:pPr>
        <w:pStyle w:val="Nivel2"/>
        <w:numPr>
          <w:ilvl w:val="0"/>
          <w:numId w:val="0"/>
        </w:numPr>
        <w:spacing w:before="0" w:after="0" w:line="240" w:lineRule="auto"/>
        <w:rPr>
          <w:rFonts w:ascii="Arial" w:hAnsi="Arial" w:cs="Arial"/>
          <w:bCs/>
          <w:color w:val="000000" w:themeColor="text1"/>
          <w:sz w:val="24"/>
          <w:szCs w:val="24"/>
        </w:rPr>
      </w:pPr>
    </w:p>
    <w:p w14:paraId="46325564" w14:textId="5A080211" w:rsidR="00975FEA" w:rsidRDefault="00975FEA" w:rsidP="00C55EB1">
      <w:pPr>
        <w:pStyle w:val="Nivel2"/>
        <w:numPr>
          <w:ilvl w:val="1"/>
          <w:numId w:val="17"/>
        </w:numPr>
        <w:spacing w:before="0" w:after="0" w:line="240" w:lineRule="auto"/>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FC042B">
      <w:pPr>
        <w:pStyle w:val="Nivel2"/>
        <w:numPr>
          <w:ilvl w:val="0"/>
          <w:numId w:val="0"/>
        </w:numPr>
        <w:spacing w:before="0" w:after="0" w:line="240" w:lineRule="auto"/>
        <w:rPr>
          <w:rFonts w:ascii="Arial" w:hAnsi="Arial" w:cs="Arial"/>
          <w:bCs/>
          <w:sz w:val="24"/>
          <w:szCs w:val="24"/>
        </w:rPr>
      </w:pPr>
    </w:p>
    <w:p w14:paraId="46EF01A8" w14:textId="77777777" w:rsidR="00975FEA" w:rsidRPr="00FC1AAF" w:rsidRDefault="00975FEA" w:rsidP="00FC042B">
      <w:pPr>
        <w:pStyle w:val="Nivel01"/>
        <w:numPr>
          <w:ilvl w:val="0"/>
          <w:numId w:val="17"/>
        </w:numPr>
        <w:spacing w:before="0" w:afterLines="120" w:after="288"/>
        <w:ind w:left="0" w:firstLine="0"/>
        <w:rPr>
          <w:sz w:val="24"/>
          <w:szCs w:val="24"/>
        </w:rPr>
      </w:pPr>
      <w:r w:rsidRPr="00FC1AAF">
        <w:rPr>
          <w:sz w:val="24"/>
          <w:szCs w:val="24"/>
        </w:rPr>
        <w:t>MODELO DE GESTÃO DO CONTRATO</w:t>
      </w:r>
    </w:p>
    <w:p w14:paraId="4F6FBE7A" w14:textId="0CEB2DA2" w:rsidR="00337335" w:rsidRPr="00337335" w:rsidRDefault="00337335" w:rsidP="00FC042B">
      <w:pPr>
        <w:pStyle w:val="Nivel2"/>
        <w:numPr>
          <w:ilvl w:val="1"/>
          <w:numId w:val="17"/>
        </w:numPr>
        <w:spacing w:before="0" w:afterLines="120" w:after="288" w:line="240" w:lineRule="auto"/>
        <w:ind w:left="0" w:firstLine="709"/>
        <w:rPr>
          <w:rFonts w:ascii="Arial" w:hAnsi="Arial" w:cs="Arial"/>
          <w:sz w:val="24"/>
          <w:szCs w:val="24"/>
        </w:rPr>
      </w:pPr>
      <w:r w:rsidRPr="009A2894">
        <w:rPr>
          <w:rFonts w:ascii="Arial" w:hAnsi="Arial" w:cs="Arial"/>
          <w:color w:val="000000" w:themeColor="text1"/>
          <w:sz w:val="24"/>
          <w:szCs w:val="24"/>
        </w:rPr>
        <w:t>Não será celebrado contrato. A nota de empenho servirá de termo de contrato entre as partes para todos os efeitos</w:t>
      </w:r>
    </w:p>
    <w:p w14:paraId="5A1F5B7A" w14:textId="4E19D0E5"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C042B">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lastRenderedPageBreak/>
        <w:t>Após a assinatura do contrato ou instrumento equivalente</w:t>
      </w:r>
      <w:r w:rsidRPr="00337335">
        <w:rPr>
          <w:i w:val="0"/>
          <w:iCs w:val="0"/>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bookmarkStart w:id="4"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4"/>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4574CE75"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r w:rsidR="00FF7D8C">
        <w:rPr>
          <w:rFonts w:ascii="Arial" w:hAnsi="Arial"/>
          <w:sz w:val="24"/>
          <w:szCs w:val="24"/>
        </w:rPr>
        <w:t xml:space="preserve">ocorram, </w:t>
      </w:r>
      <w:r w:rsidR="00FF7D8C" w:rsidRPr="00FC1AAF">
        <w:rPr>
          <w:rFonts w:ascii="Arial" w:hAnsi="Arial"/>
          <w:sz w:val="24"/>
          <w:szCs w:val="24"/>
        </w:rPr>
        <w:t>ao</w:t>
      </w:r>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C042B">
      <w:pPr>
        <w:pStyle w:val="Nvel2-Red"/>
        <w:numPr>
          <w:ilvl w:val="1"/>
          <w:numId w:val="17"/>
        </w:numPr>
        <w:spacing w:line="240" w:lineRule="auto"/>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fiscalizado pela servidora Caroline de Souza Lima Paschoal, designada </w:t>
      </w:r>
      <w:r w:rsidRPr="009A329A">
        <w:rPr>
          <w:rFonts w:eastAsia="Arial Unicode MS"/>
          <w:i w:val="0"/>
          <w:iCs w:val="0"/>
          <w:color w:val="auto"/>
          <w:sz w:val="24"/>
          <w:szCs w:val="24"/>
        </w:rPr>
        <w:lastRenderedPageBreak/>
        <w:t>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C042B">
      <w:pPr>
        <w:pStyle w:val="Nvel2-Red"/>
        <w:numPr>
          <w:ilvl w:val="1"/>
          <w:numId w:val="17"/>
        </w:numPr>
        <w:spacing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FC042B">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FC042B">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FC042B">
      <w:pPr>
        <w:pStyle w:val="PargrafodaLista"/>
        <w:spacing w:after="0" w:line="240" w:lineRule="auto"/>
        <w:rPr>
          <w:rFonts w:eastAsia="Arial Unicode MS"/>
          <w:i/>
          <w:iCs/>
          <w:sz w:val="24"/>
          <w:szCs w:val="24"/>
        </w:rPr>
      </w:pPr>
    </w:p>
    <w:p w14:paraId="00EF2BD3" w14:textId="77777777" w:rsidR="00975FEA" w:rsidRPr="009A329A" w:rsidRDefault="00975FEA" w:rsidP="00FC042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FB78B6A" w14:textId="77777777" w:rsidR="00FF7D8C" w:rsidRPr="00FC1AAF" w:rsidRDefault="00FF7D8C" w:rsidP="00FC042B">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C042B">
      <w:pPr>
        <w:pStyle w:val="Nivel01"/>
        <w:numPr>
          <w:ilvl w:val="0"/>
          <w:numId w:val="17"/>
        </w:numPr>
        <w:spacing w:before="0" w:afterLines="120" w:after="288"/>
        <w:rPr>
          <w:sz w:val="24"/>
          <w:szCs w:val="24"/>
        </w:rPr>
      </w:pPr>
      <w:r w:rsidRPr="00FC1AAF">
        <w:rPr>
          <w:sz w:val="24"/>
          <w:szCs w:val="24"/>
        </w:rPr>
        <w:t>CRITÉRIOS DE MEDIÇÃO E DE PAGAMENTO</w:t>
      </w:r>
    </w:p>
    <w:p w14:paraId="5FFA9D52" w14:textId="77777777" w:rsidR="00975FEA" w:rsidRPr="00BA175D" w:rsidRDefault="00975FEA" w:rsidP="00FC042B">
      <w:pPr>
        <w:spacing w:line="240" w:lineRule="auto"/>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C042B">
      <w:pPr>
        <w:pStyle w:val="Nvel2-Red"/>
        <w:numPr>
          <w:ilvl w:val="1"/>
          <w:numId w:val="17"/>
        </w:numPr>
        <w:spacing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C042B">
      <w:pPr>
        <w:pStyle w:val="Nvel2-Red"/>
        <w:numPr>
          <w:ilvl w:val="1"/>
          <w:numId w:val="17"/>
        </w:numPr>
        <w:spacing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lastRenderedPageBreak/>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C042B">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C042B">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C042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C042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C042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C042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C042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A Administração deverá realizar consulta ao SICAF para: a) verificar a manutenção das condições de habilitação exigidas no edital; b) identificar possível razão que impeça a participação em licitação, no âmbito do </w:t>
      </w:r>
      <w:r w:rsidRPr="00FC1AAF">
        <w:rPr>
          <w:rFonts w:ascii="Arial" w:hAnsi="Arial" w:cs="Arial"/>
          <w:sz w:val="24"/>
          <w:szCs w:val="24"/>
          <w:lang w:eastAsia="en-US"/>
        </w:rPr>
        <w:lastRenderedPageBreak/>
        <w:t>órgão ou entidade, que implique proibição de contratar com o Poder Público, bem como ocorrências impeditivas indiretas.</w:t>
      </w:r>
    </w:p>
    <w:p w14:paraId="1C21D674"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C042B">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FC042B">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C042B">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Default="00847256" w:rsidP="00FC042B">
      <w:pPr>
        <w:spacing w:after="0" w:line="240" w:lineRule="auto"/>
        <w:jc w:val="both"/>
        <w:rPr>
          <w:rFonts w:ascii="Arial" w:hAnsi="Arial" w:cs="Arial"/>
          <w:b/>
          <w:bCs/>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251EC746" w14:textId="77777777" w:rsidR="00C41A05" w:rsidRPr="00F17E59" w:rsidRDefault="00C41A05" w:rsidP="00FC042B">
      <w:pPr>
        <w:spacing w:after="0" w:line="240" w:lineRule="auto"/>
        <w:jc w:val="both"/>
        <w:rPr>
          <w:rFonts w:ascii="Arial" w:hAnsi="Arial" w:cs="Arial"/>
          <w:sz w:val="24"/>
          <w:szCs w:val="24"/>
        </w:rPr>
      </w:pPr>
    </w:p>
    <w:p w14:paraId="557A1392" w14:textId="2945E431"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3F8B6E82" w14:textId="77777777" w:rsidR="00C41A05" w:rsidRPr="00F17E59" w:rsidRDefault="00C41A05" w:rsidP="00FC042B">
      <w:pPr>
        <w:spacing w:after="0" w:line="240" w:lineRule="auto"/>
        <w:jc w:val="both"/>
        <w:rPr>
          <w:rFonts w:ascii="Arial" w:hAnsi="Arial" w:cs="Arial"/>
          <w:sz w:val="24"/>
          <w:szCs w:val="24"/>
        </w:rPr>
      </w:pPr>
    </w:p>
    <w:p w14:paraId="474DAE8A" w14:textId="0A0CE342"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7BFCC7F" w14:textId="77777777" w:rsidR="00C41A05" w:rsidRPr="00F17E59" w:rsidRDefault="00C41A05" w:rsidP="00FC042B">
      <w:pPr>
        <w:spacing w:after="0" w:line="240" w:lineRule="auto"/>
        <w:jc w:val="both"/>
        <w:rPr>
          <w:rFonts w:ascii="Arial" w:hAnsi="Arial" w:cs="Arial"/>
          <w:sz w:val="24"/>
          <w:szCs w:val="24"/>
        </w:rPr>
      </w:pPr>
    </w:p>
    <w:p w14:paraId="0A2DD08F" w14:textId="139A30FC"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344C1266" w14:textId="77777777" w:rsidR="00C41A05" w:rsidRPr="00F17E59" w:rsidRDefault="00C41A05" w:rsidP="00FC042B">
      <w:pPr>
        <w:spacing w:after="0" w:line="240" w:lineRule="auto"/>
        <w:jc w:val="both"/>
        <w:rPr>
          <w:rFonts w:ascii="Arial" w:hAnsi="Arial" w:cs="Arial"/>
          <w:sz w:val="24"/>
          <w:szCs w:val="24"/>
        </w:rPr>
      </w:pPr>
    </w:p>
    <w:p w14:paraId="1AA6AB0F" w14:textId="05A34ACD"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46F95010" w14:textId="77777777" w:rsidR="00C41A05" w:rsidRPr="00F17E59" w:rsidRDefault="00C41A05" w:rsidP="00FC042B">
      <w:pPr>
        <w:spacing w:after="0" w:line="240" w:lineRule="auto"/>
        <w:jc w:val="both"/>
        <w:rPr>
          <w:rFonts w:ascii="Arial" w:hAnsi="Arial" w:cs="Arial"/>
          <w:sz w:val="24"/>
          <w:szCs w:val="24"/>
        </w:rPr>
      </w:pPr>
    </w:p>
    <w:p w14:paraId="06FD1F44" w14:textId="1CBBB46F"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E6ED91B" w14:textId="77777777" w:rsidR="00C41A05" w:rsidRPr="00F17E59" w:rsidRDefault="00C41A05" w:rsidP="00FC042B">
      <w:pPr>
        <w:spacing w:after="0" w:line="240" w:lineRule="auto"/>
        <w:jc w:val="both"/>
        <w:rPr>
          <w:rFonts w:ascii="Arial" w:hAnsi="Arial" w:cs="Arial"/>
          <w:sz w:val="24"/>
          <w:szCs w:val="24"/>
        </w:rPr>
      </w:pPr>
    </w:p>
    <w:p w14:paraId="37A52BC0" w14:textId="41EBDA28"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239B6E74" w14:textId="77777777" w:rsidR="00C41A05" w:rsidRPr="00F17E59" w:rsidRDefault="00C41A05" w:rsidP="00FC042B">
      <w:pPr>
        <w:spacing w:after="0" w:line="240" w:lineRule="auto"/>
        <w:jc w:val="both"/>
        <w:rPr>
          <w:rFonts w:ascii="Arial" w:hAnsi="Arial" w:cs="Arial"/>
          <w:sz w:val="24"/>
          <w:szCs w:val="24"/>
        </w:rPr>
      </w:pPr>
    </w:p>
    <w:p w14:paraId="568C397E" w14:textId="46AA9E98"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3769104A" w14:textId="77777777" w:rsidR="00C41A05" w:rsidRPr="00F17E59" w:rsidRDefault="00C41A05" w:rsidP="00FC042B">
      <w:pPr>
        <w:spacing w:after="0" w:line="240" w:lineRule="auto"/>
        <w:jc w:val="both"/>
        <w:rPr>
          <w:rFonts w:ascii="Arial" w:hAnsi="Arial" w:cs="Arial"/>
          <w:sz w:val="24"/>
          <w:szCs w:val="24"/>
        </w:rPr>
      </w:pPr>
    </w:p>
    <w:p w14:paraId="5C868152" w14:textId="17B04309"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028ECD78" w14:textId="77777777" w:rsidR="00C41A05" w:rsidRPr="00F17E59" w:rsidRDefault="00C41A05" w:rsidP="00FC042B">
      <w:pPr>
        <w:spacing w:after="0" w:line="240" w:lineRule="auto"/>
        <w:jc w:val="both"/>
        <w:rPr>
          <w:rFonts w:ascii="Arial" w:hAnsi="Arial" w:cs="Arial"/>
          <w:sz w:val="24"/>
          <w:szCs w:val="24"/>
        </w:rPr>
      </w:pPr>
    </w:p>
    <w:p w14:paraId="2F1C0BDE" w14:textId="3DC1DE3B"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6704329" w14:textId="77777777" w:rsidR="00C41A05" w:rsidRPr="00F17E59" w:rsidRDefault="00C41A05" w:rsidP="00FC042B">
      <w:pPr>
        <w:spacing w:after="0" w:line="240" w:lineRule="auto"/>
        <w:jc w:val="both"/>
        <w:rPr>
          <w:rFonts w:ascii="Arial" w:hAnsi="Arial" w:cs="Arial"/>
          <w:sz w:val="24"/>
          <w:szCs w:val="24"/>
        </w:rPr>
      </w:pPr>
    </w:p>
    <w:p w14:paraId="62001EC2" w14:textId="695935BD"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0FC37A72" w14:textId="77777777" w:rsidR="00C41A05" w:rsidRDefault="00C41A05" w:rsidP="00FC042B">
      <w:pPr>
        <w:spacing w:after="0" w:line="240" w:lineRule="auto"/>
        <w:jc w:val="both"/>
        <w:rPr>
          <w:rFonts w:ascii="Arial" w:hAnsi="Arial" w:cs="Arial"/>
          <w:sz w:val="24"/>
          <w:szCs w:val="24"/>
        </w:rPr>
      </w:pPr>
    </w:p>
    <w:p w14:paraId="39A8F3E2" w14:textId="378E6DB8" w:rsidR="00975FEA" w:rsidRDefault="00975FEA" w:rsidP="00FC042B">
      <w:pPr>
        <w:spacing w:after="0" w:line="24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05C50A4" w14:textId="77777777" w:rsidR="0084599E" w:rsidRDefault="0084599E" w:rsidP="00FC042B">
      <w:pPr>
        <w:spacing w:after="0" w:line="240" w:lineRule="auto"/>
        <w:jc w:val="both"/>
        <w:rPr>
          <w:rFonts w:ascii="Arial" w:hAnsi="Arial" w:cs="Arial"/>
          <w:sz w:val="24"/>
          <w:szCs w:val="24"/>
        </w:rPr>
      </w:pPr>
    </w:p>
    <w:p w14:paraId="6C8ADF6C" w14:textId="46511E50"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p w14:paraId="19909F3E" w14:textId="77777777" w:rsidR="00C41A05" w:rsidRDefault="00C41A05" w:rsidP="00FC042B">
      <w:pPr>
        <w:spacing w:after="0" w:line="240" w:lineRule="auto"/>
        <w:jc w:val="both"/>
        <w:rPr>
          <w:rFonts w:ascii="Arial" w:hAnsi="Arial" w:cs="Arial"/>
          <w:sz w:val="24"/>
          <w:szCs w:val="24"/>
        </w:rPr>
      </w:pPr>
    </w:p>
    <w:tbl>
      <w:tblPr>
        <w:tblStyle w:val="TabelaSimples4"/>
        <w:tblW w:w="0" w:type="auto"/>
        <w:jc w:val="center"/>
        <w:tblLook w:val="04A0" w:firstRow="1" w:lastRow="0" w:firstColumn="1" w:lastColumn="0" w:noHBand="0" w:noVBand="1"/>
      </w:tblPr>
      <w:tblGrid>
        <w:gridCol w:w="1685"/>
        <w:gridCol w:w="6713"/>
      </w:tblGrid>
      <w:tr w:rsidR="00975FEA" w14:paraId="213FB6CB" w14:textId="77777777" w:rsidTr="00C40F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6AA1178" w14:textId="77777777" w:rsidR="00975FEA" w:rsidRPr="00FA267C" w:rsidRDefault="00975FEA" w:rsidP="00FC042B">
            <w:pPr>
              <w:pStyle w:val="Corpodetexto"/>
              <w:rPr>
                <w:rFonts w:cs="Arial"/>
                <w:color w:val="auto"/>
                <w:sz w:val="24"/>
                <w:szCs w:val="24"/>
              </w:rPr>
            </w:pPr>
            <w:r w:rsidRPr="00FA267C">
              <w:rPr>
                <w:rFonts w:cs="Arial"/>
                <w:color w:val="auto"/>
                <w:sz w:val="24"/>
                <w:szCs w:val="24"/>
              </w:rPr>
              <w:t>ANEXO I</w:t>
            </w:r>
          </w:p>
        </w:tc>
        <w:tc>
          <w:tcPr>
            <w:tcW w:w="6713" w:type="dxa"/>
          </w:tcPr>
          <w:p w14:paraId="656CFD56" w14:textId="77777777" w:rsidR="00975FEA" w:rsidRPr="009411BE" w:rsidRDefault="00975FEA" w:rsidP="00FC042B">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C40F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4544877" w14:textId="77777777" w:rsidR="00975FEA" w:rsidRPr="00FA267C" w:rsidRDefault="00975FEA" w:rsidP="00FC042B">
            <w:pPr>
              <w:pStyle w:val="Corpodetexto"/>
              <w:rPr>
                <w:rFonts w:cs="Arial"/>
                <w:color w:val="auto"/>
                <w:sz w:val="24"/>
                <w:szCs w:val="24"/>
              </w:rPr>
            </w:pPr>
            <w:r w:rsidRPr="00FA267C">
              <w:rPr>
                <w:rFonts w:cs="Arial"/>
                <w:color w:val="auto"/>
                <w:sz w:val="24"/>
                <w:szCs w:val="24"/>
              </w:rPr>
              <w:t xml:space="preserve">ANEXO II </w:t>
            </w:r>
          </w:p>
        </w:tc>
        <w:tc>
          <w:tcPr>
            <w:tcW w:w="6713" w:type="dxa"/>
          </w:tcPr>
          <w:p w14:paraId="506CB1FB" w14:textId="77777777" w:rsidR="00975FEA" w:rsidRPr="00FA267C" w:rsidRDefault="00975FEA" w:rsidP="00FC042B">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C40F88">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C58F420" w14:textId="77777777" w:rsidR="00975FEA" w:rsidRPr="00FA267C" w:rsidRDefault="00975FEA" w:rsidP="00FC042B">
            <w:pPr>
              <w:pStyle w:val="Corpodetexto"/>
              <w:rPr>
                <w:rFonts w:cs="Arial"/>
                <w:color w:val="auto"/>
                <w:sz w:val="24"/>
                <w:szCs w:val="24"/>
              </w:rPr>
            </w:pPr>
            <w:r w:rsidRPr="00FA267C">
              <w:rPr>
                <w:rFonts w:cs="Arial"/>
                <w:color w:val="auto"/>
                <w:sz w:val="24"/>
                <w:szCs w:val="24"/>
              </w:rPr>
              <w:t>ANEXO III</w:t>
            </w:r>
          </w:p>
        </w:tc>
        <w:tc>
          <w:tcPr>
            <w:tcW w:w="6713" w:type="dxa"/>
          </w:tcPr>
          <w:p w14:paraId="2B9A6ABC" w14:textId="77777777" w:rsidR="00975FEA" w:rsidRPr="00FA267C" w:rsidRDefault="00975FEA" w:rsidP="00FC042B">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C40F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5F209DA2" w14:textId="77777777" w:rsidR="00975FEA" w:rsidRPr="00FA267C" w:rsidRDefault="00975FEA" w:rsidP="00FC042B">
            <w:pPr>
              <w:pStyle w:val="Corpodetexto"/>
              <w:rPr>
                <w:rFonts w:cs="Arial"/>
                <w:color w:val="auto"/>
                <w:sz w:val="24"/>
                <w:szCs w:val="24"/>
              </w:rPr>
            </w:pPr>
            <w:r>
              <w:rPr>
                <w:rFonts w:cs="Arial"/>
                <w:color w:val="auto"/>
                <w:sz w:val="24"/>
                <w:szCs w:val="24"/>
              </w:rPr>
              <w:t>ANEXO IV</w:t>
            </w:r>
          </w:p>
        </w:tc>
        <w:tc>
          <w:tcPr>
            <w:tcW w:w="6713" w:type="dxa"/>
          </w:tcPr>
          <w:p w14:paraId="014C26D9" w14:textId="77777777" w:rsidR="00975FEA" w:rsidRDefault="00975FEA" w:rsidP="00FC042B">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C40F88">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FB1E4B1" w14:textId="7AA9AECC" w:rsidR="00975FEA" w:rsidRPr="00FA267C" w:rsidRDefault="00975FEA" w:rsidP="00FC042B">
            <w:pPr>
              <w:pStyle w:val="Corpodetexto"/>
              <w:rPr>
                <w:rFonts w:cs="Arial"/>
                <w:color w:val="auto"/>
                <w:sz w:val="24"/>
                <w:szCs w:val="24"/>
              </w:rPr>
            </w:pPr>
            <w:bookmarkStart w:id="5" w:name="_Hlk157437067"/>
            <w:r w:rsidRPr="00FA267C">
              <w:rPr>
                <w:rFonts w:cs="Arial"/>
                <w:color w:val="auto"/>
                <w:sz w:val="24"/>
                <w:szCs w:val="24"/>
              </w:rPr>
              <w:t>ANEXO V</w:t>
            </w:r>
          </w:p>
        </w:tc>
        <w:tc>
          <w:tcPr>
            <w:tcW w:w="6713" w:type="dxa"/>
          </w:tcPr>
          <w:p w14:paraId="169F53B0" w14:textId="77777777" w:rsidR="00975FEA" w:rsidRPr="00FA267C" w:rsidRDefault="00975FEA" w:rsidP="00FC042B">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5"/>
    </w:tbl>
    <w:p w14:paraId="4101FB78" w14:textId="77777777" w:rsidR="00975FEA" w:rsidRDefault="00975FEA" w:rsidP="00FC042B">
      <w:pPr>
        <w:spacing w:after="0" w:line="240" w:lineRule="auto"/>
        <w:jc w:val="both"/>
        <w:rPr>
          <w:rFonts w:ascii="Arial" w:hAnsi="Arial" w:cs="Arial"/>
          <w:sz w:val="24"/>
          <w:szCs w:val="24"/>
        </w:rPr>
      </w:pPr>
    </w:p>
    <w:p w14:paraId="3079D9FB" w14:textId="77777777" w:rsidR="00C41A05" w:rsidRDefault="00C41A05" w:rsidP="00FC042B">
      <w:pPr>
        <w:spacing w:after="0" w:line="240" w:lineRule="auto"/>
        <w:jc w:val="both"/>
        <w:rPr>
          <w:rFonts w:ascii="Arial" w:hAnsi="Arial" w:cs="Arial"/>
          <w:sz w:val="24"/>
          <w:szCs w:val="24"/>
        </w:rPr>
      </w:pPr>
    </w:p>
    <w:p w14:paraId="041911C6" w14:textId="75A4763B" w:rsidR="00975FEA" w:rsidRDefault="00975FEA" w:rsidP="00FC042B">
      <w:pPr>
        <w:spacing w:after="0" w:line="240" w:lineRule="auto"/>
        <w:jc w:val="center"/>
        <w:rPr>
          <w:rFonts w:ascii="Arial" w:hAnsi="Arial" w:cs="Arial"/>
          <w:sz w:val="24"/>
          <w:szCs w:val="24"/>
        </w:rPr>
      </w:pPr>
      <w:r>
        <w:rPr>
          <w:rFonts w:ascii="Arial" w:hAnsi="Arial" w:cs="Arial"/>
          <w:sz w:val="24"/>
          <w:szCs w:val="24"/>
        </w:rPr>
        <w:t xml:space="preserve">Extrema, MG, </w:t>
      </w:r>
      <w:r w:rsidR="00626950">
        <w:rPr>
          <w:rFonts w:ascii="Arial" w:hAnsi="Arial" w:cs="Arial"/>
          <w:sz w:val="24"/>
          <w:szCs w:val="24"/>
        </w:rPr>
        <w:t>09</w:t>
      </w:r>
      <w:r>
        <w:rPr>
          <w:rFonts w:ascii="Arial" w:hAnsi="Arial" w:cs="Arial"/>
          <w:sz w:val="24"/>
          <w:szCs w:val="24"/>
        </w:rPr>
        <w:t xml:space="preserve"> de </w:t>
      </w:r>
      <w:r w:rsidR="00FC042B">
        <w:rPr>
          <w:rFonts w:ascii="Arial" w:hAnsi="Arial" w:cs="Arial"/>
          <w:sz w:val="24"/>
          <w:szCs w:val="24"/>
        </w:rPr>
        <w:t>maio</w:t>
      </w:r>
      <w:r>
        <w:rPr>
          <w:rFonts w:ascii="Arial" w:hAnsi="Arial" w:cs="Arial"/>
          <w:sz w:val="24"/>
          <w:szCs w:val="24"/>
        </w:rPr>
        <w:t xml:space="preserve"> de 2024.</w:t>
      </w:r>
    </w:p>
    <w:p w14:paraId="01969E34" w14:textId="77777777" w:rsidR="00EC518D" w:rsidRDefault="00EC518D" w:rsidP="00FC042B">
      <w:pPr>
        <w:spacing w:after="0" w:line="240" w:lineRule="auto"/>
        <w:jc w:val="center"/>
        <w:rPr>
          <w:rFonts w:ascii="Arial" w:hAnsi="Arial" w:cs="Arial"/>
          <w:sz w:val="24"/>
          <w:szCs w:val="24"/>
        </w:rPr>
      </w:pPr>
    </w:p>
    <w:p w14:paraId="64C8210A" w14:textId="77777777" w:rsidR="00C41A05" w:rsidRDefault="00C41A05" w:rsidP="00FC042B">
      <w:pPr>
        <w:spacing w:after="0" w:line="240" w:lineRule="auto"/>
        <w:jc w:val="center"/>
        <w:rPr>
          <w:rFonts w:ascii="Arial" w:hAnsi="Arial" w:cs="Arial"/>
          <w:sz w:val="24"/>
          <w:szCs w:val="24"/>
        </w:rPr>
      </w:pPr>
    </w:p>
    <w:p w14:paraId="2C859B91" w14:textId="77777777" w:rsidR="00975FEA" w:rsidRDefault="00975FEA" w:rsidP="00FC042B">
      <w:pPr>
        <w:spacing w:after="0" w:line="24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FC042B">
      <w:pPr>
        <w:spacing w:after="0" w:line="24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FC042B">
      <w:pPr>
        <w:spacing w:after="0" w:line="24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4DBF6215" w14:textId="77777777" w:rsidR="00C40F88" w:rsidRDefault="00C40F88" w:rsidP="00847256">
      <w:pPr>
        <w:spacing w:after="0" w:line="360" w:lineRule="auto"/>
        <w:jc w:val="center"/>
        <w:rPr>
          <w:rFonts w:ascii="Arial" w:hAnsi="Arial" w:cs="Arial"/>
          <w:sz w:val="24"/>
          <w:szCs w:val="24"/>
        </w:rPr>
      </w:pPr>
    </w:p>
    <w:p w14:paraId="1679730A" w14:textId="77777777" w:rsidR="00C41A05" w:rsidRDefault="00C41A05" w:rsidP="00847256">
      <w:pPr>
        <w:spacing w:after="0" w:line="360" w:lineRule="auto"/>
        <w:jc w:val="center"/>
        <w:rPr>
          <w:rFonts w:ascii="Arial" w:hAnsi="Arial" w:cs="Arial"/>
          <w:sz w:val="24"/>
          <w:szCs w:val="24"/>
        </w:rPr>
      </w:pPr>
    </w:p>
    <w:p w14:paraId="270DD5D8" w14:textId="77777777" w:rsidR="00C41A05" w:rsidRDefault="00C41A05" w:rsidP="00847256">
      <w:pPr>
        <w:spacing w:after="0" w:line="360" w:lineRule="auto"/>
        <w:jc w:val="center"/>
        <w:rPr>
          <w:rFonts w:ascii="Arial" w:hAnsi="Arial" w:cs="Arial"/>
          <w:sz w:val="24"/>
          <w:szCs w:val="24"/>
        </w:rPr>
      </w:pPr>
    </w:p>
    <w:p w14:paraId="7BE1FE25" w14:textId="77777777" w:rsidR="00C41A05" w:rsidRDefault="00C41A05" w:rsidP="00847256">
      <w:pPr>
        <w:spacing w:after="0" w:line="360" w:lineRule="auto"/>
        <w:jc w:val="center"/>
        <w:rPr>
          <w:rFonts w:ascii="Arial" w:hAnsi="Arial" w:cs="Arial"/>
          <w:sz w:val="24"/>
          <w:szCs w:val="24"/>
        </w:rPr>
      </w:pPr>
    </w:p>
    <w:p w14:paraId="29F7AE7F" w14:textId="1433853A" w:rsidR="00984602" w:rsidRPr="00984602" w:rsidRDefault="00984602" w:rsidP="00984602">
      <w:pPr>
        <w:spacing w:after="0" w:line="24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984602">
        <w:rPr>
          <w:rFonts w:ascii="Arial" w:eastAsia="Verdana" w:hAnsi="Arial" w:cs="Arial"/>
          <w:b/>
          <w:bCs/>
          <w:sz w:val="28"/>
          <w:szCs w:val="28"/>
          <w:u w:val="single"/>
          <w:lang w:eastAsia="pt-BR"/>
        </w:rPr>
        <w:t>Estudo Técnico Preliminar</w:t>
      </w:r>
    </w:p>
    <w:p w14:paraId="1DEE1A60" w14:textId="77777777" w:rsidR="00984602" w:rsidRPr="00984602" w:rsidRDefault="00984602" w:rsidP="00984602">
      <w:pPr>
        <w:spacing w:after="0" w:line="240" w:lineRule="auto"/>
        <w:rPr>
          <w:rFonts w:ascii="Arial" w:eastAsia="Verdana" w:hAnsi="Arial" w:cs="Arial"/>
          <w:b/>
          <w:bCs/>
          <w:sz w:val="24"/>
          <w:szCs w:val="24"/>
          <w:u w:val="single"/>
          <w:lang w:eastAsia="pt-BR"/>
        </w:rPr>
      </w:pPr>
    </w:p>
    <w:p w14:paraId="52769F5A" w14:textId="77777777" w:rsidR="00984602" w:rsidRPr="00984602" w:rsidRDefault="00984602" w:rsidP="00984602">
      <w:pPr>
        <w:spacing w:after="0" w:line="240" w:lineRule="auto"/>
        <w:ind w:firstLine="708"/>
        <w:rPr>
          <w:rFonts w:ascii="Arial" w:eastAsia="Verdana" w:hAnsi="Arial" w:cs="Arial"/>
          <w:b/>
          <w:bCs/>
          <w:sz w:val="24"/>
          <w:szCs w:val="24"/>
          <w:lang w:eastAsia="pt-BR"/>
        </w:rPr>
      </w:pPr>
      <w:r w:rsidRPr="00984602">
        <w:rPr>
          <w:rFonts w:ascii="Arial" w:eastAsia="Verdana" w:hAnsi="Arial" w:cs="Arial"/>
          <w:b/>
          <w:bCs/>
          <w:sz w:val="24"/>
          <w:szCs w:val="24"/>
          <w:lang w:eastAsia="pt-BR"/>
        </w:rPr>
        <w:t>Processo Licitatório Nº 63/2024.</w:t>
      </w:r>
    </w:p>
    <w:p w14:paraId="2BCC2EAA" w14:textId="77777777" w:rsidR="00984602" w:rsidRPr="00984602" w:rsidRDefault="00984602" w:rsidP="00984602">
      <w:pPr>
        <w:spacing w:after="0" w:line="240" w:lineRule="auto"/>
        <w:ind w:firstLine="708"/>
        <w:rPr>
          <w:rFonts w:ascii="Arial" w:eastAsia="Verdana" w:hAnsi="Arial" w:cs="Arial"/>
          <w:b/>
          <w:bCs/>
          <w:sz w:val="24"/>
          <w:szCs w:val="24"/>
          <w:lang w:eastAsia="pt-BR"/>
        </w:rPr>
      </w:pPr>
      <w:r w:rsidRPr="00984602">
        <w:rPr>
          <w:rFonts w:ascii="Arial" w:eastAsia="Verdana" w:hAnsi="Arial" w:cs="Arial"/>
          <w:b/>
          <w:bCs/>
          <w:sz w:val="24"/>
          <w:szCs w:val="24"/>
          <w:lang w:eastAsia="pt-BR"/>
        </w:rPr>
        <w:t>Pregão Eletrônico Nº 20/2024.</w:t>
      </w:r>
    </w:p>
    <w:p w14:paraId="532709F8" w14:textId="77777777" w:rsidR="00984602" w:rsidRPr="00984602" w:rsidRDefault="00984602" w:rsidP="00984602">
      <w:pPr>
        <w:spacing w:after="0" w:line="240" w:lineRule="auto"/>
        <w:jc w:val="center"/>
        <w:rPr>
          <w:rFonts w:ascii="Arial" w:eastAsia="Verdana" w:hAnsi="Arial" w:cs="Arial"/>
          <w:b/>
          <w:bCs/>
          <w:sz w:val="24"/>
          <w:szCs w:val="24"/>
          <w:u w:val="single"/>
          <w:lang w:eastAsia="pt-BR"/>
        </w:rPr>
      </w:pPr>
    </w:p>
    <w:p w14:paraId="1BB6639C" w14:textId="77777777" w:rsidR="00984602" w:rsidRPr="00984602" w:rsidRDefault="00984602" w:rsidP="00984602">
      <w:pPr>
        <w:numPr>
          <w:ilvl w:val="0"/>
          <w:numId w:val="88"/>
        </w:numPr>
        <w:spacing w:after="0" w:line="240" w:lineRule="auto"/>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Introdução</w:t>
      </w:r>
    </w:p>
    <w:p w14:paraId="3F181C75" w14:textId="77777777" w:rsidR="00984602" w:rsidRPr="00984602" w:rsidRDefault="00984602" w:rsidP="00984602">
      <w:pPr>
        <w:spacing w:after="0" w:line="240" w:lineRule="auto"/>
        <w:jc w:val="both"/>
        <w:rPr>
          <w:rFonts w:ascii="Arial" w:eastAsia="Verdana" w:hAnsi="Arial" w:cs="Arial"/>
          <w:sz w:val="24"/>
          <w:szCs w:val="24"/>
          <w:lang w:eastAsia="pt-BR"/>
        </w:rPr>
      </w:pPr>
    </w:p>
    <w:p w14:paraId="1B08849B" w14:textId="77777777" w:rsidR="00984602" w:rsidRPr="00984602" w:rsidRDefault="00984602" w:rsidP="00984602">
      <w:pPr>
        <w:spacing w:after="0" w:line="240" w:lineRule="auto"/>
        <w:ind w:left="720"/>
        <w:jc w:val="both"/>
        <w:rPr>
          <w:rFonts w:ascii="Arial" w:eastAsia="Verdana" w:hAnsi="Arial" w:cs="Arial"/>
          <w:sz w:val="24"/>
          <w:szCs w:val="24"/>
          <w:lang w:eastAsia="pt-BR"/>
        </w:rPr>
      </w:pPr>
      <w:r w:rsidRPr="00984602">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30D3E874" w14:textId="77777777" w:rsidR="00984602" w:rsidRPr="00984602" w:rsidRDefault="00984602" w:rsidP="00984602">
      <w:pPr>
        <w:spacing w:after="0" w:line="240" w:lineRule="auto"/>
        <w:jc w:val="both"/>
        <w:rPr>
          <w:rFonts w:ascii="Arial" w:eastAsia="Verdana" w:hAnsi="Arial" w:cs="Arial"/>
          <w:sz w:val="24"/>
          <w:szCs w:val="24"/>
          <w:lang w:eastAsia="pt-BR"/>
        </w:rPr>
      </w:pPr>
    </w:p>
    <w:p w14:paraId="4C89822E" w14:textId="77777777" w:rsidR="00984602" w:rsidRPr="00984602" w:rsidRDefault="00984602" w:rsidP="00984602">
      <w:pPr>
        <w:numPr>
          <w:ilvl w:val="0"/>
          <w:numId w:val="88"/>
        </w:numPr>
        <w:spacing w:after="0" w:line="240" w:lineRule="auto"/>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Área requisitante</w:t>
      </w:r>
    </w:p>
    <w:p w14:paraId="525408F5" w14:textId="77777777" w:rsidR="00984602" w:rsidRPr="00984602" w:rsidRDefault="00984602" w:rsidP="00984602">
      <w:pPr>
        <w:spacing w:after="0" w:line="240" w:lineRule="auto"/>
        <w:ind w:left="720"/>
        <w:jc w:val="both"/>
        <w:rPr>
          <w:rFonts w:ascii="Arial" w:eastAsia="Verdana" w:hAnsi="Arial" w:cs="Arial"/>
          <w:sz w:val="24"/>
          <w:szCs w:val="24"/>
          <w:u w:val="single"/>
          <w:lang w:eastAsia="pt-BR"/>
        </w:rPr>
      </w:pPr>
      <w:r w:rsidRPr="00984602">
        <w:rPr>
          <w:rFonts w:ascii="Arial" w:eastAsia="Verdana" w:hAnsi="Arial" w:cs="Arial"/>
          <w:sz w:val="24"/>
          <w:szCs w:val="24"/>
          <w:lang w:eastAsia="pt-BR"/>
        </w:rPr>
        <w:t>Diretoria Geral</w:t>
      </w:r>
    </w:p>
    <w:p w14:paraId="7CE88E92" w14:textId="77777777" w:rsidR="00984602" w:rsidRPr="00984602" w:rsidRDefault="00984602" w:rsidP="00984602">
      <w:pPr>
        <w:spacing w:after="0" w:line="240" w:lineRule="auto"/>
        <w:jc w:val="both"/>
        <w:rPr>
          <w:rFonts w:ascii="Arial" w:eastAsia="Verdana" w:hAnsi="Arial" w:cs="Arial"/>
          <w:b/>
          <w:bCs/>
          <w:sz w:val="24"/>
          <w:szCs w:val="24"/>
          <w:lang w:eastAsia="pt-BR"/>
        </w:rPr>
      </w:pPr>
    </w:p>
    <w:p w14:paraId="00B262A4" w14:textId="77777777" w:rsidR="00984602" w:rsidRPr="00984602" w:rsidRDefault="00984602" w:rsidP="00984602">
      <w:pPr>
        <w:numPr>
          <w:ilvl w:val="0"/>
          <w:numId w:val="88"/>
        </w:numPr>
        <w:spacing w:after="0" w:line="240" w:lineRule="auto"/>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Descrição do objeto</w:t>
      </w:r>
    </w:p>
    <w:p w14:paraId="567EDAC2" w14:textId="77777777" w:rsidR="00984602" w:rsidRPr="00984602" w:rsidRDefault="00984602" w:rsidP="00984602">
      <w:pPr>
        <w:spacing w:after="0" w:line="240" w:lineRule="auto"/>
        <w:ind w:left="720"/>
        <w:jc w:val="both"/>
        <w:rPr>
          <w:rFonts w:ascii="Arial" w:eastAsia="Verdana" w:hAnsi="Arial" w:cs="Arial"/>
          <w:b/>
          <w:bCs/>
          <w:sz w:val="24"/>
          <w:szCs w:val="24"/>
          <w:lang w:eastAsia="pt-BR"/>
        </w:rPr>
      </w:pPr>
    </w:p>
    <w:p w14:paraId="5B9B329F" w14:textId="77777777" w:rsidR="00984602" w:rsidRPr="00984602" w:rsidRDefault="00984602" w:rsidP="00984602">
      <w:pPr>
        <w:autoSpaceDE w:val="0"/>
        <w:autoSpaceDN w:val="0"/>
        <w:adjustRightInd w:val="0"/>
        <w:spacing w:after="0" w:line="240" w:lineRule="auto"/>
        <w:ind w:left="709"/>
        <w:jc w:val="both"/>
        <w:rPr>
          <w:rFonts w:ascii="Arial" w:eastAsia="Times New Roman" w:hAnsi="Arial" w:cs="Arial"/>
          <w:sz w:val="24"/>
          <w:szCs w:val="24"/>
          <w:lang w:eastAsia="pt-BR"/>
        </w:rPr>
      </w:pPr>
      <w:r w:rsidRPr="00984602">
        <w:rPr>
          <w:rFonts w:ascii="Arial" w:eastAsia="Times New Roman" w:hAnsi="Arial" w:cs="Arial"/>
          <w:sz w:val="24"/>
          <w:szCs w:val="24"/>
          <w:lang w:eastAsia="pt-BR"/>
        </w:rPr>
        <w:t>Contratação</w:t>
      </w:r>
      <w:r w:rsidRPr="00984602">
        <w:rPr>
          <w:rFonts w:ascii="Arial" w:eastAsia="Times New Roman" w:hAnsi="Arial" w:cs="Arial"/>
          <w:b/>
          <w:bCs/>
          <w:sz w:val="24"/>
          <w:szCs w:val="24"/>
          <w:lang w:eastAsia="pt-BR"/>
        </w:rPr>
        <w:t xml:space="preserve"> </w:t>
      </w:r>
      <w:r w:rsidRPr="00984602">
        <w:rPr>
          <w:rFonts w:ascii="Arial" w:eastAsia="Times New Roman" w:hAnsi="Arial" w:cs="Arial"/>
          <w:sz w:val="24"/>
          <w:szCs w:val="24"/>
          <w:lang w:eastAsia="pt-BR"/>
        </w:rPr>
        <w:t xml:space="preserve">exclusiva de ME, EPP ou Equiparadas para fornecimento de: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01</w:t>
      </w:r>
      <w:r w:rsidRPr="00984602">
        <w:rPr>
          <w:rFonts w:ascii="Arial" w:eastAsia="Times New Roman" w:hAnsi="Arial" w:cs="Arial"/>
          <w:sz w:val="24"/>
          <w:szCs w:val="24"/>
          <w:lang w:eastAsia="pt-BR"/>
        </w:rPr>
        <w:t xml:space="preserve"> – 50 (cinquenta) pacotes com 4 unidades de bloco autoadesivo 38x50mm, amarelo, 100 folhas;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02</w:t>
      </w:r>
      <w:r w:rsidRPr="00984602">
        <w:rPr>
          <w:rFonts w:ascii="Arial" w:eastAsia="Times New Roman" w:hAnsi="Arial" w:cs="Arial"/>
          <w:sz w:val="24"/>
          <w:szCs w:val="24"/>
          <w:lang w:eastAsia="pt-BR"/>
        </w:rPr>
        <w:t xml:space="preserve"> – 100 (cem) pacotes com 100 folhas de bloco autoadesivo 76x102mm, amarelo;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03</w:t>
      </w:r>
      <w:r w:rsidRPr="00984602">
        <w:rPr>
          <w:rFonts w:ascii="Arial" w:eastAsia="Times New Roman" w:hAnsi="Arial" w:cs="Arial"/>
          <w:sz w:val="24"/>
          <w:szCs w:val="24"/>
          <w:lang w:eastAsia="pt-BR"/>
        </w:rPr>
        <w:t xml:space="preserve"> – 250 (duzentas e cinquenta) caixas p/ arquivo morto plástica na cor azul 250x130x350mm;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04</w:t>
      </w:r>
      <w:r w:rsidRPr="00984602">
        <w:rPr>
          <w:rFonts w:ascii="Arial" w:eastAsia="Times New Roman" w:hAnsi="Arial" w:cs="Arial"/>
          <w:sz w:val="24"/>
          <w:szCs w:val="24"/>
          <w:lang w:eastAsia="pt-BR"/>
        </w:rPr>
        <w:t xml:space="preserve"> – 10 (dez) calculadoras eletrônicas de mesa 12 dígitos;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05</w:t>
      </w:r>
      <w:r w:rsidRPr="00984602">
        <w:rPr>
          <w:rFonts w:ascii="Arial" w:eastAsia="Times New Roman" w:hAnsi="Arial" w:cs="Arial"/>
          <w:sz w:val="24"/>
          <w:szCs w:val="24"/>
          <w:lang w:eastAsia="pt-BR"/>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06</w:t>
      </w:r>
      <w:r w:rsidRPr="00984602">
        <w:rPr>
          <w:rFonts w:ascii="Arial" w:eastAsia="Times New Roman" w:hAnsi="Arial" w:cs="Arial"/>
          <w:sz w:val="24"/>
          <w:szCs w:val="24"/>
          <w:lang w:eastAsia="pt-BR"/>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07</w:t>
      </w:r>
      <w:r w:rsidRPr="00984602">
        <w:rPr>
          <w:rFonts w:ascii="Arial" w:eastAsia="Times New Roman" w:hAnsi="Arial" w:cs="Arial"/>
          <w:sz w:val="24"/>
          <w:szCs w:val="24"/>
          <w:lang w:eastAsia="pt-BR"/>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08</w:t>
      </w:r>
      <w:r w:rsidRPr="00984602">
        <w:rPr>
          <w:rFonts w:ascii="Arial" w:eastAsia="Times New Roman" w:hAnsi="Arial" w:cs="Arial"/>
          <w:sz w:val="24"/>
          <w:szCs w:val="24"/>
          <w:lang w:eastAsia="pt-BR"/>
        </w:rPr>
        <w:t xml:space="preserve"> – 150 (cento e cinquenta) canetas </w:t>
      </w:r>
      <w:r w:rsidRPr="00984602">
        <w:rPr>
          <w:rFonts w:ascii="Arial" w:eastAsia="Times New Roman" w:hAnsi="Arial" w:cs="Arial"/>
          <w:sz w:val="24"/>
          <w:szCs w:val="24"/>
          <w:lang w:eastAsia="pt-BR"/>
        </w:rPr>
        <w:lastRenderedPageBreak/>
        <w:t xml:space="preserve">esferográficas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09</w:t>
      </w:r>
      <w:r w:rsidRPr="00984602">
        <w:rPr>
          <w:rFonts w:ascii="Arial" w:eastAsia="Times New Roman" w:hAnsi="Arial" w:cs="Arial"/>
          <w:sz w:val="24"/>
          <w:szCs w:val="24"/>
          <w:lang w:eastAsia="pt-BR"/>
        </w:rPr>
        <w:t xml:space="preserve"> – 60 (sessenta) canetas marca-texto, ponta chanfrada, cor amarela;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10</w:t>
      </w:r>
      <w:r w:rsidRPr="00984602">
        <w:rPr>
          <w:rFonts w:ascii="Arial" w:eastAsia="Times New Roman" w:hAnsi="Arial" w:cs="Arial"/>
          <w:sz w:val="24"/>
          <w:szCs w:val="24"/>
          <w:lang w:eastAsia="pt-BR"/>
        </w:rPr>
        <w:t xml:space="preserve"> – 36 (trinta e seis) caneta marca-texto, ponta chanfrada, cor azul;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11</w:t>
      </w:r>
      <w:r w:rsidRPr="00984602">
        <w:rPr>
          <w:rFonts w:ascii="Arial" w:eastAsia="Times New Roman" w:hAnsi="Arial" w:cs="Arial"/>
          <w:sz w:val="24"/>
          <w:szCs w:val="24"/>
          <w:lang w:eastAsia="pt-BR"/>
        </w:rPr>
        <w:t xml:space="preserve"> – 36 (trinta e seis) caneta marca-texto, ponta chanfrada, cor rosa;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12</w:t>
      </w:r>
      <w:r w:rsidRPr="00984602">
        <w:rPr>
          <w:rFonts w:ascii="Arial" w:eastAsia="Times New Roman" w:hAnsi="Arial" w:cs="Arial"/>
          <w:sz w:val="24"/>
          <w:szCs w:val="24"/>
          <w:lang w:eastAsia="pt-BR"/>
        </w:rPr>
        <w:t xml:space="preserve"> – 36 (trinta e seis) caneta marca-texto, ponta chanfrada, cor verde;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13</w:t>
      </w:r>
      <w:r w:rsidRPr="00984602">
        <w:rPr>
          <w:rFonts w:ascii="Arial" w:eastAsia="Times New Roman" w:hAnsi="Arial" w:cs="Arial"/>
          <w:sz w:val="24"/>
          <w:szCs w:val="24"/>
          <w:lang w:eastAsia="pt-BR"/>
        </w:rPr>
        <w:t xml:space="preserve"> – 20 (vinte) caixas com 500g de clips nr.2/0 galvanizado;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14</w:t>
      </w:r>
      <w:r w:rsidRPr="00984602">
        <w:rPr>
          <w:rFonts w:ascii="Arial" w:eastAsia="Times New Roman" w:hAnsi="Arial" w:cs="Arial"/>
          <w:sz w:val="24"/>
          <w:szCs w:val="24"/>
          <w:lang w:eastAsia="pt-BR"/>
        </w:rPr>
        <w:t xml:space="preserve"> – 24 (vinte e quatro) unidades de cola branca em bastão 40g;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15</w:t>
      </w:r>
      <w:r w:rsidRPr="00984602">
        <w:rPr>
          <w:rFonts w:ascii="Arial" w:eastAsia="Times New Roman" w:hAnsi="Arial" w:cs="Arial"/>
          <w:sz w:val="24"/>
          <w:szCs w:val="24"/>
          <w:lang w:eastAsia="pt-BR"/>
        </w:rPr>
        <w:t xml:space="preserve"> – 12 (doze) pacotes com 210 unidades de etiqueta adesiva p/codificação 12mm prata;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16</w:t>
      </w:r>
      <w:r w:rsidRPr="00984602">
        <w:rPr>
          <w:rFonts w:ascii="Arial" w:eastAsia="Times New Roman" w:hAnsi="Arial" w:cs="Arial"/>
          <w:sz w:val="24"/>
          <w:szCs w:val="24"/>
          <w:lang w:eastAsia="pt-BR"/>
        </w:rPr>
        <w:t xml:space="preserve"> – 20 (vinte) rolos de fita adesiva dupla face 24mmx2m, alta fixação, suporte para até 5kg;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17</w:t>
      </w:r>
      <w:r w:rsidRPr="00984602">
        <w:rPr>
          <w:rFonts w:ascii="Arial" w:eastAsia="Times New Roman" w:hAnsi="Arial" w:cs="Arial"/>
          <w:sz w:val="24"/>
          <w:szCs w:val="24"/>
          <w:lang w:eastAsia="pt-BR"/>
        </w:rPr>
        <w:t xml:space="preserve"> – 50 (cinquenta) rolos de fita adesiva transparente larga 48mmx50m;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18</w:t>
      </w:r>
      <w:r w:rsidRPr="00984602">
        <w:rPr>
          <w:rFonts w:ascii="Arial" w:eastAsia="Times New Roman" w:hAnsi="Arial" w:cs="Arial"/>
          <w:sz w:val="24"/>
          <w:szCs w:val="24"/>
          <w:lang w:eastAsia="pt-BR"/>
        </w:rPr>
        <w:t xml:space="preserve"> – 120 (cento e vinte) pacotes de marcador de página adesivo 5 cores, tamanho aproximado de 44x12mm;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19</w:t>
      </w:r>
      <w:r w:rsidRPr="00984602">
        <w:rPr>
          <w:rFonts w:ascii="Arial" w:eastAsia="Times New Roman" w:hAnsi="Arial" w:cs="Arial"/>
          <w:sz w:val="24"/>
          <w:szCs w:val="24"/>
          <w:lang w:eastAsia="pt-BR"/>
        </w:rPr>
        <w:t xml:space="preserve"> – 200 pacotes com 50 folhas de papel diplomata branco A4 180g;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20</w:t>
      </w:r>
      <w:r w:rsidRPr="00984602">
        <w:rPr>
          <w:rFonts w:ascii="Arial" w:eastAsia="Times New Roman" w:hAnsi="Arial" w:cs="Arial"/>
          <w:sz w:val="24"/>
          <w:szCs w:val="24"/>
          <w:lang w:eastAsia="pt-BR"/>
        </w:rPr>
        <w:t xml:space="preserve"> – 200 (duzentas) pastas plásticas em L, tamanho ofício, pp 0,15, cor cristal;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21</w:t>
      </w:r>
      <w:r w:rsidRPr="00984602">
        <w:rPr>
          <w:rFonts w:ascii="Arial" w:eastAsia="Times New Roman" w:hAnsi="Arial" w:cs="Arial"/>
          <w:sz w:val="24"/>
          <w:szCs w:val="24"/>
          <w:lang w:eastAsia="pt-BR"/>
        </w:rPr>
        <w:t xml:space="preserve"> – 30 (trinta) pastas plásticas finas c/ elástico, ofício, cor cristal 332mm x 232mm;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22</w:t>
      </w:r>
      <w:r w:rsidRPr="00984602">
        <w:rPr>
          <w:rFonts w:ascii="Arial" w:eastAsia="Times New Roman" w:hAnsi="Arial" w:cs="Arial"/>
          <w:sz w:val="24"/>
          <w:szCs w:val="24"/>
          <w:lang w:eastAsia="pt-BR"/>
        </w:rPr>
        <w:t xml:space="preserve"> – 100 (cem) pasta </w:t>
      </w:r>
      <w:proofErr w:type="spellStart"/>
      <w:r w:rsidRPr="00984602">
        <w:rPr>
          <w:rFonts w:ascii="Arial" w:eastAsia="Times New Roman" w:hAnsi="Arial" w:cs="Arial"/>
          <w:sz w:val="24"/>
          <w:szCs w:val="24"/>
          <w:lang w:eastAsia="pt-BR"/>
        </w:rPr>
        <w:t>poliondas</w:t>
      </w:r>
      <w:proofErr w:type="spellEnd"/>
      <w:r w:rsidRPr="00984602">
        <w:rPr>
          <w:rFonts w:ascii="Arial" w:eastAsia="Times New Roman" w:hAnsi="Arial" w:cs="Arial"/>
          <w:sz w:val="24"/>
          <w:szCs w:val="24"/>
          <w:lang w:eastAsia="pt-BR"/>
        </w:rPr>
        <w:t xml:space="preserve"> na cor cristal translúcido, dimensões aproximadas de: 380mm x 276mm x 40mm, fechamento com elástico;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23</w:t>
      </w:r>
      <w:r w:rsidRPr="00984602">
        <w:rPr>
          <w:rFonts w:ascii="Arial" w:eastAsia="Times New Roman" w:hAnsi="Arial" w:cs="Arial"/>
          <w:sz w:val="24"/>
          <w:szCs w:val="24"/>
          <w:lang w:eastAsia="pt-BR"/>
        </w:rPr>
        <w:t xml:space="preserve"> – 10 (dez) unidades de porta caneta, clips e lembretes em acrílico, aproximadamente 23cm de comprimento;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24</w:t>
      </w:r>
      <w:r w:rsidRPr="00984602">
        <w:rPr>
          <w:rFonts w:ascii="Arial" w:eastAsia="Times New Roman" w:hAnsi="Arial" w:cs="Arial"/>
          <w:sz w:val="24"/>
          <w:szCs w:val="24"/>
          <w:lang w:eastAsia="pt-BR"/>
        </w:rPr>
        <w:t xml:space="preserve"> – 12 (doze) pranchetas de acrílico na cor preta 365mm x 240mm, espessura de 0,3mm; </w:t>
      </w: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25</w:t>
      </w:r>
      <w:r w:rsidRPr="00984602">
        <w:rPr>
          <w:rFonts w:ascii="Arial" w:eastAsia="Times New Roman" w:hAnsi="Arial" w:cs="Arial"/>
          <w:sz w:val="24"/>
          <w:szCs w:val="24"/>
          <w:lang w:eastAsia="pt-BR"/>
        </w:rPr>
        <w:t xml:space="preserve"> – 20 (vinte) réguas cristal 30cm e 3mm de espessura.</w:t>
      </w:r>
    </w:p>
    <w:p w14:paraId="6BF1E383" w14:textId="77777777" w:rsidR="00984602" w:rsidRPr="00984602" w:rsidRDefault="00984602" w:rsidP="00984602">
      <w:pPr>
        <w:spacing w:after="0" w:line="240" w:lineRule="auto"/>
        <w:ind w:left="720"/>
        <w:jc w:val="both"/>
        <w:rPr>
          <w:rFonts w:ascii="Arial" w:eastAsia="Verdana" w:hAnsi="Arial" w:cs="Arial"/>
          <w:b/>
          <w:bCs/>
          <w:sz w:val="24"/>
          <w:szCs w:val="24"/>
          <w:lang w:eastAsia="pt-BR"/>
        </w:rPr>
      </w:pPr>
      <w:bookmarkStart w:id="6" w:name="_Hlk160704580"/>
    </w:p>
    <w:p w14:paraId="39B20C0E" w14:textId="77777777" w:rsidR="00984602" w:rsidRPr="00984602" w:rsidRDefault="00984602" w:rsidP="00984602">
      <w:pPr>
        <w:numPr>
          <w:ilvl w:val="0"/>
          <w:numId w:val="88"/>
        </w:numPr>
        <w:spacing w:after="0" w:line="240" w:lineRule="auto"/>
        <w:ind w:firstLine="273"/>
        <w:jc w:val="both"/>
        <w:rPr>
          <w:rFonts w:ascii="Arial" w:eastAsia="Verdana" w:hAnsi="Arial" w:cs="Arial"/>
          <w:b/>
          <w:bCs/>
          <w:sz w:val="24"/>
          <w:szCs w:val="24"/>
          <w:lang w:eastAsia="pt-BR"/>
        </w:rPr>
      </w:pPr>
      <w:bookmarkStart w:id="7" w:name="_Hlk160712257"/>
      <w:r w:rsidRPr="00984602">
        <w:rPr>
          <w:rFonts w:ascii="Arial" w:eastAsia="Verdana" w:hAnsi="Arial" w:cs="Arial"/>
          <w:b/>
          <w:bCs/>
          <w:sz w:val="24"/>
          <w:szCs w:val="24"/>
          <w:lang w:eastAsia="pt-BR"/>
        </w:rPr>
        <w:t>Descrição da necessidade</w:t>
      </w:r>
    </w:p>
    <w:bookmarkEnd w:id="6"/>
    <w:bookmarkEnd w:id="7"/>
    <w:p w14:paraId="7E854B7A" w14:textId="77777777" w:rsidR="00984602" w:rsidRPr="00984602" w:rsidRDefault="00984602" w:rsidP="00984602">
      <w:pPr>
        <w:spacing w:after="0" w:line="240" w:lineRule="auto"/>
        <w:ind w:left="993"/>
        <w:jc w:val="both"/>
        <w:rPr>
          <w:rFonts w:ascii="Arial" w:eastAsia="Verdana" w:hAnsi="Arial" w:cs="Arial"/>
          <w:b/>
          <w:bCs/>
          <w:sz w:val="24"/>
          <w:szCs w:val="24"/>
          <w:lang w:eastAsia="pt-BR"/>
        </w:rPr>
      </w:pPr>
    </w:p>
    <w:p w14:paraId="5AAD71B8" w14:textId="77777777" w:rsidR="00984602" w:rsidRPr="00984602" w:rsidRDefault="00984602" w:rsidP="00984602">
      <w:pPr>
        <w:spacing w:after="0" w:line="240" w:lineRule="auto"/>
        <w:ind w:left="720"/>
        <w:jc w:val="both"/>
        <w:rPr>
          <w:rFonts w:ascii="Arial" w:eastAsia="Verdana" w:hAnsi="Arial" w:cs="Arial"/>
          <w:sz w:val="24"/>
          <w:szCs w:val="24"/>
          <w:lang w:eastAsia="pt-BR"/>
        </w:rPr>
      </w:pPr>
      <w:r w:rsidRPr="00984602">
        <w:rPr>
          <w:rFonts w:ascii="Arial" w:eastAsia="Verdana" w:hAnsi="Arial" w:cs="Arial"/>
          <w:sz w:val="24"/>
          <w:szCs w:val="24"/>
          <w:lang w:eastAsia="pt-BR"/>
        </w:rPr>
        <w:t>A aquisição dos itens listados é necessária para suprir demandas operacionais e administrativas da Câmara Municipal de Extrema e suas dependências, visando garantir a continuidade e eficiência de suas atividades e manutenção do estoque mínimo.</w:t>
      </w:r>
    </w:p>
    <w:p w14:paraId="4AF076FC" w14:textId="77777777" w:rsidR="00984602" w:rsidRPr="00984602" w:rsidRDefault="00984602" w:rsidP="00984602">
      <w:pPr>
        <w:spacing w:after="0" w:line="240" w:lineRule="auto"/>
        <w:ind w:left="720"/>
        <w:jc w:val="both"/>
        <w:rPr>
          <w:rFonts w:ascii="Arial" w:eastAsia="Verdana" w:hAnsi="Arial" w:cs="Arial"/>
          <w:sz w:val="24"/>
          <w:szCs w:val="24"/>
          <w:lang w:eastAsia="pt-BR"/>
        </w:rPr>
      </w:pPr>
    </w:p>
    <w:p w14:paraId="061184E8" w14:textId="77777777" w:rsidR="00984602" w:rsidRPr="00984602" w:rsidRDefault="00984602" w:rsidP="00984602">
      <w:pPr>
        <w:spacing w:after="0" w:line="240" w:lineRule="auto"/>
        <w:ind w:left="720"/>
        <w:jc w:val="both"/>
        <w:rPr>
          <w:rFonts w:ascii="Arial" w:eastAsia="Verdana" w:hAnsi="Arial" w:cs="Arial"/>
          <w:sz w:val="24"/>
          <w:szCs w:val="24"/>
          <w:lang w:eastAsia="pt-BR"/>
        </w:rPr>
      </w:pPr>
      <w:r w:rsidRPr="00984602">
        <w:rPr>
          <w:rFonts w:ascii="Arial" w:eastAsia="Verdana" w:hAnsi="Arial" w:cs="Arial"/>
          <w:sz w:val="24"/>
          <w:szCs w:val="24"/>
          <w:lang w:eastAsia="pt-BR"/>
        </w:rPr>
        <w:t>A aquisição destes materiais é crucial para garantir a eficiência, organização e produtividade das operações da Câmara Municipal de Extrema e suas dependências, sendo essenciais para o cumprimento de suas responsabilidades e objetivos institucionais.</w:t>
      </w:r>
    </w:p>
    <w:p w14:paraId="69246636" w14:textId="77777777" w:rsidR="00984602" w:rsidRPr="00984602" w:rsidRDefault="00984602" w:rsidP="00984602">
      <w:pPr>
        <w:spacing w:after="0" w:line="240" w:lineRule="auto"/>
        <w:jc w:val="both"/>
        <w:rPr>
          <w:rFonts w:ascii="Arial" w:eastAsia="Verdana" w:hAnsi="Arial" w:cs="Arial"/>
          <w:sz w:val="24"/>
          <w:szCs w:val="24"/>
          <w:lang w:eastAsia="pt-BR"/>
        </w:rPr>
      </w:pPr>
    </w:p>
    <w:p w14:paraId="34720CB8" w14:textId="77777777" w:rsidR="00984602" w:rsidRPr="00984602" w:rsidRDefault="00984602" w:rsidP="00984602">
      <w:pPr>
        <w:autoSpaceDE w:val="0"/>
        <w:autoSpaceDN w:val="0"/>
        <w:adjustRightInd w:val="0"/>
        <w:spacing w:after="0" w:line="240" w:lineRule="auto"/>
        <w:ind w:left="709"/>
        <w:jc w:val="both"/>
        <w:rPr>
          <w:rFonts w:ascii="Arial" w:hAnsi="Arial" w:cs="Arial"/>
          <w:b/>
          <w:bCs/>
          <w:sz w:val="24"/>
          <w:szCs w:val="24"/>
        </w:rPr>
      </w:pPr>
      <w:proofErr w:type="spellStart"/>
      <w:r w:rsidRPr="00984602">
        <w:rPr>
          <w:rFonts w:ascii="Arial" w:hAnsi="Arial" w:cs="Arial"/>
          <w:b/>
          <w:bCs/>
          <w:sz w:val="24"/>
          <w:szCs w:val="24"/>
        </w:rPr>
        <w:t>IV.a</w:t>
      </w:r>
      <w:proofErr w:type="spellEnd"/>
      <w:r w:rsidRPr="00984602">
        <w:rPr>
          <w:rFonts w:ascii="Arial" w:hAnsi="Arial" w:cs="Arial"/>
          <w:b/>
          <w:bCs/>
          <w:sz w:val="24"/>
          <w:szCs w:val="24"/>
        </w:rPr>
        <w:t xml:space="preserve"> Problema a ser Resolvido: </w:t>
      </w:r>
    </w:p>
    <w:p w14:paraId="165EC64A" w14:textId="77777777" w:rsidR="00984602" w:rsidRPr="00984602" w:rsidRDefault="00984602" w:rsidP="00984602">
      <w:pPr>
        <w:autoSpaceDE w:val="0"/>
        <w:autoSpaceDN w:val="0"/>
        <w:adjustRightInd w:val="0"/>
        <w:spacing w:after="0" w:line="240" w:lineRule="auto"/>
        <w:ind w:left="709"/>
        <w:jc w:val="both"/>
        <w:rPr>
          <w:rFonts w:ascii="Arial" w:hAnsi="Arial" w:cs="Arial"/>
          <w:b/>
          <w:bCs/>
          <w:sz w:val="24"/>
          <w:szCs w:val="24"/>
        </w:rPr>
      </w:pPr>
    </w:p>
    <w:p w14:paraId="4CE9B762"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 xml:space="preserve">O problema central que necessita de solução imediata é prevenir a deficiência de materiais de escritório, o que poderia impactar negativamente a eficiência operacional e a organização das atividades da </w:t>
      </w:r>
      <w:r w:rsidRPr="00984602">
        <w:rPr>
          <w:rFonts w:ascii="Arial" w:hAnsi="Arial" w:cs="Arial"/>
          <w:sz w:val="24"/>
          <w:szCs w:val="24"/>
        </w:rPr>
        <w:lastRenderedPageBreak/>
        <w:t>Câmara Municipal de Extrema e suas dependências. Abaixo, são destacados os principais aspectos do problema:</w:t>
      </w:r>
    </w:p>
    <w:p w14:paraId="3D2D14C7"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p>
    <w:p w14:paraId="0582D889"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Desorganização Documental: A falta de caixas para arquivo morto, pastas plásticas e marcadores de página pode resultar em uma desorganização generalizada dos documentos, tornando difícil localizar informações cruciais quando necessário.</w:t>
      </w:r>
    </w:p>
    <w:p w14:paraId="07B9A2C4"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Comunicação Ineficiente: A escassez de materiais de escrita, como canetas esferográficas e blocos autoadesivos, pode prejudicar a comunicação interna, resultando em falhas na transmissão de informações importantes entre os servidores.</w:t>
      </w:r>
    </w:p>
    <w:p w14:paraId="77A5E602"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Ineficiência em Cálculos: A ausência de calculadoras eletrônicas de mesa adequadas pode causar lentidão e imprecisão nos cálculos realizados, afetando negativamente os processos contábeis, financeiros e de orçamentação.</w:t>
      </w:r>
    </w:p>
    <w:p w14:paraId="3275CC65"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Desorganização Física de Documentos: A falta de materiais de fixação e organização, como fitas adesivas e etiquetas, pode contribuir para a desorganização física dos documentos, dificultando a identificação e o acesso rápido a informações importantes.</w:t>
      </w:r>
    </w:p>
    <w:p w14:paraId="6C2F074B"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r w:rsidRPr="00984602">
        <w:rPr>
          <w:rFonts w:ascii="Arial" w:hAnsi="Arial" w:cs="Arial"/>
          <w:sz w:val="24"/>
          <w:szCs w:val="24"/>
        </w:rPr>
        <w:t>Limitações em Apresentações e Exibições: A carência de pranchetas de acrílico pode impossibilitar a realização de apresentações claras e profissionais de documentos durante reuniões e exposições, prejudicando a comunicação eficaz de ideias e informações.</w:t>
      </w:r>
    </w:p>
    <w:p w14:paraId="6337C8D2"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p>
    <w:p w14:paraId="6E2014CD" w14:textId="77777777" w:rsidR="00984602" w:rsidRPr="00984602" w:rsidRDefault="00984602" w:rsidP="00984602">
      <w:pPr>
        <w:autoSpaceDE w:val="0"/>
        <w:autoSpaceDN w:val="0"/>
        <w:adjustRightInd w:val="0"/>
        <w:spacing w:after="0" w:line="240" w:lineRule="auto"/>
        <w:ind w:left="709"/>
        <w:jc w:val="both"/>
        <w:rPr>
          <w:rFonts w:ascii="Arial" w:hAnsi="Arial" w:cs="Arial"/>
          <w:b/>
          <w:bCs/>
          <w:sz w:val="24"/>
          <w:szCs w:val="24"/>
        </w:rPr>
      </w:pPr>
      <w:r w:rsidRPr="00984602">
        <w:rPr>
          <w:rFonts w:ascii="Arial" w:hAnsi="Arial" w:cs="Arial"/>
          <w:sz w:val="24"/>
          <w:szCs w:val="24"/>
        </w:rPr>
        <w:t>Em síntese, o problema a ser resolvido reside na possível inadequação dos materiais de escritório disponíveis, o que pode prejudicar a eficiência operacional, a organização documental e a comunicação interna da Câmara. A aquisição dos materiais listados é essencial para superar esses obstáculos e garantir o funcionamento eficaz das atividades da Câmara.</w:t>
      </w:r>
    </w:p>
    <w:p w14:paraId="5FCAE79E" w14:textId="77777777" w:rsidR="00984602" w:rsidRPr="00984602" w:rsidRDefault="00984602" w:rsidP="00984602">
      <w:pPr>
        <w:autoSpaceDE w:val="0"/>
        <w:autoSpaceDN w:val="0"/>
        <w:adjustRightInd w:val="0"/>
        <w:spacing w:after="0" w:line="240" w:lineRule="auto"/>
        <w:ind w:left="709"/>
        <w:jc w:val="both"/>
        <w:rPr>
          <w:rFonts w:ascii="Arial" w:hAnsi="Arial" w:cs="Arial"/>
          <w:sz w:val="24"/>
          <w:szCs w:val="24"/>
        </w:rPr>
      </w:pPr>
    </w:p>
    <w:p w14:paraId="06248F04" w14:textId="77777777" w:rsidR="00984602" w:rsidRPr="00984602" w:rsidRDefault="00984602" w:rsidP="00984602">
      <w:pPr>
        <w:autoSpaceDE w:val="0"/>
        <w:autoSpaceDN w:val="0"/>
        <w:adjustRightInd w:val="0"/>
        <w:spacing w:after="0" w:line="240" w:lineRule="auto"/>
        <w:ind w:left="709"/>
        <w:jc w:val="both"/>
        <w:rPr>
          <w:rFonts w:ascii="Arial" w:hAnsi="Arial" w:cs="Arial"/>
          <w:b/>
          <w:bCs/>
          <w:sz w:val="24"/>
          <w:szCs w:val="24"/>
        </w:rPr>
      </w:pPr>
      <w:proofErr w:type="spellStart"/>
      <w:r w:rsidRPr="00984602">
        <w:rPr>
          <w:rFonts w:ascii="Arial" w:hAnsi="Arial" w:cs="Arial"/>
          <w:b/>
          <w:bCs/>
          <w:sz w:val="24"/>
          <w:szCs w:val="24"/>
        </w:rPr>
        <w:t>IV.b</w:t>
      </w:r>
      <w:proofErr w:type="spellEnd"/>
      <w:r w:rsidRPr="00984602">
        <w:rPr>
          <w:rFonts w:ascii="Arial" w:hAnsi="Arial" w:cs="Arial"/>
          <w:b/>
          <w:bCs/>
          <w:sz w:val="24"/>
          <w:szCs w:val="24"/>
        </w:rPr>
        <w:t xml:space="preserve"> Requisitos Mínimos para a Contratação: </w:t>
      </w:r>
    </w:p>
    <w:p w14:paraId="438F2E2C" w14:textId="77777777" w:rsidR="00984602" w:rsidRPr="00984602" w:rsidRDefault="00984602" w:rsidP="00984602">
      <w:pPr>
        <w:autoSpaceDE w:val="0"/>
        <w:autoSpaceDN w:val="0"/>
        <w:adjustRightInd w:val="0"/>
        <w:spacing w:after="0" w:line="240" w:lineRule="auto"/>
        <w:ind w:left="709"/>
        <w:jc w:val="both"/>
        <w:rPr>
          <w:rFonts w:ascii="Arial" w:hAnsi="Arial" w:cs="Arial"/>
          <w:b/>
          <w:bCs/>
          <w:sz w:val="24"/>
          <w:szCs w:val="24"/>
        </w:rPr>
      </w:pPr>
    </w:p>
    <w:p w14:paraId="66EB1DC8" w14:textId="77777777" w:rsidR="00984602" w:rsidRPr="00984602" w:rsidRDefault="00984602" w:rsidP="00984602">
      <w:pPr>
        <w:numPr>
          <w:ilvl w:val="0"/>
          <w:numId w:val="89"/>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Não será celebrado contrato. A nota de empenho servirá de termo de contrato entre as partes para todos os efeitos;</w:t>
      </w:r>
    </w:p>
    <w:p w14:paraId="64E26CA7" w14:textId="77777777" w:rsidR="00984602" w:rsidRPr="00984602" w:rsidRDefault="00984602" w:rsidP="00984602">
      <w:pPr>
        <w:numPr>
          <w:ilvl w:val="0"/>
          <w:numId w:val="89"/>
        </w:numPr>
        <w:spacing w:after="0" w:line="240" w:lineRule="auto"/>
        <w:jc w:val="both"/>
        <w:rPr>
          <w:rFonts w:ascii="Arial" w:hAnsi="Arial" w:cs="Arial"/>
          <w:b/>
          <w:bCs/>
          <w:sz w:val="24"/>
          <w:szCs w:val="24"/>
        </w:rPr>
      </w:pPr>
      <w:r w:rsidRPr="00984602">
        <w:rPr>
          <w:rFonts w:ascii="Arial"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984602">
        <w:rPr>
          <w:rFonts w:ascii="Arial" w:hAnsi="Arial" w:cs="Arial"/>
          <w:b/>
          <w:bCs/>
          <w:sz w:val="24"/>
          <w:szCs w:val="24"/>
        </w:rPr>
        <w:t xml:space="preserve">em até 10 (dez) dias corridos, contados a partir do recebimento da ordem de fornecimento – A.F. </w:t>
      </w:r>
    </w:p>
    <w:p w14:paraId="5D6F2B31" w14:textId="77777777" w:rsidR="00984602" w:rsidRPr="00984602" w:rsidRDefault="00984602" w:rsidP="00984602">
      <w:pPr>
        <w:autoSpaceDE w:val="0"/>
        <w:autoSpaceDN w:val="0"/>
        <w:adjustRightInd w:val="0"/>
        <w:spacing w:after="0" w:line="240" w:lineRule="auto"/>
        <w:ind w:left="993"/>
        <w:rPr>
          <w:rFonts w:ascii="Arial" w:eastAsia="Times New Roman" w:hAnsi="Arial" w:cs="Arial"/>
          <w:sz w:val="24"/>
          <w:szCs w:val="24"/>
        </w:rPr>
      </w:pPr>
    </w:p>
    <w:p w14:paraId="0CD8DF8E" w14:textId="77777777" w:rsidR="00984602" w:rsidRPr="00984602" w:rsidRDefault="00984602" w:rsidP="00984602">
      <w:pPr>
        <w:autoSpaceDE w:val="0"/>
        <w:autoSpaceDN w:val="0"/>
        <w:adjustRightInd w:val="0"/>
        <w:spacing w:after="0" w:line="240" w:lineRule="auto"/>
        <w:ind w:left="993"/>
        <w:rPr>
          <w:rFonts w:ascii="Arial" w:eastAsia="Times New Roman" w:hAnsi="Arial" w:cs="Arial"/>
          <w:b/>
          <w:bCs/>
          <w:sz w:val="24"/>
          <w:szCs w:val="24"/>
        </w:rPr>
      </w:pPr>
      <w:proofErr w:type="spellStart"/>
      <w:r w:rsidRPr="00984602">
        <w:rPr>
          <w:rFonts w:ascii="Arial" w:eastAsia="Times New Roman" w:hAnsi="Arial" w:cs="Arial"/>
          <w:sz w:val="24"/>
          <w:szCs w:val="24"/>
        </w:rPr>
        <w:t>IV.c</w:t>
      </w:r>
      <w:proofErr w:type="spellEnd"/>
      <w:r w:rsidRPr="00984602">
        <w:rPr>
          <w:rFonts w:ascii="Arial" w:eastAsia="Times New Roman" w:hAnsi="Arial" w:cs="Arial"/>
          <w:sz w:val="24"/>
          <w:szCs w:val="24"/>
        </w:rPr>
        <w:t xml:space="preserve"> </w:t>
      </w:r>
      <w:r w:rsidRPr="00984602">
        <w:rPr>
          <w:rFonts w:ascii="Arial" w:eastAsia="Times New Roman" w:hAnsi="Arial" w:cs="Arial"/>
          <w:b/>
          <w:bCs/>
          <w:sz w:val="24"/>
          <w:szCs w:val="24"/>
        </w:rPr>
        <w:t xml:space="preserve">Critérios de seleção do fornecedor: </w:t>
      </w:r>
    </w:p>
    <w:p w14:paraId="7704FB83" w14:textId="77777777" w:rsidR="00984602" w:rsidRPr="00984602" w:rsidRDefault="00984602" w:rsidP="00984602">
      <w:pPr>
        <w:autoSpaceDE w:val="0"/>
        <w:autoSpaceDN w:val="0"/>
        <w:adjustRightInd w:val="0"/>
        <w:spacing w:after="0" w:line="240" w:lineRule="auto"/>
        <w:ind w:left="993"/>
        <w:rPr>
          <w:rFonts w:ascii="Arial" w:eastAsia="Times New Roman" w:hAnsi="Arial" w:cs="Arial"/>
          <w:sz w:val="24"/>
          <w:szCs w:val="24"/>
        </w:rPr>
      </w:pPr>
    </w:p>
    <w:p w14:paraId="1531C1E2" w14:textId="77777777" w:rsidR="00984602" w:rsidRPr="00984602" w:rsidRDefault="00984602" w:rsidP="00984602">
      <w:pPr>
        <w:numPr>
          <w:ilvl w:val="0"/>
          <w:numId w:val="92"/>
        </w:numPr>
        <w:autoSpaceDE w:val="0"/>
        <w:autoSpaceDN w:val="0"/>
        <w:adjustRightInd w:val="0"/>
        <w:spacing w:after="0" w:line="240" w:lineRule="auto"/>
        <w:jc w:val="both"/>
        <w:rPr>
          <w:rFonts w:ascii="Arial" w:hAnsi="Arial" w:cs="Arial"/>
          <w:b/>
          <w:bCs/>
          <w:sz w:val="24"/>
          <w:szCs w:val="24"/>
        </w:rPr>
      </w:pPr>
      <w:r w:rsidRPr="00984602">
        <w:rPr>
          <w:rFonts w:ascii="Arial" w:hAnsi="Arial" w:cs="Arial"/>
          <w:b/>
          <w:bCs/>
          <w:sz w:val="24"/>
          <w:szCs w:val="24"/>
        </w:rPr>
        <w:lastRenderedPageBreak/>
        <w:t xml:space="preserve">Condições de habilitação </w:t>
      </w:r>
    </w:p>
    <w:p w14:paraId="30E7C728" w14:textId="77777777" w:rsidR="00984602" w:rsidRPr="00984602" w:rsidRDefault="00984602" w:rsidP="00984602">
      <w:pPr>
        <w:autoSpaceDE w:val="0"/>
        <w:autoSpaceDN w:val="0"/>
        <w:adjustRightInd w:val="0"/>
        <w:spacing w:after="0" w:line="240" w:lineRule="auto"/>
        <w:ind w:left="1713" w:hanging="12"/>
        <w:jc w:val="both"/>
        <w:rPr>
          <w:rFonts w:ascii="Arial" w:hAnsi="Arial" w:cs="Arial"/>
          <w:sz w:val="24"/>
          <w:szCs w:val="24"/>
        </w:rPr>
      </w:pPr>
      <w:r w:rsidRPr="00984602">
        <w:rPr>
          <w:rFonts w:ascii="Arial" w:hAnsi="Arial" w:cs="Arial"/>
          <w:sz w:val="24"/>
          <w:szCs w:val="24"/>
        </w:rPr>
        <w:t>Para fins de habilitação, deverá o licitante comprovar os seguintes requisitos:</w:t>
      </w:r>
    </w:p>
    <w:p w14:paraId="46D00B05" w14:textId="77777777" w:rsidR="00984602" w:rsidRPr="00984602" w:rsidRDefault="00984602" w:rsidP="00984602">
      <w:pPr>
        <w:autoSpaceDE w:val="0"/>
        <w:autoSpaceDN w:val="0"/>
        <w:adjustRightInd w:val="0"/>
        <w:spacing w:after="0" w:line="240" w:lineRule="auto"/>
        <w:ind w:left="1713" w:hanging="12"/>
        <w:jc w:val="both"/>
        <w:rPr>
          <w:rFonts w:ascii="Arial" w:hAnsi="Arial" w:cs="Arial"/>
          <w:sz w:val="24"/>
          <w:szCs w:val="24"/>
        </w:rPr>
      </w:pPr>
    </w:p>
    <w:p w14:paraId="36438F37" w14:textId="77777777" w:rsidR="00984602" w:rsidRPr="00984602" w:rsidRDefault="00984602" w:rsidP="00984602">
      <w:pPr>
        <w:autoSpaceDE w:val="0"/>
        <w:autoSpaceDN w:val="0"/>
        <w:adjustRightInd w:val="0"/>
        <w:spacing w:after="0" w:line="240" w:lineRule="auto"/>
        <w:ind w:left="1713" w:hanging="12"/>
        <w:jc w:val="both"/>
        <w:rPr>
          <w:rFonts w:ascii="Arial" w:hAnsi="Arial" w:cs="Arial"/>
          <w:b/>
          <w:bCs/>
          <w:sz w:val="24"/>
          <w:szCs w:val="24"/>
        </w:rPr>
      </w:pPr>
      <w:r w:rsidRPr="00984602">
        <w:rPr>
          <w:rFonts w:ascii="Arial" w:hAnsi="Arial" w:cs="Arial"/>
          <w:b/>
          <w:bCs/>
          <w:sz w:val="24"/>
          <w:szCs w:val="24"/>
        </w:rPr>
        <w:t>Habilitação jurídica</w:t>
      </w:r>
    </w:p>
    <w:p w14:paraId="58DA06FF" w14:textId="77777777" w:rsidR="00984602" w:rsidRPr="00984602" w:rsidRDefault="00984602" w:rsidP="00984602">
      <w:pPr>
        <w:autoSpaceDE w:val="0"/>
        <w:autoSpaceDN w:val="0"/>
        <w:adjustRightInd w:val="0"/>
        <w:spacing w:after="0" w:line="240" w:lineRule="auto"/>
        <w:ind w:left="1713" w:hanging="12"/>
        <w:jc w:val="both"/>
        <w:rPr>
          <w:rFonts w:ascii="Arial" w:hAnsi="Arial" w:cs="Arial"/>
          <w:b/>
          <w:bCs/>
          <w:sz w:val="24"/>
          <w:szCs w:val="24"/>
        </w:rPr>
      </w:pPr>
    </w:p>
    <w:p w14:paraId="3F4B528F" w14:textId="77777777" w:rsidR="00984602" w:rsidRPr="00984602" w:rsidRDefault="00984602" w:rsidP="00984602">
      <w:pPr>
        <w:numPr>
          <w:ilvl w:val="0"/>
          <w:numId w:val="93"/>
        </w:numPr>
        <w:autoSpaceDE w:val="0"/>
        <w:autoSpaceDN w:val="0"/>
        <w:adjustRightInd w:val="0"/>
        <w:spacing w:after="0" w:line="240" w:lineRule="auto"/>
        <w:ind w:left="1985" w:hanging="12"/>
        <w:jc w:val="both"/>
        <w:rPr>
          <w:rFonts w:ascii="Arial" w:hAnsi="Arial" w:cs="Arial"/>
          <w:sz w:val="24"/>
          <w:szCs w:val="24"/>
        </w:rPr>
      </w:pPr>
      <w:r w:rsidRPr="00984602">
        <w:rPr>
          <w:rFonts w:ascii="Arial" w:hAnsi="Arial" w:cs="Arial"/>
          <w:sz w:val="24"/>
          <w:szCs w:val="24"/>
        </w:rPr>
        <w:t>Pessoa física: cédula de identidade (RG) ou documento equivalente que, por força de lei, tenha validade para fins de identificação em todo o território nacional;</w:t>
      </w:r>
    </w:p>
    <w:p w14:paraId="47AAFD55"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 xml:space="preserve">Empresário individual: inscrição no Registro Público de Empresas Mercantis, a cargo da Junta Comercial da respectiva sede; </w:t>
      </w:r>
    </w:p>
    <w:p w14:paraId="05C5875D"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05E6BA54"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F86DD30"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73E06EE0"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Sociedade simples: inscrição do ato constitutivo no Registro Civil de Pessoas Jurídicas do local de sua sede, acompanhada de documento comprobatório de seus administradores;</w:t>
      </w:r>
    </w:p>
    <w:p w14:paraId="040A6BB5"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D2BAA0"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154E44A0" w14:textId="77777777" w:rsidR="00984602" w:rsidRPr="00984602" w:rsidRDefault="00984602" w:rsidP="00984602">
      <w:pPr>
        <w:numPr>
          <w:ilvl w:val="0"/>
          <w:numId w:val="93"/>
        </w:numPr>
        <w:autoSpaceDE w:val="0"/>
        <w:autoSpaceDN w:val="0"/>
        <w:adjustRightInd w:val="0"/>
        <w:spacing w:after="0" w:line="240" w:lineRule="auto"/>
        <w:ind w:left="1985" w:firstLine="0"/>
        <w:jc w:val="both"/>
        <w:rPr>
          <w:rFonts w:ascii="Arial" w:hAnsi="Arial" w:cs="Arial"/>
          <w:sz w:val="24"/>
          <w:szCs w:val="24"/>
        </w:rPr>
      </w:pPr>
      <w:r w:rsidRPr="00984602">
        <w:rPr>
          <w:rFonts w:ascii="Arial" w:hAnsi="Arial" w:cs="Arial"/>
          <w:sz w:val="24"/>
          <w:szCs w:val="24"/>
        </w:rPr>
        <w:lastRenderedPageBreak/>
        <w:t>Agricultor familiar: Declaração de Aptidão ao Pronaf – DAP ou DAP-P válida, ou, ainda, outros documentos definidos pela Secretaria Especial de Agricultura Familiar e do Desenvolvimento Agrário.</w:t>
      </w:r>
    </w:p>
    <w:p w14:paraId="76AB5FF3" w14:textId="77777777" w:rsidR="00984602" w:rsidRPr="00984602" w:rsidRDefault="00984602" w:rsidP="00984602">
      <w:pPr>
        <w:numPr>
          <w:ilvl w:val="0"/>
          <w:numId w:val="93"/>
        </w:numPr>
        <w:autoSpaceDE w:val="0"/>
        <w:autoSpaceDN w:val="0"/>
        <w:adjustRightInd w:val="0"/>
        <w:spacing w:after="0" w:line="240" w:lineRule="auto"/>
        <w:ind w:left="1985" w:right="401" w:firstLine="0"/>
        <w:jc w:val="both"/>
        <w:rPr>
          <w:rFonts w:ascii="Arial" w:hAnsi="Arial" w:cs="Arial"/>
          <w:sz w:val="24"/>
          <w:szCs w:val="24"/>
        </w:rPr>
      </w:pPr>
      <w:r w:rsidRPr="00984602">
        <w:rPr>
          <w:rFonts w:ascii="Arial" w:hAnsi="Arial" w:cs="Arial"/>
          <w:sz w:val="24"/>
          <w:szCs w:val="24"/>
        </w:rPr>
        <w:t>Produtor Rural: matrícula no Cadastro Específico do INSS – CEI, que comprove a qualificação como produtor rural pessoa física.</w:t>
      </w:r>
    </w:p>
    <w:p w14:paraId="278CE577" w14:textId="77777777" w:rsidR="00984602" w:rsidRPr="00984602" w:rsidRDefault="00984602" w:rsidP="00984602">
      <w:pPr>
        <w:numPr>
          <w:ilvl w:val="0"/>
          <w:numId w:val="94"/>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Os documentos apresentados deverão estar acompanhados de todas as alterações ou da consolidação respectiva.</w:t>
      </w:r>
    </w:p>
    <w:p w14:paraId="634BC731" w14:textId="77777777" w:rsidR="00984602" w:rsidRPr="00984602" w:rsidRDefault="00984602" w:rsidP="00984602">
      <w:pPr>
        <w:autoSpaceDE w:val="0"/>
        <w:autoSpaceDN w:val="0"/>
        <w:adjustRightInd w:val="0"/>
        <w:spacing w:after="0" w:line="240" w:lineRule="auto"/>
        <w:ind w:left="2433"/>
        <w:jc w:val="both"/>
        <w:rPr>
          <w:rFonts w:ascii="Arial" w:hAnsi="Arial" w:cs="Arial"/>
          <w:sz w:val="24"/>
          <w:szCs w:val="24"/>
        </w:rPr>
      </w:pPr>
    </w:p>
    <w:p w14:paraId="6D258F25" w14:textId="77777777" w:rsidR="00984602" w:rsidRPr="00984602" w:rsidRDefault="00984602" w:rsidP="00984602">
      <w:pPr>
        <w:autoSpaceDE w:val="0"/>
        <w:autoSpaceDN w:val="0"/>
        <w:adjustRightInd w:val="0"/>
        <w:spacing w:after="0" w:line="240" w:lineRule="auto"/>
        <w:ind w:left="1713"/>
        <w:jc w:val="both"/>
        <w:rPr>
          <w:rFonts w:ascii="Arial" w:hAnsi="Arial" w:cs="Arial"/>
          <w:b/>
          <w:bCs/>
          <w:sz w:val="24"/>
          <w:szCs w:val="24"/>
        </w:rPr>
      </w:pPr>
      <w:r w:rsidRPr="00984602">
        <w:rPr>
          <w:rFonts w:ascii="Arial" w:hAnsi="Arial" w:cs="Arial"/>
          <w:b/>
          <w:bCs/>
          <w:sz w:val="24"/>
          <w:szCs w:val="24"/>
        </w:rPr>
        <w:t>Habilitação fiscal, social e trabalhista</w:t>
      </w:r>
    </w:p>
    <w:p w14:paraId="54F1714E" w14:textId="77777777" w:rsidR="00984602" w:rsidRPr="00984602" w:rsidRDefault="00984602" w:rsidP="00984602">
      <w:pPr>
        <w:autoSpaceDE w:val="0"/>
        <w:autoSpaceDN w:val="0"/>
        <w:adjustRightInd w:val="0"/>
        <w:spacing w:after="0" w:line="240" w:lineRule="auto"/>
        <w:ind w:left="1713"/>
        <w:jc w:val="both"/>
        <w:rPr>
          <w:rFonts w:ascii="Arial" w:hAnsi="Arial" w:cs="Arial"/>
          <w:b/>
          <w:bCs/>
          <w:sz w:val="24"/>
          <w:szCs w:val="24"/>
        </w:rPr>
      </w:pPr>
    </w:p>
    <w:p w14:paraId="4D94A8B5"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Prova de inscrição no Cadastro Nacional de Pessoas Jurídicas ou no Cadastro de Pessoas Físicas, conforme o caso;</w:t>
      </w:r>
    </w:p>
    <w:p w14:paraId="5B190CC2"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0B429E"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Prova de regularidade com o Fundo de Garantia do Tempo de Serviço (FGTS);</w:t>
      </w:r>
    </w:p>
    <w:p w14:paraId="2A07A6EE"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9BB1EF"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2A05DD84"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Prova de regularidade com a Fazenda [Estadual/Distrital] ou [Municipal/Distrital] do domicílio ou sede do fornecedor, relativa à atividade em cujo exercício contrata ou concorre;</w:t>
      </w:r>
    </w:p>
    <w:p w14:paraId="3E0FD391"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 xml:space="preserve">Caso o fornecedor seja considerado isento dos tributos [Estadual/Distrital] ou [Municipal/Distrital] relacionados ao </w:t>
      </w:r>
      <w:r w:rsidRPr="00984602">
        <w:rPr>
          <w:rFonts w:ascii="Arial" w:hAnsi="Arial" w:cs="Arial"/>
          <w:sz w:val="24"/>
          <w:szCs w:val="24"/>
        </w:rPr>
        <w:lastRenderedPageBreak/>
        <w:t>objeto contratual, deverá comprovar tal condição mediante a apresentação de declaração da Fazenda respectiva do seu domicílio ou sede, ou outra equivalente, na forma da lei.</w:t>
      </w:r>
    </w:p>
    <w:p w14:paraId="00343E84" w14:textId="77777777" w:rsidR="00984602" w:rsidRPr="00984602" w:rsidRDefault="00984602" w:rsidP="00984602">
      <w:pPr>
        <w:numPr>
          <w:ilvl w:val="0"/>
          <w:numId w:val="95"/>
        </w:numPr>
        <w:autoSpaceDE w:val="0"/>
        <w:autoSpaceDN w:val="0"/>
        <w:adjustRightInd w:val="0"/>
        <w:spacing w:after="0" w:line="240" w:lineRule="auto"/>
        <w:jc w:val="both"/>
        <w:rPr>
          <w:rFonts w:ascii="Arial" w:hAnsi="Arial" w:cs="Arial"/>
          <w:sz w:val="24"/>
          <w:szCs w:val="24"/>
        </w:rPr>
      </w:pPr>
      <w:r w:rsidRPr="00984602">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F4F0373" w14:textId="77777777" w:rsidR="00984602" w:rsidRPr="00984602" w:rsidRDefault="00984602" w:rsidP="00984602">
      <w:pPr>
        <w:autoSpaceDE w:val="0"/>
        <w:autoSpaceDN w:val="0"/>
        <w:adjustRightInd w:val="0"/>
        <w:spacing w:after="0" w:line="240" w:lineRule="auto"/>
        <w:ind w:left="2433"/>
        <w:jc w:val="both"/>
        <w:rPr>
          <w:rFonts w:ascii="Arial" w:hAnsi="Arial" w:cs="Arial"/>
          <w:sz w:val="24"/>
          <w:szCs w:val="24"/>
        </w:rPr>
      </w:pPr>
    </w:p>
    <w:p w14:paraId="45444724" w14:textId="77777777" w:rsidR="00984602" w:rsidRPr="00984602" w:rsidRDefault="00984602" w:rsidP="00984602">
      <w:pPr>
        <w:autoSpaceDE w:val="0"/>
        <w:autoSpaceDN w:val="0"/>
        <w:adjustRightInd w:val="0"/>
        <w:spacing w:after="0" w:line="240" w:lineRule="auto"/>
        <w:ind w:left="1560"/>
        <w:jc w:val="both"/>
        <w:rPr>
          <w:rFonts w:ascii="Arial" w:hAnsi="Arial" w:cs="Arial"/>
          <w:b/>
          <w:bCs/>
          <w:sz w:val="24"/>
          <w:szCs w:val="24"/>
        </w:rPr>
      </w:pPr>
      <w:r w:rsidRPr="00984602">
        <w:rPr>
          <w:rFonts w:ascii="Arial" w:hAnsi="Arial" w:cs="Arial"/>
          <w:b/>
          <w:bCs/>
          <w:sz w:val="24"/>
          <w:szCs w:val="24"/>
        </w:rPr>
        <w:t>Qualificação Econômico-Financeira</w:t>
      </w:r>
    </w:p>
    <w:p w14:paraId="676A1BBF" w14:textId="77777777" w:rsidR="00984602" w:rsidRPr="00984602" w:rsidRDefault="00984602" w:rsidP="00984602">
      <w:pPr>
        <w:autoSpaceDE w:val="0"/>
        <w:autoSpaceDN w:val="0"/>
        <w:adjustRightInd w:val="0"/>
        <w:spacing w:after="0" w:line="240" w:lineRule="auto"/>
        <w:ind w:left="2433"/>
        <w:jc w:val="both"/>
        <w:rPr>
          <w:rFonts w:ascii="Arial" w:hAnsi="Arial" w:cs="Arial"/>
          <w:b/>
          <w:bCs/>
          <w:sz w:val="24"/>
          <w:szCs w:val="24"/>
        </w:rPr>
      </w:pPr>
    </w:p>
    <w:p w14:paraId="6CB76F43" w14:textId="77777777" w:rsidR="00984602" w:rsidRPr="00984602" w:rsidRDefault="00984602" w:rsidP="00984602">
      <w:pPr>
        <w:numPr>
          <w:ilvl w:val="0"/>
          <w:numId w:val="96"/>
        </w:numPr>
        <w:autoSpaceDE w:val="0"/>
        <w:autoSpaceDN w:val="0"/>
        <w:adjustRightInd w:val="0"/>
        <w:spacing w:after="0" w:line="240" w:lineRule="auto"/>
        <w:ind w:left="1985"/>
        <w:jc w:val="both"/>
        <w:rPr>
          <w:rFonts w:ascii="Arial" w:hAnsi="Arial" w:cs="Arial"/>
          <w:sz w:val="24"/>
          <w:szCs w:val="24"/>
        </w:rPr>
      </w:pPr>
      <w:r w:rsidRPr="00984602">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5434475D" w14:textId="77777777" w:rsidR="00984602" w:rsidRPr="00984602" w:rsidRDefault="00984602" w:rsidP="00984602">
      <w:pPr>
        <w:numPr>
          <w:ilvl w:val="0"/>
          <w:numId w:val="96"/>
        </w:numPr>
        <w:autoSpaceDE w:val="0"/>
        <w:autoSpaceDN w:val="0"/>
        <w:adjustRightInd w:val="0"/>
        <w:spacing w:after="0" w:line="240" w:lineRule="auto"/>
        <w:ind w:left="1985"/>
        <w:jc w:val="both"/>
        <w:rPr>
          <w:rFonts w:ascii="Arial" w:hAnsi="Arial" w:cs="Arial"/>
          <w:sz w:val="24"/>
          <w:szCs w:val="24"/>
        </w:rPr>
      </w:pPr>
      <w:r w:rsidRPr="00984602">
        <w:rPr>
          <w:rFonts w:ascii="Arial" w:hAnsi="Arial" w:cs="Arial"/>
          <w:sz w:val="24"/>
          <w:szCs w:val="24"/>
        </w:rPr>
        <w:t>Certidão negativa de falência expedida pelo distribuidor da sede do fornecedor.</w:t>
      </w:r>
    </w:p>
    <w:p w14:paraId="74A29585" w14:textId="77777777" w:rsidR="00984602" w:rsidRPr="00984602" w:rsidRDefault="00984602" w:rsidP="00984602">
      <w:pPr>
        <w:numPr>
          <w:ilvl w:val="0"/>
          <w:numId w:val="96"/>
        </w:numPr>
        <w:autoSpaceDE w:val="0"/>
        <w:autoSpaceDN w:val="0"/>
        <w:adjustRightInd w:val="0"/>
        <w:spacing w:after="0" w:line="240" w:lineRule="auto"/>
        <w:ind w:left="1985"/>
        <w:jc w:val="both"/>
        <w:rPr>
          <w:rFonts w:ascii="Arial" w:hAnsi="Arial" w:cs="Arial"/>
          <w:sz w:val="24"/>
          <w:szCs w:val="24"/>
        </w:rPr>
      </w:pPr>
      <w:r w:rsidRPr="00984602">
        <w:rPr>
          <w:rFonts w:ascii="Arial" w:hAnsi="Arial" w:cs="Arial"/>
          <w:sz w:val="24"/>
          <w:szCs w:val="24"/>
        </w:rPr>
        <w:t>Será exigida da licitante em recuperação judicial a comprovação de que o plano de recuperação foi acolhido na esfera judicial, na forma do art. 58 da Lei n. 11.101, de 2005.</w:t>
      </w:r>
    </w:p>
    <w:p w14:paraId="1C4F0E3F" w14:textId="77777777" w:rsidR="00984602" w:rsidRPr="00984602" w:rsidRDefault="00984602" w:rsidP="00984602">
      <w:pPr>
        <w:autoSpaceDE w:val="0"/>
        <w:autoSpaceDN w:val="0"/>
        <w:adjustRightInd w:val="0"/>
        <w:spacing w:after="0" w:line="240" w:lineRule="auto"/>
        <w:ind w:left="1713"/>
        <w:jc w:val="both"/>
        <w:rPr>
          <w:rFonts w:ascii="Arial" w:hAnsi="Arial" w:cs="Arial"/>
          <w:sz w:val="24"/>
          <w:szCs w:val="24"/>
        </w:rPr>
      </w:pPr>
    </w:p>
    <w:p w14:paraId="1FE25557" w14:textId="77777777" w:rsidR="00984602" w:rsidRPr="00984602" w:rsidRDefault="00984602" w:rsidP="00984602">
      <w:pPr>
        <w:autoSpaceDE w:val="0"/>
        <w:autoSpaceDN w:val="0"/>
        <w:adjustRightInd w:val="0"/>
        <w:spacing w:after="0" w:line="240" w:lineRule="auto"/>
        <w:ind w:left="1713"/>
        <w:jc w:val="both"/>
        <w:rPr>
          <w:rFonts w:ascii="Arial" w:hAnsi="Arial" w:cs="Arial"/>
          <w:b/>
          <w:bCs/>
          <w:sz w:val="24"/>
          <w:szCs w:val="24"/>
        </w:rPr>
      </w:pPr>
      <w:r w:rsidRPr="00984602">
        <w:rPr>
          <w:rFonts w:ascii="Arial" w:hAnsi="Arial" w:cs="Arial"/>
          <w:b/>
          <w:bCs/>
          <w:sz w:val="24"/>
          <w:szCs w:val="24"/>
        </w:rPr>
        <w:t>Qualificação Técnica</w:t>
      </w:r>
    </w:p>
    <w:p w14:paraId="48F0A4E6" w14:textId="77777777" w:rsidR="00984602" w:rsidRPr="00984602" w:rsidRDefault="00984602" w:rsidP="00984602">
      <w:pPr>
        <w:autoSpaceDE w:val="0"/>
        <w:autoSpaceDN w:val="0"/>
        <w:adjustRightInd w:val="0"/>
        <w:spacing w:after="0" w:line="240" w:lineRule="auto"/>
        <w:ind w:left="1713"/>
        <w:jc w:val="both"/>
        <w:rPr>
          <w:rFonts w:ascii="Arial" w:hAnsi="Arial" w:cs="Arial"/>
          <w:b/>
          <w:bCs/>
          <w:sz w:val="24"/>
          <w:szCs w:val="24"/>
        </w:rPr>
      </w:pPr>
    </w:p>
    <w:p w14:paraId="52F2F188" w14:textId="77777777" w:rsidR="00984602" w:rsidRPr="00984602" w:rsidRDefault="00984602" w:rsidP="00984602">
      <w:pPr>
        <w:numPr>
          <w:ilvl w:val="0"/>
          <w:numId w:val="97"/>
        </w:numPr>
        <w:autoSpaceDE w:val="0"/>
        <w:autoSpaceDN w:val="0"/>
        <w:adjustRightInd w:val="0"/>
        <w:spacing w:after="0" w:line="240" w:lineRule="auto"/>
        <w:ind w:left="1985"/>
        <w:jc w:val="both"/>
        <w:rPr>
          <w:rFonts w:ascii="Arial" w:hAnsi="Arial" w:cs="Arial"/>
          <w:sz w:val="24"/>
          <w:szCs w:val="24"/>
        </w:rPr>
      </w:pPr>
      <w:r w:rsidRPr="00984602">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D28D069" w14:textId="77777777" w:rsidR="00984602" w:rsidRPr="00984602" w:rsidRDefault="00984602" w:rsidP="00984602">
      <w:pPr>
        <w:autoSpaceDE w:val="0"/>
        <w:autoSpaceDN w:val="0"/>
        <w:adjustRightInd w:val="0"/>
        <w:spacing w:after="0" w:line="240" w:lineRule="auto"/>
        <w:ind w:left="2433"/>
        <w:jc w:val="both"/>
        <w:rPr>
          <w:rFonts w:ascii="Arial" w:hAnsi="Arial" w:cs="Arial"/>
          <w:sz w:val="24"/>
          <w:szCs w:val="24"/>
        </w:rPr>
      </w:pPr>
    </w:p>
    <w:p w14:paraId="31D03C77" w14:textId="77777777" w:rsidR="00984602" w:rsidRPr="00984602" w:rsidRDefault="00984602" w:rsidP="00984602">
      <w:pPr>
        <w:numPr>
          <w:ilvl w:val="0"/>
          <w:numId w:val="92"/>
        </w:numPr>
        <w:autoSpaceDE w:val="0"/>
        <w:autoSpaceDN w:val="0"/>
        <w:adjustRightInd w:val="0"/>
        <w:spacing w:after="0" w:line="240" w:lineRule="auto"/>
        <w:jc w:val="both"/>
        <w:rPr>
          <w:rFonts w:ascii="Arial" w:hAnsi="Arial" w:cs="Arial"/>
          <w:sz w:val="24"/>
          <w:szCs w:val="24"/>
        </w:rPr>
      </w:pPr>
      <w:r w:rsidRPr="00984602">
        <w:rPr>
          <w:rFonts w:ascii="Arial" w:hAnsi="Arial" w:cs="Arial"/>
          <w:b/>
          <w:bCs/>
          <w:sz w:val="24"/>
          <w:szCs w:val="24"/>
        </w:rPr>
        <w:t>Amostra:</w:t>
      </w:r>
      <w:r w:rsidRPr="00984602">
        <w:rPr>
          <w:rFonts w:ascii="Arial" w:hAnsi="Arial" w:cs="Arial"/>
          <w:sz w:val="24"/>
          <w:szCs w:val="24"/>
        </w:rPr>
        <w:t xml:space="preserve"> não será exigida amostra.</w:t>
      </w:r>
    </w:p>
    <w:p w14:paraId="1CAC5F6C" w14:textId="77777777" w:rsidR="00984602" w:rsidRPr="00984602" w:rsidRDefault="00984602" w:rsidP="00984602">
      <w:pPr>
        <w:numPr>
          <w:ilvl w:val="0"/>
          <w:numId w:val="92"/>
        </w:numPr>
        <w:autoSpaceDE w:val="0"/>
        <w:autoSpaceDN w:val="0"/>
        <w:adjustRightInd w:val="0"/>
        <w:spacing w:after="0" w:line="240" w:lineRule="auto"/>
        <w:jc w:val="both"/>
        <w:rPr>
          <w:rFonts w:ascii="Arial" w:hAnsi="Arial" w:cs="Arial"/>
          <w:sz w:val="24"/>
          <w:szCs w:val="24"/>
        </w:rPr>
      </w:pPr>
      <w:r w:rsidRPr="00984602">
        <w:rPr>
          <w:rFonts w:ascii="Arial" w:hAnsi="Arial" w:cs="Arial"/>
          <w:b/>
          <w:bCs/>
          <w:sz w:val="24"/>
          <w:szCs w:val="24"/>
        </w:rPr>
        <w:t>Aceitabilidade de preços:</w:t>
      </w:r>
      <w:r w:rsidRPr="00984602">
        <w:rPr>
          <w:rFonts w:ascii="Arial" w:hAnsi="Arial" w:cs="Arial"/>
          <w:sz w:val="24"/>
          <w:szCs w:val="24"/>
        </w:rPr>
        <w:t xml:space="preserve"> a licitação será pelo menor preço unitário, sendo o preço máximo aquele demonstrado na planilha de preços.</w:t>
      </w:r>
    </w:p>
    <w:p w14:paraId="1BD582EF" w14:textId="77777777" w:rsidR="00984602" w:rsidRPr="00984602" w:rsidRDefault="00984602" w:rsidP="00984602">
      <w:pPr>
        <w:numPr>
          <w:ilvl w:val="0"/>
          <w:numId w:val="92"/>
        </w:numPr>
        <w:autoSpaceDE w:val="0"/>
        <w:autoSpaceDN w:val="0"/>
        <w:adjustRightInd w:val="0"/>
        <w:spacing w:after="0" w:line="240" w:lineRule="auto"/>
        <w:jc w:val="both"/>
        <w:rPr>
          <w:rFonts w:ascii="Arial" w:hAnsi="Arial" w:cs="Arial"/>
          <w:sz w:val="24"/>
          <w:szCs w:val="24"/>
        </w:rPr>
      </w:pPr>
      <w:r w:rsidRPr="00984602">
        <w:rPr>
          <w:rFonts w:ascii="Arial" w:hAnsi="Arial" w:cs="Arial"/>
          <w:b/>
          <w:bCs/>
          <w:sz w:val="24"/>
          <w:szCs w:val="24"/>
        </w:rPr>
        <w:t>Julgamento das propostas:</w:t>
      </w:r>
      <w:r w:rsidRPr="00984602">
        <w:rPr>
          <w:rFonts w:ascii="Arial" w:hAnsi="Arial" w:cs="Arial"/>
          <w:sz w:val="24"/>
          <w:szCs w:val="24"/>
        </w:rPr>
        <w:t xml:space="preserve"> menor preço unitário.</w:t>
      </w:r>
    </w:p>
    <w:p w14:paraId="690CD65A" w14:textId="77777777" w:rsidR="00984602" w:rsidRPr="00984602" w:rsidRDefault="00984602" w:rsidP="00984602">
      <w:pPr>
        <w:autoSpaceDE w:val="0"/>
        <w:autoSpaceDN w:val="0"/>
        <w:adjustRightInd w:val="0"/>
        <w:spacing w:after="0" w:line="240" w:lineRule="auto"/>
        <w:ind w:left="1418"/>
        <w:jc w:val="both"/>
        <w:rPr>
          <w:rFonts w:ascii="Arial" w:hAnsi="Arial" w:cs="Arial"/>
          <w:sz w:val="24"/>
          <w:szCs w:val="24"/>
        </w:rPr>
      </w:pPr>
    </w:p>
    <w:p w14:paraId="2C881822" w14:textId="77777777" w:rsidR="00984602" w:rsidRPr="00984602" w:rsidRDefault="00984602" w:rsidP="00984602">
      <w:pPr>
        <w:autoSpaceDE w:val="0"/>
        <w:autoSpaceDN w:val="0"/>
        <w:adjustRightInd w:val="0"/>
        <w:spacing w:after="0" w:line="240" w:lineRule="auto"/>
        <w:ind w:left="993"/>
        <w:jc w:val="both"/>
        <w:rPr>
          <w:rFonts w:eastAsia="Times New Roman"/>
          <w:sz w:val="20"/>
          <w:szCs w:val="20"/>
          <w:lang w:eastAsia="pt-BR"/>
        </w:rPr>
      </w:pPr>
      <w:proofErr w:type="spellStart"/>
      <w:r w:rsidRPr="00984602">
        <w:rPr>
          <w:rFonts w:ascii="Arial" w:eastAsia="Times New Roman" w:hAnsi="Arial" w:cs="Arial"/>
          <w:b/>
          <w:bCs/>
          <w:sz w:val="24"/>
          <w:szCs w:val="24"/>
        </w:rPr>
        <w:t>IV.c</w:t>
      </w:r>
      <w:proofErr w:type="spellEnd"/>
      <w:r w:rsidRPr="00984602">
        <w:rPr>
          <w:rFonts w:ascii="Arial" w:eastAsia="Times New Roman" w:hAnsi="Arial" w:cs="Arial"/>
          <w:b/>
          <w:bCs/>
          <w:sz w:val="24"/>
          <w:szCs w:val="24"/>
        </w:rPr>
        <w:t xml:space="preserve"> Práticas de sustentabilidade:</w:t>
      </w:r>
      <w:r w:rsidRPr="00984602">
        <w:rPr>
          <w:rFonts w:eastAsia="Times New Roman"/>
          <w:sz w:val="20"/>
          <w:szCs w:val="20"/>
          <w:lang w:eastAsia="pt-BR"/>
        </w:rPr>
        <w:t xml:space="preserve"> </w:t>
      </w:r>
    </w:p>
    <w:p w14:paraId="7C12973B" w14:textId="77777777" w:rsidR="00984602" w:rsidRPr="00984602" w:rsidRDefault="00984602" w:rsidP="00984602">
      <w:pPr>
        <w:autoSpaceDE w:val="0"/>
        <w:autoSpaceDN w:val="0"/>
        <w:adjustRightInd w:val="0"/>
        <w:spacing w:after="0" w:line="240" w:lineRule="auto"/>
        <w:ind w:left="993"/>
        <w:jc w:val="both"/>
        <w:rPr>
          <w:rFonts w:eastAsia="Times New Roman"/>
          <w:sz w:val="20"/>
          <w:szCs w:val="20"/>
          <w:lang w:eastAsia="pt-BR"/>
        </w:rPr>
      </w:pPr>
    </w:p>
    <w:p w14:paraId="7040AC30"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rPr>
      </w:pPr>
      <w:r w:rsidRPr="00984602">
        <w:rPr>
          <w:rFonts w:ascii="Arial" w:eastAsia="Times New Roman" w:hAnsi="Arial" w:cs="Arial"/>
          <w:sz w:val="24"/>
          <w:szCs w:val="24"/>
        </w:rPr>
        <w:t>A seguir, algumas práticas de sustentabilidade ambiental, social e econômica que podem ser adotadas ao adquirir esses itens:</w:t>
      </w:r>
    </w:p>
    <w:p w14:paraId="7C1AB415"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rPr>
      </w:pPr>
    </w:p>
    <w:p w14:paraId="277B7334"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b/>
          <w:bCs/>
          <w:sz w:val="24"/>
          <w:szCs w:val="24"/>
        </w:rPr>
        <w:t>Ambiental</w:t>
      </w:r>
      <w:r w:rsidRPr="00984602">
        <w:rPr>
          <w:rFonts w:ascii="Arial" w:eastAsia="Times New Roman" w:hAnsi="Arial" w:cs="Arial"/>
          <w:sz w:val="24"/>
          <w:szCs w:val="24"/>
        </w:rPr>
        <w:t>:</w:t>
      </w:r>
    </w:p>
    <w:p w14:paraId="45FF692F"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sz w:val="24"/>
          <w:szCs w:val="24"/>
        </w:rPr>
        <w:lastRenderedPageBreak/>
        <w:t>Priorizar blocos autoadesivos feitos de papel reciclado; escolher caixas feitas de plástico reciclado ou que possam ser recicladas após o uso; escolher calculadoras com eficiência energética e certificação de baixo consumo de energia; optar por canetas recarregáveis ou feitas de materiais reciclados; priorizar marca-textos com tinta à base de água e embalagens recicláveis; optar por clips fabricados com materiais reciclados ou que sejam recicláveis após o uso; escolher colas à base de água e embalagens recicláveis.</w:t>
      </w:r>
    </w:p>
    <w:p w14:paraId="7272FB00"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p>
    <w:p w14:paraId="4014216A"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b/>
          <w:bCs/>
          <w:sz w:val="24"/>
          <w:szCs w:val="24"/>
        </w:rPr>
        <w:t>Social</w:t>
      </w:r>
      <w:r w:rsidRPr="00984602">
        <w:rPr>
          <w:rFonts w:ascii="Arial" w:eastAsia="Times New Roman" w:hAnsi="Arial" w:cs="Arial"/>
          <w:sz w:val="24"/>
          <w:szCs w:val="24"/>
        </w:rPr>
        <w:t>:</w:t>
      </w:r>
    </w:p>
    <w:p w14:paraId="5F52C76F"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sz w:val="24"/>
          <w:szCs w:val="24"/>
        </w:rPr>
        <w:t>Escolher fornecedores que tenham políticas de responsabilidade social corporativa e que respeitem os direitos dos trabalhadores; verificar se os fornecedores adotam práticas justas de trabalho em suas operações; priorizar fornecedores que sigam normas trabalhistas e ofereçam condições seguras e justas para os trabalhadores; escolher fornecedores que adotem práticas éticas de produção e respeitem os direitos humanos.</w:t>
      </w:r>
    </w:p>
    <w:p w14:paraId="05B9C4B2"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p>
    <w:p w14:paraId="42BB8C33"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b/>
          <w:bCs/>
          <w:sz w:val="24"/>
          <w:szCs w:val="24"/>
        </w:rPr>
        <w:t>Econômica</w:t>
      </w:r>
      <w:r w:rsidRPr="00984602">
        <w:rPr>
          <w:rFonts w:ascii="Arial" w:eastAsia="Times New Roman" w:hAnsi="Arial" w:cs="Arial"/>
          <w:sz w:val="24"/>
          <w:szCs w:val="24"/>
        </w:rPr>
        <w:t>:</w:t>
      </w:r>
    </w:p>
    <w:p w14:paraId="2FFE4876" w14:textId="77777777" w:rsidR="00984602" w:rsidRPr="00984602" w:rsidRDefault="00984602" w:rsidP="00984602">
      <w:pPr>
        <w:autoSpaceDE w:val="0"/>
        <w:autoSpaceDN w:val="0"/>
        <w:adjustRightInd w:val="0"/>
        <w:spacing w:after="0" w:line="240" w:lineRule="auto"/>
        <w:ind w:left="992"/>
        <w:jc w:val="both"/>
        <w:rPr>
          <w:rFonts w:ascii="Arial" w:eastAsia="Times New Roman" w:hAnsi="Arial" w:cs="Arial"/>
          <w:sz w:val="24"/>
          <w:szCs w:val="24"/>
        </w:rPr>
      </w:pPr>
      <w:r w:rsidRPr="00984602">
        <w:rPr>
          <w:rFonts w:ascii="Arial" w:eastAsia="Times New Roman" w:hAnsi="Arial" w:cs="Arial"/>
          <w:sz w:val="24"/>
          <w:szCs w:val="24"/>
        </w:rPr>
        <w:t>Negociar contratos de longo prazo com fornecedores para obter descontos e reduzir custos de envio; considerar a compra em grandes quantidades para reduzir os custos unitários; avaliar a durabilidade e a qualidade das caixas para garantir um investimento econômico a longo prazo; investir em calculadoras duráveis e de qualidade para reduzir os custos de substituição; investir em canetas de qualidade que possam ser recarregadas, reduzindo os custos a longo prazo; avaliar a relação custo-benefício de diferentes opções de marca-texto, levando em consideração a durabilidade e a qualidade; negociar com fornecedores para obter preços competitivos e garantir a qualidade dos clips; avaliar a relação custo-benefício de diferentes marcas de cola e considerar a compra em grandes quantidades para obter descontos.</w:t>
      </w:r>
    </w:p>
    <w:p w14:paraId="492E98BB" w14:textId="77777777" w:rsidR="00984602" w:rsidRPr="00984602" w:rsidRDefault="00984602" w:rsidP="00984602">
      <w:pPr>
        <w:autoSpaceDE w:val="0"/>
        <w:autoSpaceDN w:val="0"/>
        <w:adjustRightInd w:val="0"/>
        <w:spacing w:after="0" w:line="240" w:lineRule="auto"/>
        <w:jc w:val="both"/>
        <w:rPr>
          <w:rFonts w:ascii="Arial" w:eastAsia="Times New Roman" w:hAnsi="Arial" w:cs="Arial"/>
          <w:sz w:val="24"/>
          <w:szCs w:val="24"/>
        </w:rPr>
      </w:pPr>
    </w:p>
    <w:p w14:paraId="1BA60AD0" w14:textId="77777777" w:rsidR="00984602" w:rsidRPr="00984602" w:rsidRDefault="00984602" w:rsidP="00984602">
      <w:pPr>
        <w:numPr>
          <w:ilvl w:val="0"/>
          <w:numId w:val="88"/>
        </w:numPr>
        <w:spacing w:after="0" w:line="240" w:lineRule="auto"/>
        <w:ind w:left="993" w:firstLine="0"/>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BF98EF9" w14:textId="77777777" w:rsidR="00984602" w:rsidRPr="00984602" w:rsidRDefault="00984602" w:rsidP="00984602">
      <w:pPr>
        <w:spacing w:after="0" w:line="240" w:lineRule="auto"/>
        <w:ind w:left="993"/>
        <w:jc w:val="both"/>
        <w:rPr>
          <w:rFonts w:ascii="Arial" w:eastAsia="Verdana" w:hAnsi="Arial" w:cs="Arial"/>
          <w:b/>
          <w:bCs/>
          <w:sz w:val="24"/>
          <w:szCs w:val="24"/>
          <w:lang w:eastAsia="pt-BR"/>
        </w:rPr>
      </w:pPr>
    </w:p>
    <w:p w14:paraId="3FEED640" w14:textId="77777777" w:rsidR="00984602" w:rsidRPr="00984602" w:rsidRDefault="00984602" w:rsidP="00984602">
      <w:pPr>
        <w:spacing w:after="0" w:line="240" w:lineRule="auto"/>
        <w:ind w:left="993"/>
        <w:jc w:val="both"/>
        <w:rPr>
          <w:rFonts w:ascii="Arial" w:eastAsia="Verdana" w:hAnsi="Arial" w:cs="Arial"/>
          <w:sz w:val="24"/>
          <w:szCs w:val="24"/>
          <w:lang w:eastAsia="pt-BR"/>
        </w:rPr>
      </w:pPr>
      <w:r w:rsidRPr="00984602">
        <w:rPr>
          <w:rFonts w:ascii="Arial" w:eastAsia="Verdana" w:hAnsi="Arial" w:cs="Arial"/>
          <w:sz w:val="24"/>
          <w:szCs w:val="24"/>
          <w:lang w:eastAsia="pt-BR"/>
        </w:rPr>
        <w:t>Os quantitativos estimados para a contratação são resultantes do levantamento de necessidade de aquisição, e são estimadas em função do consumo anterior (perfil de consumo) alinhada com a sua provável utilização e manutenção do estoque mínimo, com detalhamentos a seguir descritos:</w:t>
      </w:r>
    </w:p>
    <w:p w14:paraId="489E2F63" w14:textId="77777777" w:rsidR="00984602" w:rsidRPr="00984602" w:rsidRDefault="00984602" w:rsidP="00984602">
      <w:pPr>
        <w:spacing w:after="0" w:line="240" w:lineRule="auto"/>
        <w:ind w:left="1277"/>
        <w:jc w:val="both"/>
        <w:rPr>
          <w:rFonts w:ascii="Arial" w:eastAsia="Verdana" w:hAnsi="Arial" w:cs="Arial"/>
          <w:b/>
          <w:bCs/>
          <w:sz w:val="24"/>
          <w:szCs w:val="24"/>
          <w:lang w:eastAsia="pt-BR"/>
        </w:rPr>
      </w:pPr>
    </w:p>
    <w:p w14:paraId="778CD682"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lastRenderedPageBreak/>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01</w:t>
      </w:r>
      <w:r w:rsidRPr="00984602">
        <w:rPr>
          <w:rFonts w:ascii="Arial" w:eastAsia="Times New Roman" w:hAnsi="Arial" w:cs="Arial"/>
          <w:sz w:val="24"/>
          <w:szCs w:val="24"/>
          <w:lang w:eastAsia="pt-BR"/>
        </w:rPr>
        <w:t xml:space="preserve"> – 50 (cinquenta) pacotes com 4 unidades de bloco autoadesivo 38x50mm, amarelo, 100 folhas; </w:t>
      </w:r>
    </w:p>
    <w:p w14:paraId="710E287E"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02</w:t>
      </w:r>
      <w:r w:rsidRPr="00984602">
        <w:rPr>
          <w:rFonts w:ascii="Arial" w:eastAsia="Times New Roman" w:hAnsi="Arial" w:cs="Arial"/>
          <w:sz w:val="24"/>
          <w:szCs w:val="24"/>
          <w:lang w:eastAsia="pt-BR"/>
        </w:rPr>
        <w:t xml:space="preserve"> – 100 (cem) pacotes com 100 folhas de bloco autoadesivo 76x102mm, amarelo; </w:t>
      </w:r>
    </w:p>
    <w:p w14:paraId="47345FEF"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03</w:t>
      </w:r>
      <w:r w:rsidRPr="00984602">
        <w:rPr>
          <w:rFonts w:ascii="Arial" w:eastAsia="Times New Roman" w:hAnsi="Arial" w:cs="Arial"/>
          <w:sz w:val="24"/>
          <w:szCs w:val="24"/>
          <w:lang w:eastAsia="pt-BR"/>
        </w:rPr>
        <w:t xml:space="preserve"> – 250 (duzentas e cinquenta) caixas p/ arquivo morto plástica na cor azul 250x130x350mm; </w:t>
      </w:r>
    </w:p>
    <w:p w14:paraId="3F513EE6"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04</w:t>
      </w:r>
      <w:r w:rsidRPr="00984602">
        <w:rPr>
          <w:rFonts w:ascii="Arial" w:eastAsia="Times New Roman" w:hAnsi="Arial" w:cs="Arial"/>
          <w:sz w:val="24"/>
          <w:szCs w:val="24"/>
          <w:lang w:eastAsia="pt-BR"/>
        </w:rPr>
        <w:t xml:space="preserve"> – 10 (dez) calculadoras eletrônicas de mesa 12 dígitos; </w:t>
      </w:r>
    </w:p>
    <w:p w14:paraId="2AE6C6B0"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05</w:t>
      </w:r>
      <w:r w:rsidRPr="00984602">
        <w:rPr>
          <w:rFonts w:ascii="Arial" w:eastAsia="Times New Roman" w:hAnsi="Arial" w:cs="Arial"/>
          <w:sz w:val="24"/>
          <w:szCs w:val="24"/>
          <w:lang w:eastAsia="pt-BR"/>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p>
    <w:p w14:paraId="72610C33"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06</w:t>
      </w:r>
      <w:r w:rsidRPr="00984602">
        <w:rPr>
          <w:rFonts w:ascii="Arial" w:eastAsia="Times New Roman" w:hAnsi="Arial" w:cs="Arial"/>
          <w:sz w:val="24"/>
          <w:szCs w:val="24"/>
          <w:lang w:eastAsia="pt-BR"/>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p>
    <w:p w14:paraId="101DFE8F"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07</w:t>
      </w:r>
      <w:r w:rsidRPr="00984602">
        <w:rPr>
          <w:rFonts w:ascii="Arial" w:eastAsia="Times New Roman" w:hAnsi="Arial" w:cs="Arial"/>
          <w:sz w:val="24"/>
          <w:szCs w:val="24"/>
          <w:lang w:eastAsia="pt-BR"/>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p>
    <w:p w14:paraId="69BB7B81"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08</w:t>
      </w:r>
      <w:r w:rsidRPr="00984602">
        <w:rPr>
          <w:rFonts w:ascii="Arial" w:eastAsia="Times New Roman" w:hAnsi="Arial" w:cs="Arial"/>
          <w:sz w:val="24"/>
          <w:szCs w:val="24"/>
          <w:lang w:eastAsia="pt-BR"/>
        </w:rPr>
        <w:t xml:space="preserve"> – 150 (cento e cinquenta) canetas esferográficas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sz w:val="24"/>
          <w:szCs w:val="24"/>
          <w:lang w:eastAsia="pt-BR"/>
        </w:rPr>
        <w:t>anti-asfixiante</w:t>
      </w:r>
      <w:proofErr w:type="spellEnd"/>
      <w:r w:rsidRPr="00984602">
        <w:rPr>
          <w:rFonts w:ascii="Arial" w:eastAsia="Times New Roman" w:hAnsi="Arial" w:cs="Arial"/>
          <w:sz w:val="24"/>
          <w:szCs w:val="24"/>
          <w:lang w:eastAsia="pt-BR"/>
        </w:rPr>
        <w:t xml:space="preserve"> e clip para fixação no bolso; </w:t>
      </w:r>
    </w:p>
    <w:p w14:paraId="587DEF9C"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09</w:t>
      </w:r>
      <w:r w:rsidRPr="00984602">
        <w:rPr>
          <w:rFonts w:ascii="Arial" w:eastAsia="Times New Roman" w:hAnsi="Arial" w:cs="Arial"/>
          <w:sz w:val="24"/>
          <w:szCs w:val="24"/>
          <w:lang w:eastAsia="pt-BR"/>
        </w:rPr>
        <w:t xml:space="preserve"> – 60 (sessenta) canetas marca-texto, ponta chanfrada, cor amarela; </w:t>
      </w:r>
    </w:p>
    <w:p w14:paraId="725E1527"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10</w:t>
      </w:r>
      <w:r w:rsidRPr="00984602">
        <w:rPr>
          <w:rFonts w:ascii="Arial" w:eastAsia="Times New Roman" w:hAnsi="Arial" w:cs="Arial"/>
          <w:sz w:val="24"/>
          <w:szCs w:val="24"/>
          <w:lang w:eastAsia="pt-BR"/>
        </w:rPr>
        <w:t xml:space="preserve"> – 36 (trinta e seis) caneta marca-texto, ponta chanfrada, cor azul; </w:t>
      </w:r>
    </w:p>
    <w:p w14:paraId="1E5E5F13"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11</w:t>
      </w:r>
      <w:r w:rsidRPr="00984602">
        <w:rPr>
          <w:rFonts w:ascii="Arial" w:eastAsia="Times New Roman" w:hAnsi="Arial" w:cs="Arial"/>
          <w:sz w:val="24"/>
          <w:szCs w:val="24"/>
          <w:lang w:eastAsia="pt-BR"/>
        </w:rPr>
        <w:t xml:space="preserve"> – 36 (trinta e seis) caneta marca-texto, ponta chanfrada, cor rosa; </w:t>
      </w:r>
    </w:p>
    <w:p w14:paraId="25721094"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12</w:t>
      </w:r>
      <w:r w:rsidRPr="00984602">
        <w:rPr>
          <w:rFonts w:ascii="Arial" w:eastAsia="Times New Roman" w:hAnsi="Arial" w:cs="Arial"/>
          <w:sz w:val="24"/>
          <w:szCs w:val="24"/>
          <w:lang w:eastAsia="pt-BR"/>
        </w:rPr>
        <w:t xml:space="preserve"> – 36 (trinta e seis) caneta marca-texto, ponta chanfrada, cor verde; </w:t>
      </w:r>
    </w:p>
    <w:p w14:paraId="23F2CBD8"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13</w:t>
      </w:r>
      <w:r w:rsidRPr="00984602">
        <w:rPr>
          <w:rFonts w:ascii="Arial" w:eastAsia="Times New Roman" w:hAnsi="Arial" w:cs="Arial"/>
          <w:sz w:val="24"/>
          <w:szCs w:val="24"/>
          <w:lang w:eastAsia="pt-BR"/>
        </w:rPr>
        <w:t xml:space="preserve"> – 20 (vinte) caixas com 500g de clips nr.2/0 galvanizado; </w:t>
      </w:r>
    </w:p>
    <w:p w14:paraId="3482DB49"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14</w:t>
      </w:r>
      <w:r w:rsidRPr="00984602">
        <w:rPr>
          <w:rFonts w:ascii="Arial" w:eastAsia="Times New Roman" w:hAnsi="Arial" w:cs="Arial"/>
          <w:sz w:val="24"/>
          <w:szCs w:val="24"/>
          <w:lang w:eastAsia="pt-BR"/>
        </w:rPr>
        <w:t xml:space="preserve"> – 24 (vinte e quatro) unidades de cola branca em bastão 40g; </w:t>
      </w:r>
    </w:p>
    <w:p w14:paraId="1B2353BE"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lastRenderedPageBreak/>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15</w:t>
      </w:r>
      <w:r w:rsidRPr="00984602">
        <w:rPr>
          <w:rFonts w:ascii="Arial" w:eastAsia="Times New Roman" w:hAnsi="Arial" w:cs="Arial"/>
          <w:sz w:val="24"/>
          <w:szCs w:val="24"/>
          <w:lang w:eastAsia="pt-BR"/>
        </w:rPr>
        <w:t xml:space="preserve"> – 12 (doze) pacotes com 210 unidades de etiqueta adesiva p/codificação 12mm prata; </w:t>
      </w:r>
    </w:p>
    <w:p w14:paraId="355059CB"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16</w:t>
      </w:r>
      <w:r w:rsidRPr="00984602">
        <w:rPr>
          <w:rFonts w:ascii="Arial" w:eastAsia="Times New Roman" w:hAnsi="Arial" w:cs="Arial"/>
          <w:sz w:val="24"/>
          <w:szCs w:val="24"/>
          <w:lang w:eastAsia="pt-BR"/>
        </w:rPr>
        <w:t xml:space="preserve"> – 20 (vinte) rolos de fita adesiva dupla face 24mmx2m, alta fixação, suporte para até 5kg; </w:t>
      </w:r>
    </w:p>
    <w:p w14:paraId="66919C4E"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17</w:t>
      </w:r>
      <w:r w:rsidRPr="00984602">
        <w:rPr>
          <w:rFonts w:ascii="Arial" w:eastAsia="Times New Roman" w:hAnsi="Arial" w:cs="Arial"/>
          <w:sz w:val="24"/>
          <w:szCs w:val="24"/>
          <w:lang w:eastAsia="pt-BR"/>
        </w:rPr>
        <w:t xml:space="preserve"> – 50 (cinquenta) rolos de fita adesiva transparente larga 48mmx50m; </w:t>
      </w:r>
    </w:p>
    <w:p w14:paraId="7B265B30"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18</w:t>
      </w:r>
      <w:r w:rsidRPr="00984602">
        <w:rPr>
          <w:rFonts w:ascii="Arial" w:eastAsia="Times New Roman" w:hAnsi="Arial" w:cs="Arial"/>
          <w:sz w:val="24"/>
          <w:szCs w:val="24"/>
          <w:lang w:eastAsia="pt-BR"/>
        </w:rPr>
        <w:t xml:space="preserve"> – 120 (cento e vinte) pacotes de marcador de página adesivo 5 cores, tamanho aproximado de 44x12mm; </w:t>
      </w:r>
    </w:p>
    <w:p w14:paraId="09852E23"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19</w:t>
      </w:r>
      <w:r w:rsidRPr="00984602">
        <w:rPr>
          <w:rFonts w:ascii="Arial" w:eastAsia="Times New Roman" w:hAnsi="Arial" w:cs="Arial"/>
          <w:sz w:val="24"/>
          <w:szCs w:val="24"/>
          <w:lang w:eastAsia="pt-BR"/>
        </w:rPr>
        <w:t xml:space="preserve"> – 200 pacotes com 50 folhas de papel diplomata branco A4 180g; </w:t>
      </w:r>
    </w:p>
    <w:p w14:paraId="5547A531"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20</w:t>
      </w:r>
      <w:r w:rsidRPr="00984602">
        <w:rPr>
          <w:rFonts w:ascii="Arial" w:eastAsia="Times New Roman" w:hAnsi="Arial" w:cs="Arial"/>
          <w:sz w:val="24"/>
          <w:szCs w:val="24"/>
          <w:lang w:eastAsia="pt-BR"/>
        </w:rPr>
        <w:t xml:space="preserve"> – 200 (duzentas) pastas plásticas em L, tamanho ofício, pp 0,15, cor cristal; </w:t>
      </w:r>
    </w:p>
    <w:p w14:paraId="389936A5"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21</w:t>
      </w:r>
      <w:r w:rsidRPr="00984602">
        <w:rPr>
          <w:rFonts w:ascii="Arial" w:eastAsia="Times New Roman" w:hAnsi="Arial" w:cs="Arial"/>
          <w:sz w:val="24"/>
          <w:szCs w:val="24"/>
          <w:lang w:eastAsia="pt-BR"/>
        </w:rPr>
        <w:t xml:space="preserve"> – 30 (trinta) pastas plásticas finas c/ elástico, ofício, cor cristal 332mm x 232mm; </w:t>
      </w:r>
    </w:p>
    <w:p w14:paraId="68D23CB8"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22</w:t>
      </w:r>
      <w:r w:rsidRPr="00984602">
        <w:rPr>
          <w:rFonts w:ascii="Arial" w:eastAsia="Times New Roman" w:hAnsi="Arial" w:cs="Arial"/>
          <w:sz w:val="24"/>
          <w:szCs w:val="24"/>
          <w:lang w:eastAsia="pt-BR"/>
        </w:rPr>
        <w:t xml:space="preserve"> – 100 (cem) pasta </w:t>
      </w:r>
      <w:proofErr w:type="spellStart"/>
      <w:r w:rsidRPr="00984602">
        <w:rPr>
          <w:rFonts w:ascii="Arial" w:eastAsia="Times New Roman" w:hAnsi="Arial" w:cs="Arial"/>
          <w:sz w:val="24"/>
          <w:szCs w:val="24"/>
          <w:lang w:eastAsia="pt-BR"/>
        </w:rPr>
        <w:t>poliondas</w:t>
      </w:r>
      <w:proofErr w:type="spellEnd"/>
      <w:r w:rsidRPr="00984602">
        <w:rPr>
          <w:rFonts w:ascii="Arial" w:eastAsia="Times New Roman" w:hAnsi="Arial" w:cs="Arial"/>
          <w:sz w:val="24"/>
          <w:szCs w:val="24"/>
          <w:lang w:eastAsia="pt-BR"/>
        </w:rPr>
        <w:t xml:space="preserve"> na cor cristal translúcido, dimensões aproximadas de: 380mm x 276mm x 40mm, fechamento com elástico; </w:t>
      </w:r>
    </w:p>
    <w:p w14:paraId="64704472"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23</w:t>
      </w:r>
      <w:r w:rsidRPr="00984602">
        <w:rPr>
          <w:rFonts w:ascii="Arial" w:eastAsia="Times New Roman" w:hAnsi="Arial" w:cs="Arial"/>
          <w:sz w:val="24"/>
          <w:szCs w:val="24"/>
          <w:lang w:eastAsia="pt-BR"/>
        </w:rPr>
        <w:t xml:space="preserve"> – 10 (dez) unidades de porta caneta, clips e lembretes em acrílico, aproximadamente 23cm de comprimento; </w:t>
      </w:r>
    </w:p>
    <w:p w14:paraId="41FEAEF1"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24</w:t>
      </w:r>
      <w:r w:rsidRPr="00984602">
        <w:rPr>
          <w:rFonts w:ascii="Arial" w:eastAsia="Times New Roman" w:hAnsi="Arial" w:cs="Arial"/>
          <w:sz w:val="24"/>
          <w:szCs w:val="24"/>
          <w:lang w:eastAsia="pt-BR"/>
        </w:rPr>
        <w:t xml:space="preserve"> – 12 (doze) pranchetas de acrílico na cor preta 365mm x 240mm, espessura de 0,3mm; </w:t>
      </w:r>
    </w:p>
    <w:p w14:paraId="628A321C" w14:textId="77777777" w:rsidR="00984602" w:rsidRPr="00984602" w:rsidRDefault="00984602" w:rsidP="00984602">
      <w:pPr>
        <w:autoSpaceDE w:val="0"/>
        <w:autoSpaceDN w:val="0"/>
        <w:adjustRightInd w:val="0"/>
        <w:spacing w:after="0" w:line="240" w:lineRule="auto"/>
        <w:ind w:left="993"/>
        <w:jc w:val="both"/>
        <w:rPr>
          <w:rFonts w:ascii="Arial" w:eastAsia="Times New Roman" w:hAnsi="Arial" w:cs="Arial"/>
          <w:sz w:val="24"/>
          <w:szCs w:val="24"/>
          <w:lang w:eastAsia="pt-BR"/>
        </w:rPr>
      </w:pPr>
      <w:r w:rsidRPr="00984602">
        <w:rPr>
          <w:rFonts w:ascii="Arial" w:eastAsia="Times New Roman" w:hAnsi="Arial" w:cs="Arial"/>
          <w:b/>
          <w:bCs/>
          <w:sz w:val="24"/>
          <w:szCs w:val="24"/>
          <w:lang w:eastAsia="pt-BR"/>
        </w:rPr>
        <w:t>ITEM</w:t>
      </w:r>
      <w:r w:rsidRPr="00984602">
        <w:rPr>
          <w:rFonts w:ascii="Arial" w:eastAsia="Times New Roman" w:hAnsi="Arial" w:cs="Arial"/>
          <w:sz w:val="24"/>
          <w:szCs w:val="24"/>
          <w:lang w:eastAsia="pt-BR"/>
        </w:rPr>
        <w:t xml:space="preserve"> </w:t>
      </w:r>
      <w:r w:rsidRPr="00984602">
        <w:rPr>
          <w:rFonts w:ascii="Arial" w:eastAsia="Times New Roman" w:hAnsi="Arial" w:cs="Arial"/>
          <w:b/>
          <w:bCs/>
          <w:sz w:val="24"/>
          <w:szCs w:val="24"/>
          <w:lang w:eastAsia="pt-BR"/>
        </w:rPr>
        <w:t>25</w:t>
      </w:r>
      <w:r w:rsidRPr="00984602">
        <w:rPr>
          <w:rFonts w:ascii="Arial" w:eastAsia="Times New Roman" w:hAnsi="Arial" w:cs="Arial"/>
          <w:sz w:val="24"/>
          <w:szCs w:val="24"/>
          <w:lang w:eastAsia="pt-BR"/>
        </w:rPr>
        <w:t xml:space="preserve"> – 20 (vinte) réguas cristal 30cm e 3mm de espessura.</w:t>
      </w:r>
    </w:p>
    <w:p w14:paraId="6AB13EDA" w14:textId="77777777" w:rsidR="00984602" w:rsidRPr="00984602" w:rsidRDefault="00984602" w:rsidP="00984602">
      <w:pPr>
        <w:spacing w:after="0" w:line="240" w:lineRule="auto"/>
        <w:rPr>
          <w:rFonts w:ascii="Arial" w:eastAsia="Verdana" w:hAnsi="Arial" w:cs="Arial"/>
          <w:b/>
          <w:bCs/>
          <w:sz w:val="24"/>
          <w:szCs w:val="24"/>
          <w:lang w:eastAsia="pt-BR"/>
        </w:rPr>
      </w:pPr>
    </w:p>
    <w:p w14:paraId="2CC51381" w14:textId="77777777" w:rsidR="00984602" w:rsidRPr="00984602" w:rsidRDefault="00984602" w:rsidP="00984602">
      <w:pPr>
        <w:numPr>
          <w:ilvl w:val="0"/>
          <w:numId w:val="90"/>
        </w:numPr>
        <w:autoSpaceDE w:val="0"/>
        <w:autoSpaceDN w:val="0"/>
        <w:adjustRightInd w:val="0"/>
        <w:spacing w:after="0" w:line="240" w:lineRule="auto"/>
        <w:jc w:val="both"/>
        <w:rPr>
          <w:rFonts w:ascii="Arial" w:hAnsi="Arial" w:cs="Arial"/>
          <w:sz w:val="24"/>
          <w:szCs w:val="24"/>
          <w:lang w:eastAsia="pt-BR"/>
        </w:rPr>
      </w:pPr>
      <w:r w:rsidRPr="00984602">
        <w:rPr>
          <w:rFonts w:ascii="Arial" w:hAnsi="Arial" w:cs="Arial"/>
          <w:sz w:val="24"/>
          <w:szCs w:val="24"/>
          <w:lang w:eastAsia="pt-BR"/>
        </w:rPr>
        <w:t>A Câmara Municipal de Extrema não possui contrato para o fornecimento desses itens.</w:t>
      </w:r>
    </w:p>
    <w:p w14:paraId="1F89FB54" w14:textId="77777777" w:rsidR="00984602" w:rsidRPr="00984602" w:rsidRDefault="00984602" w:rsidP="00984602">
      <w:pPr>
        <w:autoSpaceDE w:val="0"/>
        <w:autoSpaceDN w:val="0"/>
        <w:adjustRightInd w:val="0"/>
        <w:spacing w:after="0" w:line="240" w:lineRule="auto"/>
        <w:ind w:left="709"/>
        <w:jc w:val="both"/>
        <w:rPr>
          <w:rFonts w:ascii="Arial" w:eastAsia="Times New Roman" w:hAnsi="Arial" w:cs="Arial"/>
          <w:sz w:val="24"/>
          <w:szCs w:val="24"/>
          <w:lang w:eastAsia="pt-BR"/>
        </w:rPr>
      </w:pPr>
    </w:p>
    <w:p w14:paraId="0B7B9997" w14:textId="77777777" w:rsidR="00984602" w:rsidRPr="00984602" w:rsidRDefault="00984602" w:rsidP="00984602">
      <w:pPr>
        <w:numPr>
          <w:ilvl w:val="0"/>
          <w:numId w:val="90"/>
        </w:numPr>
        <w:autoSpaceDE w:val="0"/>
        <w:autoSpaceDN w:val="0"/>
        <w:adjustRightInd w:val="0"/>
        <w:spacing w:after="0" w:line="240" w:lineRule="auto"/>
        <w:jc w:val="both"/>
        <w:rPr>
          <w:rFonts w:ascii="Arial" w:hAnsi="Arial" w:cs="Arial"/>
          <w:sz w:val="24"/>
          <w:szCs w:val="24"/>
          <w:lang w:eastAsia="pt-BR"/>
        </w:rPr>
      </w:pPr>
      <w:r w:rsidRPr="00984602">
        <w:rPr>
          <w:rFonts w:ascii="Arial" w:hAnsi="Arial" w:cs="Arial"/>
          <w:sz w:val="24"/>
          <w:szCs w:val="24"/>
          <w:lang w:eastAsia="pt-BR"/>
        </w:rPr>
        <w:t>Os documentos que dão suporte são aqueles anexados na inicial do processo, que compõe a análise crítica dos dados coletados.</w:t>
      </w:r>
    </w:p>
    <w:p w14:paraId="1FBFE1B1" w14:textId="77777777" w:rsidR="00984602" w:rsidRPr="00984602" w:rsidRDefault="00984602" w:rsidP="00984602">
      <w:pPr>
        <w:spacing w:after="0" w:line="240" w:lineRule="auto"/>
        <w:ind w:left="850"/>
        <w:jc w:val="both"/>
        <w:rPr>
          <w:rFonts w:ascii="Arial" w:hAnsi="Arial" w:cs="Arial"/>
          <w:sz w:val="24"/>
          <w:szCs w:val="24"/>
          <w:lang w:eastAsia="pt-BR"/>
        </w:rPr>
      </w:pPr>
    </w:p>
    <w:p w14:paraId="1F4200BF"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VI.</w:t>
      </w:r>
      <w:r w:rsidRPr="00984602">
        <w:rPr>
          <w:rFonts w:ascii="Arial" w:eastAsia="Verdana" w:hAnsi="Arial" w:cs="Arial"/>
          <w:b/>
          <w:bCs/>
          <w:sz w:val="24"/>
          <w:szCs w:val="24"/>
          <w:lang w:eastAsia="pt-BR"/>
        </w:rPr>
        <w:tab/>
        <w:t>Levantamento de mercado</w:t>
      </w:r>
      <w:r w:rsidRPr="00984602">
        <w:rPr>
          <w:rFonts w:eastAsia="Times New Roman"/>
          <w:sz w:val="20"/>
          <w:szCs w:val="20"/>
          <w:lang w:eastAsia="pt-BR"/>
        </w:rPr>
        <w:t xml:space="preserve"> </w:t>
      </w:r>
      <w:r w:rsidRPr="00984602">
        <w:rPr>
          <w:rFonts w:ascii="Arial" w:eastAsia="Verdana" w:hAnsi="Arial" w:cs="Arial"/>
          <w:b/>
          <w:bCs/>
          <w:sz w:val="24"/>
          <w:szCs w:val="24"/>
          <w:lang w:eastAsia="pt-BR"/>
        </w:rPr>
        <w:t>(prospecção e análise das alternativas possíveis de soluções)</w:t>
      </w:r>
    </w:p>
    <w:p w14:paraId="422350C4"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5FDE3D9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Existem diversas alternativas à simples aquisição de material de escritório. Algumas alternativas incluem:</w:t>
      </w:r>
    </w:p>
    <w:p w14:paraId="6BED307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0568BC3E"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Reutilização e Reciclagem: Incentivar o uso de materiais já disponíveis no órgão, como blocos de papel usados, através da implementação de programas de reutilização. Além disso, promover a reciclagem de papéis e plásticos para fabricação de novos materiais. </w:t>
      </w:r>
    </w:p>
    <w:p w14:paraId="1E0A51CB"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Substituição por Alternativas mais Econômicas: Optar por materiais de menor custo, como blocos de notas genéricos, em vez de específicos com marca. Isso pode incluir a compra de </w:t>
      </w:r>
      <w:r w:rsidRPr="00984602">
        <w:rPr>
          <w:rFonts w:ascii="Arial" w:eastAsia="Verdana" w:hAnsi="Arial" w:cs="Arial"/>
          <w:sz w:val="24"/>
          <w:szCs w:val="24"/>
          <w:lang w:eastAsia="pt-BR"/>
        </w:rPr>
        <w:lastRenderedPageBreak/>
        <w:t xml:space="preserve">blocos autoadesivos maiores e a divisão em tamanhos menores conforme necessário. </w:t>
      </w:r>
    </w:p>
    <w:p w14:paraId="0CF0A63A"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Digitalização de Documentos: Reduzir a necessidade de caixas para arquivo morto ao digitalizar documentos e adotar sistemas de gestão eletrônica de documentos.</w:t>
      </w:r>
    </w:p>
    <w:p w14:paraId="0725AB82"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Uso de Tecnologia: Em vez de calculadoras eletrônicas de mesa, incentivar o uso de aplicativos ou softwares de cálculo em dispositivos eletrônicos já disponíveis.</w:t>
      </w:r>
    </w:p>
    <w:p w14:paraId="4B3142B0"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Canetas Duráveis: Investir em canetas recarregáveis e duráveis em vez de descartáveis, reduzindo a frequência de compra e o desperdício de plástico.</w:t>
      </w:r>
    </w:p>
    <w:p w14:paraId="3BD83713"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Marcadores Alternativos: Considerar opções de marca-texto recarregáveis ou marcadores permanentes que possam ser utilizados em várias ocasiões.</w:t>
      </w:r>
    </w:p>
    <w:p w14:paraId="70C5A546"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Material de Escritório Sustentável: Priorizar a compra de materiais de escritório feitos com materiais reciclados ou biodegradáveis.</w:t>
      </w:r>
    </w:p>
    <w:p w14:paraId="6962524F"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Uso Racional de Materiais: Implementar políticas de uso racional de materiais de escritório, promovendo a conscientização sobre a importância de conservar e utilizar os recursos de forma eficiente.</w:t>
      </w:r>
    </w:p>
    <w:p w14:paraId="7BFC7F7B" w14:textId="77777777" w:rsidR="00984602" w:rsidRPr="00984602" w:rsidRDefault="00984602" w:rsidP="00984602">
      <w:pPr>
        <w:numPr>
          <w:ilvl w:val="0"/>
          <w:numId w:val="91"/>
        </w:numPr>
        <w:spacing w:after="0" w:line="240" w:lineRule="auto"/>
        <w:jc w:val="both"/>
        <w:rPr>
          <w:rFonts w:ascii="Arial" w:eastAsia="Verdana" w:hAnsi="Arial" w:cs="Arial"/>
          <w:sz w:val="24"/>
          <w:szCs w:val="24"/>
          <w:lang w:eastAsia="pt-BR"/>
        </w:rPr>
      </w:pPr>
      <w:r w:rsidRPr="00984602">
        <w:rPr>
          <w:rFonts w:ascii="Arial" w:eastAsia="Verdana" w:hAnsi="Arial" w:cs="Arial"/>
          <w:sz w:val="24"/>
          <w:szCs w:val="24"/>
          <w:lang w:eastAsia="pt-BR"/>
        </w:rPr>
        <w:t>Implementação de políticas de impressão sustentável.</w:t>
      </w:r>
    </w:p>
    <w:p w14:paraId="20B3894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22A5F20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A Câmara Municipal de Extrema, visando a aquisição responsável de material de escritório, conduziu um levantamento de mercado abrangente.</w:t>
      </w:r>
      <w:r w:rsidRPr="00984602">
        <w:rPr>
          <w:rFonts w:eastAsia="Times New Roman"/>
          <w:sz w:val="20"/>
          <w:szCs w:val="20"/>
          <w:lang w:eastAsia="pt-BR"/>
        </w:rPr>
        <w:t xml:space="preserve"> </w:t>
      </w:r>
      <w:r w:rsidRPr="00984602">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mencionada planilha.</w:t>
      </w:r>
    </w:p>
    <w:p w14:paraId="53421DAD"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2A7965B8"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Foram enviados vinte e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E3FFE97"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Foram selecionados sete fornecedores que foram homologados em compras de outros órgãos público e enviados pedidos de cotações.</w:t>
      </w:r>
    </w:p>
    <w:p w14:paraId="4816A9EB"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Foi realizada pesquisa no Painel de Preços.</w:t>
      </w:r>
    </w:p>
    <w:p w14:paraId="288165A7"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Foi realizada pesquisa no PNCP.</w:t>
      </w:r>
    </w:p>
    <w:p w14:paraId="072583E0"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Foi realizada pesquisa no Banco de Preços “Cotação Zênite”;</w:t>
      </w:r>
    </w:p>
    <w:p w14:paraId="4540D170"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lastRenderedPageBreak/>
        <w:t>Foi realizada tentativa de pesquisa no TCE – MG (Banco de Preços): o site estava indisponível no momento da consulta;</w:t>
      </w:r>
    </w:p>
    <w:p w14:paraId="62AF7DD7"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 xml:space="preserve">Foi realizada pesquisa em site de venda de material de expediente online </w:t>
      </w:r>
    </w:p>
    <w:p w14:paraId="017B9E3D"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Foi realizada busca na relação de fornecedores: foram enviados e-mails com a solicitação de cotação para todos os fornecedores;</w:t>
      </w:r>
    </w:p>
    <w:p w14:paraId="7E724AAC" w14:textId="77777777" w:rsidR="00984602" w:rsidRPr="00984602" w:rsidRDefault="00984602" w:rsidP="00984602">
      <w:pPr>
        <w:numPr>
          <w:ilvl w:val="0"/>
          <w:numId w:val="102"/>
        </w:numPr>
        <w:spacing w:after="0" w:line="240" w:lineRule="auto"/>
        <w:jc w:val="both"/>
        <w:rPr>
          <w:rFonts w:ascii="Arial" w:hAnsi="Arial" w:cs="Arial"/>
          <w:sz w:val="24"/>
          <w:szCs w:val="24"/>
          <w:lang w:eastAsia="pt-BR"/>
        </w:rPr>
      </w:pPr>
      <w:r w:rsidRPr="00984602">
        <w:rPr>
          <w:rFonts w:ascii="Arial" w:hAnsi="Arial" w:cs="Arial"/>
          <w:sz w:val="24"/>
          <w:szCs w:val="24"/>
          <w:lang w:eastAsia="pt-BR"/>
        </w:rPr>
        <w:t>Contratação correlata – a Câmara Municipal de Extrema não possui contratação vigente para o objeto.</w:t>
      </w:r>
    </w:p>
    <w:p w14:paraId="01A79164"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14814D5F"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VI.</w:t>
      </w:r>
      <w:r w:rsidRPr="00984602">
        <w:rPr>
          <w:rFonts w:ascii="Arial" w:eastAsia="Verdana" w:hAnsi="Arial" w:cs="Arial"/>
          <w:b/>
          <w:bCs/>
          <w:sz w:val="24"/>
          <w:szCs w:val="24"/>
          <w:lang w:eastAsia="pt-BR"/>
        </w:rPr>
        <w:tab/>
        <w:t>Estimativa do valor da contratação</w:t>
      </w:r>
    </w:p>
    <w:p w14:paraId="3F81F727"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77F356A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planilha abaixo:</w:t>
      </w:r>
    </w:p>
    <w:p w14:paraId="4D4FAE0A"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tbl>
      <w:tblPr>
        <w:tblStyle w:val="Tabelacomgrade"/>
        <w:tblW w:w="0" w:type="auto"/>
        <w:jc w:val="right"/>
        <w:tblLook w:val="04A0" w:firstRow="1" w:lastRow="0" w:firstColumn="1" w:lastColumn="0" w:noHBand="0" w:noVBand="1"/>
      </w:tblPr>
      <w:tblGrid>
        <w:gridCol w:w="562"/>
        <w:gridCol w:w="4536"/>
        <w:gridCol w:w="1134"/>
        <w:gridCol w:w="993"/>
        <w:gridCol w:w="1269"/>
      </w:tblGrid>
      <w:tr w:rsidR="00984602" w:rsidRPr="00984602" w14:paraId="2B1B80EA" w14:textId="77777777" w:rsidTr="004D549B">
        <w:trPr>
          <w:jc w:val="right"/>
        </w:trPr>
        <w:tc>
          <w:tcPr>
            <w:tcW w:w="562" w:type="dxa"/>
          </w:tcPr>
          <w:p w14:paraId="04D4952C"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b/>
                <w:bCs/>
                <w:i/>
                <w:iCs/>
                <w:color w:val="000000"/>
                <w:sz w:val="18"/>
                <w:szCs w:val="18"/>
                <w:lang w:eastAsia="pt-BR"/>
              </w:rPr>
              <w:t>Item</w:t>
            </w:r>
          </w:p>
        </w:tc>
        <w:tc>
          <w:tcPr>
            <w:tcW w:w="4536" w:type="dxa"/>
          </w:tcPr>
          <w:p w14:paraId="6A6B5CCC"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b/>
                <w:bCs/>
                <w:i/>
                <w:iCs/>
                <w:color w:val="000000"/>
                <w:sz w:val="18"/>
                <w:szCs w:val="18"/>
                <w:lang w:eastAsia="pt-BR"/>
              </w:rPr>
              <w:t>Descrição</w:t>
            </w:r>
          </w:p>
        </w:tc>
        <w:tc>
          <w:tcPr>
            <w:tcW w:w="1134" w:type="dxa"/>
          </w:tcPr>
          <w:p w14:paraId="33D3F792"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b/>
                <w:bCs/>
                <w:i/>
                <w:iCs/>
                <w:color w:val="000000"/>
                <w:sz w:val="18"/>
                <w:szCs w:val="18"/>
                <w:lang w:eastAsia="pt-BR"/>
              </w:rPr>
              <w:t>Mediana Valor Unit.</w:t>
            </w:r>
          </w:p>
        </w:tc>
        <w:tc>
          <w:tcPr>
            <w:tcW w:w="993" w:type="dxa"/>
          </w:tcPr>
          <w:p w14:paraId="65CD605F"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b/>
                <w:bCs/>
                <w:i/>
                <w:iCs/>
                <w:color w:val="000000"/>
                <w:sz w:val="18"/>
                <w:szCs w:val="18"/>
                <w:lang w:eastAsia="pt-BR"/>
              </w:rPr>
              <w:t>Quant.</w:t>
            </w:r>
          </w:p>
        </w:tc>
        <w:tc>
          <w:tcPr>
            <w:tcW w:w="1269" w:type="dxa"/>
          </w:tcPr>
          <w:p w14:paraId="12F70F88"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b/>
                <w:bCs/>
                <w:i/>
                <w:iCs/>
                <w:color w:val="000000"/>
                <w:sz w:val="18"/>
                <w:szCs w:val="18"/>
                <w:lang w:eastAsia="pt-BR"/>
              </w:rPr>
              <w:t>Valor Total</w:t>
            </w:r>
          </w:p>
        </w:tc>
      </w:tr>
      <w:tr w:rsidR="00984602" w:rsidRPr="00984602" w14:paraId="39CB1EF4" w14:textId="77777777" w:rsidTr="004D549B">
        <w:trPr>
          <w:jc w:val="right"/>
        </w:trPr>
        <w:tc>
          <w:tcPr>
            <w:tcW w:w="562" w:type="dxa"/>
          </w:tcPr>
          <w:p w14:paraId="592D66CD"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01</w:t>
            </w:r>
          </w:p>
        </w:tc>
        <w:tc>
          <w:tcPr>
            <w:tcW w:w="4536" w:type="dxa"/>
          </w:tcPr>
          <w:p w14:paraId="3DCD9F7D"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Bloco autoadesivo 38x50mm, amarelo, 100 folhas</w:t>
            </w:r>
          </w:p>
        </w:tc>
        <w:tc>
          <w:tcPr>
            <w:tcW w:w="1134" w:type="dxa"/>
          </w:tcPr>
          <w:p w14:paraId="146C5029"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R$ 8,60</w:t>
            </w:r>
          </w:p>
        </w:tc>
        <w:tc>
          <w:tcPr>
            <w:tcW w:w="993" w:type="dxa"/>
          </w:tcPr>
          <w:p w14:paraId="1A4BEEE4"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 xml:space="preserve">50 </w:t>
            </w:r>
            <w:proofErr w:type="spellStart"/>
            <w:r w:rsidRPr="00984602">
              <w:rPr>
                <w:rFonts w:ascii="Times New Roman" w:eastAsia="Times New Roman" w:hAnsi="Times New Roman"/>
                <w:color w:val="000000"/>
                <w:sz w:val="18"/>
                <w:szCs w:val="18"/>
                <w:lang w:eastAsia="pt-BR"/>
              </w:rPr>
              <w:t>pct</w:t>
            </w:r>
            <w:proofErr w:type="spellEnd"/>
            <w:r w:rsidRPr="00984602">
              <w:rPr>
                <w:rFonts w:ascii="Times New Roman" w:eastAsia="Times New Roman" w:hAnsi="Times New Roman"/>
                <w:color w:val="000000"/>
                <w:sz w:val="18"/>
                <w:szCs w:val="18"/>
                <w:lang w:eastAsia="pt-BR"/>
              </w:rPr>
              <w:t xml:space="preserve"> c/4 un.</w:t>
            </w:r>
          </w:p>
        </w:tc>
        <w:tc>
          <w:tcPr>
            <w:tcW w:w="1269" w:type="dxa"/>
          </w:tcPr>
          <w:p w14:paraId="6E186AEE"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R$ 430,00</w:t>
            </w:r>
          </w:p>
        </w:tc>
      </w:tr>
      <w:tr w:rsidR="00984602" w:rsidRPr="00984602" w14:paraId="15712896" w14:textId="77777777" w:rsidTr="004D549B">
        <w:trPr>
          <w:jc w:val="right"/>
        </w:trPr>
        <w:tc>
          <w:tcPr>
            <w:tcW w:w="562" w:type="dxa"/>
          </w:tcPr>
          <w:p w14:paraId="406F3F19"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02</w:t>
            </w:r>
          </w:p>
        </w:tc>
        <w:tc>
          <w:tcPr>
            <w:tcW w:w="4536" w:type="dxa"/>
          </w:tcPr>
          <w:p w14:paraId="06D46E5D"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Bloco autoadesivo 76x102mm, amarelo</w:t>
            </w:r>
          </w:p>
        </w:tc>
        <w:tc>
          <w:tcPr>
            <w:tcW w:w="1134" w:type="dxa"/>
          </w:tcPr>
          <w:p w14:paraId="1E9A95D1"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R$ 6,20</w:t>
            </w:r>
          </w:p>
        </w:tc>
        <w:tc>
          <w:tcPr>
            <w:tcW w:w="993" w:type="dxa"/>
          </w:tcPr>
          <w:p w14:paraId="2B7236F6"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 xml:space="preserve">100 </w:t>
            </w:r>
            <w:proofErr w:type="spellStart"/>
            <w:r w:rsidRPr="00984602">
              <w:rPr>
                <w:rFonts w:ascii="Times New Roman" w:eastAsia="Times New Roman" w:hAnsi="Times New Roman"/>
                <w:color w:val="000000"/>
                <w:sz w:val="18"/>
                <w:szCs w:val="18"/>
                <w:lang w:eastAsia="pt-BR"/>
              </w:rPr>
              <w:t>pct</w:t>
            </w:r>
            <w:proofErr w:type="spellEnd"/>
            <w:r w:rsidRPr="00984602">
              <w:rPr>
                <w:rFonts w:ascii="Times New Roman" w:eastAsia="Times New Roman" w:hAnsi="Times New Roman"/>
                <w:color w:val="000000"/>
                <w:sz w:val="18"/>
                <w:szCs w:val="18"/>
                <w:lang w:eastAsia="pt-BR"/>
              </w:rPr>
              <w:t xml:space="preserve"> c/100 fls.</w:t>
            </w:r>
          </w:p>
        </w:tc>
        <w:tc>
          <w:tcPr>
            <w:tcW w:w="1269" w:type="dxa"/>
          </w:tcPr>
          <w:p w14:paraId="57B35282"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R$ 620,00</w:t>
            </w:r>
          </w:p>
        </w:tc>
      </w:tr>
      <w:tr w:rsidR="00984602" w:rsidRPr="00984602" w14:paraId="6C3D3498" w14:textId="77777777" w:rsidTr="004D549B">
        <w:trPr>
          <w:jc w:val="right"/>
        </w:trPr>
        <w:tc>
          <w:tcPr>
            <w:tcW w:w="562" w:type="dxa"/>
          </w:tcPr>
          <w:p w14:paraId="312EB06D"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03</w:t>
            </w:r>
          </w:p>
        </w:tc>
        <w:tc>
          <w:tcPr>
            <w:tcW w:w="4536" w:type="dxa"/>
          </w:tcPr>
          <w:p w14:paraId="67330655"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Caixa p/ arquivo morto plástica na cor azul 250x130x350mm</w:t>
            </w:r>
          </w:p>
        </w:tc>
        <w:tc>
          <w:tcPr>
            <w:tcW w:w="1134" w:type="dxa"/>
          </w:tcPr>
          <w:p w14:paraId="2B86E8AF"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R$ 6,00</w:t>
            </w:r>
          </w:p>
        </w:tc>
        <w:tc>
          <w:tcPr>
            <w:tcW w:w="993" w:type="dxa"/>
          </w:tcPr>
          <w:p w14:paraId="71995A70"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250 unidades</w:t>
            </w:r>
          </w:p>
        </w:tc>
        <w:tc>
          <w:tcPr>
            <w:tcW w:w="1269" w:type="dxa"/>
          </w:tcPr>
          <w:p w14:paraId="232F64DD"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R$ 1.500,00</w:t>
            </w:r>
          </w:p>
        </w:tc>
      </w:tr>
      <w:tr w:rsidR="00984602" w:rsidRPr="00984602" w14:paraId="5F46C34E" w14:textId="77777777" w:rsidTr="004D549B">
        <w:trPr>
          <w:jc w:val="right"/>
        </w:trPr>
        <w:tc>
          <w:tcPr>
            <w:tcW w:w="562" w:type="dxa"/>
          </w:tcPr>
          <w:p w14:paraId="0317A1E9"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04</w:t>
            </w:r>
          </w:p>
        </w:tc>
        <w:tc>
          <w:tcPr>
            <w:tcW w:w="4536" w:type="dxa"/>
          </w:tcPr>
          <w:p w14:paraId="3CAB1055" w14:textId="77777777" w:rsidR="00984602" w:rsidRPr="00984602" w:rsidRDefault="00984602" w:rsidP="00984602">
            <w:pPr>
              <w:spacing w:after="0" w:line="240" w:lineRule="auto"/>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Calculadora eletrônica de mesa 12 dígitos</w:t>
            </w:r>
          </w:p>
        </w:tc>
        <w:tc>
          <w:tcPr>
            <w:tcW w:w="1134" w:type="dxa"/>
          </w:tcPr>
          <w:p w14:paraId="099E5890"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R$ 29,99</w:t>
            </w:r>
          </w:p>
        </w:tc>
        <w:tc>
          <w:tcPr>
            <w:tcW w:w="993" w:type="dxa"/>
          </w:tcPr>
          <w:p w14:paraId="1AB841F7"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10 unidades</w:t>
            </w:r>
          </w:p>
        </w:tc>
        <w:tc>
          <w:tcPr>
            <w:tcW w:w="1269" w:type="dxa"/>
          </w:tcPr>
          <w:p w14:paraId="29C7564E" w14:textId="77777777" w:rsidR="00984602" w:rsidRPr="00984602" w:rsidRDefault="00984602" w:rsidP="00984602">
            <w:pPr>
              <w:spacing w:after="0" w:line="240" w:lineRule="auto"/>
              <w:jc w:val="center"/>
              <w:rPr>
                <w:rFonts w:ascii="Times New Roman" w:eastAsia="Times New Roman" w:hAnsi="Times New Roman"/>
                <w:sz w:val="18"/>
                <w:szCs w:val="18"/>
                <w:lang w:eastAsia="pt-BR"/>
              </w:rPr>
            </w:pPr>
            <w:r w:rsidRPr="00984602">
              <w:rPr>
                <w:rFonts w:ascii="Times New Roman" w:eastAsia="Times New Roman" w:hAnsi="Times New Roman"/>
                <w:color w:val="000000"/>
                <w:sz w:val="18"/>
                <w:szCs w:val="18"/>
                <w:lang w:eastAsia="pt-BR"/>
              </w:rPr>
              <w:t>R$ 299,90</w:t>
            </w:r>
          </w:p>
        </w:tc>
      </w:tr>
      <w:tr w:rsidR="00984602" w:rsidRPr="00984602" w14:paraId="177D5A9A" w14:textId="77777777" w:rsidTr="004D549B">
        <w:trPr>
          <w:jc w:val="right"/>
        </w:trPr>
        <w:tc>
          <w:tcPr>
            <w:tcW w:w="562" w:type="dxa"/>
          </w:tcPr>
          <w:p w14:paraId="38BF606D"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05</w:t>
            </w:r>
          </w:p>
        </w:tc>
        <w:tc>
          <w:tcPr>
            <w:tcW w:w="4536" w:type="dxa"/>
          </w:tcPr>
          <w:p w14:paraId="20E30E51"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eastAsia="Times New Roman" w:hAnsi="Times New Roman"/>
                <w:color w:val="000000"/>
                <w:sz w:val="18"/>
                <w:szCs w:val="18"/>
                <w:lang w:eastAsia="pt-BR"/>
              </w:rPr>
              <w:t>anti-asfixiante</w:t>
            </w:r>
            <w:proofErr w:type="spellEnd"/>
            <w:r w:rsidRPr="00984602">
              <w:rPr>
                <w:rFonts w:ascii="Times New Roman" w:eastAsia="Times New Roman" w:hAnsi="Times New Roman"/>
                <w:color w:val="000000"/>
                <w:sz w:val="18"/>
                <w:szCs w:val="18"/>
                <w:lang w:eastAsia="pt-BR"/>
              </w:rPr>
              <w:t xml:space="preserve"> e clip para fixação no bolso.</w:t>
            </w:r>
          </w:p>
        </w:tc>
        <w:tc>
          <w:tcPr>
            <w:tcW w:w="1134" w:type="dxa"/>
          </w:tcPr>
          <w:p w14:paraId="41A8EF4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R$ 0,94</w:t>
            </w:r>
          </w:p>
        </w:tc>
        <w:tc>
          <w:tcPr>
            <w:tcW w:w="993" w:type="dxa"/>
          </w:tcPr>
          <w:p w14:paraId="08F12774"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250 unidades</w:t>
            </w:r>
          </w:p>
        </w:tc>
        <w:tc>
          <w:tcPr>
            <w:tcW w:w="1269" w:type="dxa"/>
          </w:tcPr>
          <w:p w14:paraId="268355B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R$ 235,00</w:t>
            </w:r>
          </w:p>
        </w:tc>
      </w:tr>
      <w:tr w:rsidR="00984602" w:rsidRPr="00984602" w14:paraId="3E302293" w14:textId="77777777" w:rsidTr="004D549B">
        <w:trPr>
          <w:jc w:val="right"/>
        </w:trPr>
        <w:tc>
          <w:tcPr>
            <w:tcW w:w="562" w:type="dxa"/>
          </w:tcPr>
          <w:p w14:paraId="3F099419"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06</w:t>
            </w:r>
          </w:p>
        </w:tc>
        <w:tc>
          <w:tcPr>
            <w:tcW w:w="4536" w:type="dxa"/>
          </w:tcPr>
          <w:p w14:paraId="6D8347DD"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 xml:space="preserve">Caneta esferográfica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eastAsia="Times New Roman" w:hAnsi="Times New Roman"/>
                <w:color w:val="000000"/>
                <w:sz w:val="18"/>
                <w:szCs w:val="18"/>
                <w:lang w:eastAsia="pt-BR"/>
              </w:rPr>
              <w:t>anti-asfixiante</w:t>
            </w:r>
            <w:proofErr w:type="spellEnd"/>
            <w:r w:rsidRPr="00984602">
              <w:rPr>
                <w:rFonts w:ascii="Times New Roman" w:eastAsia="Times New Roman" w:hAnsi="Times New Roman"/>
                <w:color w:val="000000"/>
                <w:sz w:val="18"/>
                <w:szCs w:val="18"/>
                <w:lang w:eastAsia="pt-BR"/>
              </w:rPr>
              <w:t xml:space="preserve"> e clip para fixação no bolso.</w:t>
            </w:r>
          </w:p>
        </w:tc>
        <w:tc>
          <w:tcPr>
            <w:tcW w:w="1134" w:type="dxa"/>
          </w:tcPr>
          <w:p w14:paraId="6068DFB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R$ 1,00</w:t>
            </w:r>
          </w:p>
        </w:tc>
        <w:tc>
          <w:tcPr>
            <w:tcW w:w="993" w:type="dxa"/>
          </w:tcPr>
          <w:p w14:paraId="325C82F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250 unidades</w:t>
            </w:r>
          </w:p>
        </w:tc>
        <w:tc>
          <w:tcPr>
            <w:tcW w:w="1269" w:type="dxa"/>
          </w:tcPr>
          <w:p w14:paraId="2219431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R$ 250,00</w:t>
            </w:r>
          </w:p>
        </w:tc>
      </w:tr>
      <w:tr w:rsidR="00984602" w:rsidRPr="00984602" w14:paraId="69D89EB4" w14:textId="77777777" w:rsidTr="004D549B">
        <w:trPr>
          <w:jc w:val="right"/>
        </w:trPr>
        <w:tc>
          <w:tcPr>
            <w:tcW w:w="562" w:type="dxa"/>
          </w:tcPr>
          <w:p w14:paraId="57AB2AFB"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07</w:t>
            </w:r>
          </w:p>
        </w:tc>
        <w:tc>
          <w:tcPr>
            <w:tcW w:w="4536" w:type="dxa"/>
          </w:tcPr>
          <w:p w14:paraId="5C9CC742"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 xml:space="preserve">Caneta esferográfica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eastAsia="Times New Roman" w:hAnsi="Times New Roman"/>
                <w:color w:val="000000"/>
                <w:sz w:val="18"/>
                <w:szCs w:val="18"/>
                <w:lang w:eastAsia="pt-BR"/>
              </w:rPr>
              <w:t>anti-asfixiante</w:t>
            </w:r>
            <w:proofErr w:type="spellEnd"/>
            <w:r w:rsidRPr="00984602">
              <w:rPr>
                <w:rFonts w:ascii="Times New Roman" w:eastAsia="Times New Roman" w:hAnsi="Times New Roman"/>
                <w:color w:val="000000"/>
                <w:sz w:val="18"/>
                <w:szCs w:val="18"/>
                <w:lang w:eastAsia="pt-BR"/>
              </w:rPr>
              <w:t xml:space="preserve"> e clip para fixação no bolso.</w:t>
            </w:r>
          </w:p>
        </w:tc>
        <w:tc>
          <w:tcPr>
            <w:tcW w:w="1134" w:type="dxa"/>
          </w:tcPr>
          <w:p w14:paraId="05951449"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R$ 0,94</w:t>
            </w:r>
          </w:p>
        </w:tc>
        <w:tc>
          <w:tcPr>
            <w:tcW w:w="993" w:type="dxa"/>
          </w:tcPr>
          <w:p w14:paraId="4337D7D0"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150 unidades</w:t>
            </w:r>
          </w:p>
        </w:tc>
        <w:tc>
          <w:tcPr>
            <w:tcW w:w="1269" w:type="dxa"/>
          </w:tcPr>
          <w:p w14:paraId="505F0F3E"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R$ 141,00</w:t>
            </w:r>
          </w:p>
        </w:tc>
      </w:tr>
      <w:tr w:rsidR="00984602" w:rsidRPr="00984602" w14:paraId="5A3ACF55" w14:textId="77777777" w:rsidTr="004D549B">
        <w:trPr>
          <w:jc w:val="right"/>
        </w:trPr>
        <w:tc>
          <w:tcPr>
            <w:tcW w:w="562" w:type="dxa"/>
          </w:tcPr>
          <w:p w14:paraId="364D4FC9" w14:textId="77777777" w:rsidR="00984602" w:rsidRPr="00984602" w:rsidRDefault="00984602" w:rsidP="00984602">
            <w:pPr>
              <w:spacing w:after="0" w:line="240" w:lineRule="auto"/>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08</w:t>
            </w:r>
          </w:p>
        </w:tc>
        <w:tc>
          <w:tcPr>
            <w:tcW w:w="4536" w:type="dxa"/>
          </w:tcPr>
          <w:p w14:paraId="4EFA972E" w14:textId="77777777" w:rsidR="00984602" w:rsidRPr="00984602" w:rsidRDefault="00984602" w:rsidP="00984602">
            <w:pPr>
              <w:spacing w:after="0" w:line="240" w:lineRule="auto"/>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 xml:space="preserve">Caneta esferográfica escrita FINA, na cor preta, com esfera de tungstênio, com furo no corpo central da caneta, para prevenir vazamento, tubo de carga em polipropileno transparente, corpo sextavado transparente em poliestireno, </w:t>
            </w:r>
            <w:r w:rsidRPr="00984602">
              <w:rPr>
                <w:rFonts w:ascii="Times New Roman" w:eastAsia="Times New Roman" w:hAnsi="Times New Roman"/>
                <w:color w:val="000000"/>
                <w:sz w:val="18"/>
                <w:szCs w:val="18"/>
                <w:lang w:eastAsia="pt-BR"/>
              </w:rPr>
              <w:lastRenderedPageBreak/>
              <w:t xml:space="preserve">composta por tubo em polipropileno, ponta em latão e tampa em polipropileno com furo </w:t>
            </w:r>
            <w:proofErr w:type="spellStart"/>
            <w:r w:rsidRPr="00984602">
              <w:rPr>
                <w:rFonts w:ascii="Times New Roman" w:eastAsia="Times New Roman" w:hAnsi="Times New Roman"/>
                <w:color w:val="000000"/>
                <w:sz w:val="18"/>
                <w:szCs w:val="18"/>
                <w:lang w:eastAsia="pt-BR"/>
              </w:rPr>
              <w:t>anti-asfixiante</w:t>
            </w:r>
            <w:proofErr w:type="spellEnd"/>
            <w:r w:rsidRPr="00984602">
              <w:rPr>
                <w:rFonts w:ascii="Times New Roman" w:eastAsia="Times New Roman" w:hAnsi="Times New Roman"/>
                <w:color w:val="000000"/>
                <w:sz w:val="18"/>
                <w:szCs w:val="18"/>
                <w:lang w:eastAsia="pt-BR"/>
              </w:rPr>
              <w:t xml:space="preserve"> e clip para fixação no bolso.</w:t>
            </w:r>
          </w:p>
        </w:tc>
        <w:tc>
          <w:tcPr>
            <w:tcW w:w="1134" w:type="dxa"/>
          </w:tcPr>
          <w:p w14:paraId="7E868C49"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lastRenderedPageBreak/>
              <w:t>R$ 1,00</w:t>
            </w:r>
          </w:p>
        </w:tc>
        <w:tc>
          <w:tcPr>
            <w:tcW w:w="993" w:type="dxa"/>
          </w:tcPr>
          <w:p w14:paraId="0AC0BECA"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150 unidades</w:t>
            </w:r>
          </w:p>
        </w:tc>
        <w:tc>
          <w:tcPr>
            <w:tcW w:w="1269" w:type="dxa"/>
          </w:tcPr>
          <w:p w14:paraId="1F63FF03"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R$ 150,00</w:t>
            </w:r>
          </w:p>
        </w:tc>
      </w:tr>
      <w:tr w:rsidR="00984602" w:rsidRPr="00984602" w14:paraId="77329D0F" w14:textId="77777777" w:rsidTr="004D549B">
        <w:trPr>
          <w:jc w:val="right"/>
        </w:trPr>
        <w:tc>
          <w:tcPr>
            <w:tcW w:w="562" w:type="dxa"/>
          </w:tcPr>
          <w:p w14:paraId="1D30E764"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09</w:t>
            </w:r>
          </w:p>
        </w:tc>
        <w:tc>
          <w:tcPr>
            <w:tcW w:w="4536" w:type="dxa"/>
          </w:tcPr>
          <w:p w14:paraId="7829B64D"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Caneta marca-texto, ponta chanfrada, cor amarela</w:t>
            </w:r>
          </w:p>
        </w:tc>
        <w:tc>
          <w:tcPr>
            <w:tcW w:w="1134" w:type="dxa"/>
          </w:tcPr>
          <w:p w14:paraId="7343930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R$ 3,75</w:t>
            </w:r>
          </w:p>
        </w:tc>
        <w:tc>
          <w:tcPr>
            <w:tcW w:w="993" w:type="dxa"/>
          </w:tcPr>
          <w:p w14:paraId="026CFC92"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60 unidades</w:t>
            </w:r>
          </w:p>
        </w:tc>
        <w:tc>
          <w:tcPr>
            <w:tcW w:w="1269" w:type="dxa"/>
          </w:tcPr>
          <w:p w14:paraId="2A220BFC"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R$ 225,00</w:t>
            </w:r>
          </w:p>
        </w:tc>
      </w:tr>
      <w:tr w:rsidR="00984602" w:rsidRPr="00984602" w14:paraId="492EBA85" w14:textId="77777777" w:rsidTr="004D549B">
        <w:trPr>
          <w:jc w:val="right"/>
        </w:trPr>
        <w:tc>
          <w:tcPr>
            <w:tcW w:w="562" w:type="dxa"/>
          </w:tcPr>
          <w:p w14:paraId="6BC04979"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10</w:t>
            </w:r>
          </w:p>
        </w:tc>
        <w:tc>
          <w:tcPr>
            <w:tcW w:w="4536" w:type="dxa"/>
          </w:tcPr>
          <w:p w14:paraId="4ACF9F11"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Caneta marca-texto, ponta chanfrada, cor azul</w:t>
            </w:r>
          </w:p>
        </w:tc>
        <w:tc>
          <w:tcPr>
            <w:tcW w:w="1134" w:type="dxa"/>
          </w:tcPr>
          <w:p w14:paraId="1A162F9C"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R$ 3,75</w:t>
            </w:r>
          </w:p>
        </w:tc>
        <w:tc>
          <w:tcPr>
            <w:tcW w:w="993" w:type="dxa"/>
          </w:tcPr>
          <w:p w14:paraId="602D44BE"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36 unidades</w:t>
            </w:r>
          </w:p>
        </w:tc>
        <w:tc>
          <w:tcPr>
            <w:tcW w:w="1269" w:type="dxa"/>
          </w:tcPr>
          <w:p w14:paraId="43B31B65"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R$ 135,00</w:t>
            </w:r>
          </w:p>
        </w:tc>
      </w:tr>
      <w:tr w:rsidR="00984602" w:rsidRPr="00984602" w14:paraId="51050577" w14:textId="77777777" w:rsidTr="004D549B">
        <w:trPr>
          <w:jc w:val="right"/>
        </w:trPr>
        <w:tc>
          <w:tcPr>
            <w:tcW w:w="562" w:type="dxa"/>
          </w:tcPr>
          <w:p w14:paraId="20B66F70"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11</w:t>
            </w:r>
          </w:p>
        </w:tc>
        <w:tc>
          <w:tcPr>
            <w:tcW w:w="4536" w:type="dxa"/>
          </w:tcPr>
          <w:p w14:paraId="11DDDD7A"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Caneta marca-texto, ponta chanfrada, cor rosa</w:t>
            </w:r>
          </w:p>
        </w:tc>
        <w:tc>
          <w:tcPr>
            <w:tcW w:w="1134" w:type="dxa"/>
          </w:tcPr>
          <w:p w14:paraId="0786573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R$ 3,75</w:t>
            </w:r>
          </w:p>
        </w:tc>
        <w:tc>
          <w:tcPr>
            <w:tcW w:w="993" w:type="dxa"/>
          </w:tcPr>
          <w:p w14:paraId="47CD37F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36 unidades</w:t>
            </w:r>
          </w:p>
        </w:tc>
        <w:tc>
          <w:tcPr>
            <w:tcW w:w="1269" w:type="dxa"/>
          </w:tcPr>
          <w:p w14:paraId="26E8EE27"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R$ 135,00</w:t>
            </w:r>
          </w:p>
        </w:tc>
      </w:tr>
      <w:tr w:rsidR="00984602" w:rsidRPr="00984602" w14:paraId="0281893D" w14:textId="77777777" w:rsidTr="004D549B">
        <w:trPr>
          <w:jc w:val="right"/>
        </w:trPr>
        <w:tc>
          <w:tcPr>
            <w:tcW w:w="562" w:type="dxa"/>
          </w:tcPr>
          <w:p w14:paraId="48AF8204"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12</w:t>
            </w:r>
          </w:p>
        </w:tc>
        <w:tc>
          <w:tcPr>
            <w:tcW w:w="4536" w:type="dxa"/>
          </w:tcPr>
          <w:p w14:paraId="101BC0DA"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Caneta marca-texto, ponta chanfrada, cor verde</w:t>
            </w:r>
          </w:p>
        </w:tc>
        <w:tc>
          <w:tcPr>
            <w:tcW w:w="1134" w:type="dxa"/>
          </w:tcPr>
          <w:p w14:paraId="13C2262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R$ 3,75</w:t>
            </w:r>
          </w:p>
        </w:tc>
        <w:tc>
          <w:tcPr>
            <w:tcW w:w="993" w:type="dxa"/>
          </w:tcPr>
          <w:p w14:paraId="1A3EF13A"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36 unidades</w:t>
            </w:r>
          </w:p>
        </w:tc>
        <w:tc>
          <w:tcPr>
            <w:tcW w:w="1269" w:type="dxa"/>
          </w:tcPr>
          <w:p w14:paraId="7BB8FAFC"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R$ 135,00</w:t>
            </w:r>
          </w:p>
        </w:tc>
      </w:tr>
      <w:tr w:rsidR="00984602" w:rsidRPr="00984602" w14:paraId="2AE17C74" w14:textId="77777777" w:rsidTr="004D549B">
        <w:trPr>
          <w:jc w:val="right"/>
        </w:trPr>
        <w:tc>
          <w:tcPr>
            <w:tcW w:w="562" w:type="dxa"/>
          </w:tcPr>
          <w:p w14:paraId="3E7AAE05"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13</w:t>
            </w:r>
          </w:p>
        </w:tc>
        <w:tc>
          <w:tcPr>
            <w:tcW w:w="4536" w:type="dxa"/>
          </w:tcPr>
          <w:p w14:paraId="0372CCE4"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 xml:space="preserve">Clips nr.2/0 galvanizado </w:t>
            </w:r>
          </w:p>
        </w:tc>
        <w:tc>
          <w:tcPr>
            <w:tcW w:w="1134" w:type="dxa"/>
          </w:tcPr>
          <w:p w14:paraId="662AED7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R$ 13,18</w:t>
            </w:r>
          </w:p>
        </w:tc>
        <w:tc>
          <w:tcPr>
            <w:tcW w:w="993" w:type="dxa"/>
          </w:tcPr>
          <w:p w14:paraId="17E5CA20"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20 caixas 500g</w:t>
            </w:r>
          </w:p>
        </w:tc>
        <w:tc>
          <w:tcPr>
            <w:tcW w:w="1269" w:type="dxa"/>
          </w:tcPr>
          <w:p w14:paraId="6587EED0"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R$ 263,60</w:t>
            </w:r>
          </w:p>
        </w:tc>
      </w:tr>
      <w:tr w:rsidR="00984602" w:rsidRPr="00984602" w14:paraId="7BC14777" w14:textId="77777777" w:rsidTr="004D549B">
        <w:trPr>
          <w:jc w:val="right"/>
        </w:trPr>
        <w:tc>
          <w:tcPr>
            <w:tcW w:w="562" w:type="dxa"/>
          </w:tcPr>
          <w:p w14:paraId="27702E48"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14</w:t>
            </w:r>
          </w:p>
        </w:tc>
        <w:tc>
          <w:tcPr>
            <w:tcW w:w="4536" w:type="dxa"/>
          </w:tcPr>
          <w:p w14:paraId="15AC4638"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Cola branca em bastão 40g</w:t>
            </w:r>
          </w:p>
        </w:tc>
        <w:tc>
          <w:tcPr>
            <w:tcW w:w="1134" w:type="dxa"/>
          </w:tcPr>
          <w:p w14:paraId="0D0E7F74"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R$ 5,35</w:t>
            </w:r>
          </w:p>
        </w:tc>
        <w:tc>
          <w:tcPr>
            <w:tcW w:w="993" w:type="dxa"/>
          </w:tcPr>
          <w:p w14:paraId="003C45F5"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24 unidades</w:t>
            </w:r>
          </w:p>
        </w:tc>
        <w:tc>
          <w:tcPr>
            <w:tcW w:w="1269" w:type="dxa"/>
          </w:tcPr>
          <w:p w14:paraId="2354800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R$ 128,40</w:t>
            </w:r>
          </w:p>
        </w:tc>
      </w:tr>
      <w:tr w:rsidR="00984602" w:rsidRPr="00984602" w14:paraId="7F2C3472" w14:textId="77777777" w:rsidTr="004D549B">
        <w:trPr>
          <w:jc w:val="right"/>
        </w:trPr>
        <w:tc>
          <w:tcPr>
            <w:tcW w:w="562" w:type="dxa"/>
          </w:tcPr>
          <w:p w14:paraId="40DF992A"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15</w:t>
            </w:r>
          </w:p>
        </w:tc>
        <w:tc>
          <w:tcPr>
            <w:tcW w:w="4536" w:type="dxa"/>
          </w:tcPr>
          <w:p w14:paraId="5D03C0B0"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Etiqueta adesiva p/codificação 12mm prata</w:t>
            </w:r>
          </w:p>
        </w:tc>
        <w:tc>
          <w:tcPr>
            <w:tcW w:w="1134" w:type="dxa"/>
          </w:tcPr>
          <w:p w14:paraId="7404175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R$ 5,58</w:t>
            </w:r>
          </w:p>
        </w:tc>
        <w:tc>
          <w:tcPr>
            <w:tcW w:w="993" w:type="dxa"/>
          </w:tcPr>
          <w:p w14:paraId="5C0185E1"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12 pacote c/ 210 un.</w:t>
            </w:r>
          </w:p>
        </w:tc>
        <w:tc>
          <w:tcPr>
            <w:tcW w:w="1269" w:type="dxa"/>
          </w:tcPr>
          <w:p w14:paraId="4179F802"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R$ 66,96</w:t>
            </w:r>
          </w:p>
        </w:tc>
      </w:tr>
      <w:tr w:rsidR="00984602" w:rsidRPr="00984602" w14:paraId="35FF8DED" w14:textId="77777777" w:rsidTr="004D549B">
        <w:trPr>
          <w:jc w:val="right"/>
        </w:trPr>
        <w:tc>
          <w:tcPr>
            <w:tcW w:w="562" w:type="dxa"/>
          </w:tcPr>
          <w:p w14:paraId="5DE503CE"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16</w:t>
            </w:r>
          </w:p>
        </w:tc>
        <w:tc>
          <w:tcPr>
            <w:tcW w:w="4536" w:type="dxa"/>
          </w:tcPr>
          <w:p w14:paraId="35CFE28F"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Fita adesiva dupla face 24mmx2m, alta fixação, suporte para até 5kg</w:t>
            </w:r>
          </w:p>
        </w:tc>
        <w:tc>
          <w:tcPr>
            <w:tcW w:w="1134" w:type="dxa"/>
          </w:tcPr>
          <w:p w14:paraId="033350E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R$ 19,21</w:t>
            </w:r>
          </w:p>
        </w:tc>
        <w:tc>
          <w:tcPr>
            <w:tcW w:w="993" w:type="dxa"/>
          </w:tcPr>
          <w:p w14:paraId="62B49127"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20 rolos</w:t>
            </w:r>
          </w:p>
        </w:tc>
        <w:tc>
          <w:tcPr>
            <w:tcW w:w="1269" w:type="dxa"/>
          </w:tcPr>
          <w:p w14:paraId="44316514"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R$ 384,20</w:t>
            </w:r>
          </w:p>
        </w:tc>
      </w:tr>
      <w:tr w:rsidR="00984602" w:rsidRPr="00984602" w14:paraId="496D26A6" w14:textId="77777777" w:rsidTr="004D549B">
        <w:trPr>
          <w:jc w:val="right"/>
        </w:trPr>
        <w:tc>
          <w:tcPr>
            <w:tcW w:w="562" w:type="dxa"/>
          </w:tcPr>
          <w:p w14:paraId="27F498E3"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17</w:t>
            </w:r>
          </w:p>
        </w:tc>
        <w:tc>
          <w:tcPr>
            <w:tcW w:w="4536" w:type="dxa"/>
          </w:tcPr>
          <w:p w14:paraId="6D9A037F"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Fita Adesiva Transparente Larga 48mmx50m</w:t>
            </w:r>
          </w:p>
        </w:tc>
        <w:tc>
          <w:tcPr>
            <w:tcW w:w="1134" w:type="dxa"/>
          </w:tcPr>
          <w:p w14:paraId="4885007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R$ 3,96</w:t>
            </w:r>
          </w:p>
        </w:tc>
        <w:tc>
          <w:tcPr>
            <w:tcW w:w="993" w:type="dxa"/>
          </w:tcPr>
          <w:p w14:paraId="316FD3A3"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50 rolos</w:t>
            </w:r>
          </w:p>
        </w:tc>
        <w:tc>
          <w:tcPr>
            <w:tcW w:w="1269" w:type="dxa"/>
          </w:tcPr>
          <w:p w14:paraId="2A16D81A"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R$ 198,00</w:t>
            </w:r>
          </w:p>
        </w:tc>
      </w:tr>
      <w:tr w:rsidR="00984602" w:rsidRPr="00984602" w14:paraId="40A36C4A" w14:textId="77777777" w:rsidTr="004D549B">
        <w:trPr>
          <w:jc w:val="right"/>
        </w:trPr>
        <w:tc>
          <w:tcPr>
            <w:tcW w:w="562" w:type="dxa"/>
          </w:tcPr>
          <w:p w14:paraId="7B7099E6"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18</w:t>
            </w:r>
          </w:p>
        </w:tc>
        <w:tc>
          <w:tcPr>
            <w:tcW w:w="4536" w:type="dxa"/>
          </w:tcPr>
          <w:p w14:paraId="29CD0677"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Marcador de página adesivo 5 cores, tamanho aproximado de 44x12mm</w:t>
            </w:r>
          </w:p>
        </w:tc>
        <w:tc>
          <w:tcPr>
            <w:tcW w:w="1134" w:type="dxa"/>
          </w:tcPr>
          <w:p w14:paraId="397DCB16"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R$ 9,58</w:t>
            </w:r>
          </w:p>
        </w:tc>
        <w:tc>
          <w:tcPr>
            <w:tcW w:w="993" w:type="dxa"/>
          </w:tcPr>
          <w:p w14:paraId="29E4EC40"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120 pacotes</w:t>
            </w:r>
          </w:p>
        </w:tc>
        <w:tc>
          <w:tcPr>
            <w:tcW w:w="1269" w:type="dxa"/>
          </w:tcPr>
          <w:p w14:paraId="4E48243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R$ 1.149,60</w:t>
            </w:r>
          </w:p>
        </w:tc>
      </w:tr>
      <w:tr w:rsidR="00984602" w:rsidRPr="00984602" w14:paraId="1B52AE42" w14:textId="77777777" w:rsidTr="004D549B">
        <w:trPr>
          <w:jc w:val="right"/>
        </w:trPr>
        <w:tc>
          <w:tcPr>
            <w:tcW w:w="562" w:type="dxa"/>
          </w:tcPr>
          <w:p w14:paraId="587E1FD5"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19</w:t>
            </w:r>
          </w:p>
        </w:tc>
        <w:tc>
          <w:tcPr>
            <w:tcW w:w="4536" w:type="dxa"/>
          </w:tcPr>
          <w:p w14:paraId="79981D1F"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Papel diplomata branco A4 180g</w:t>
            </w:r>
          </w:p>
        </w:tc>
        <w:tc>
          <w:tcPr>
            <w:tcW w:w="1134" w:type="dxa"/>
          </w:tcPr>
          <w:p w14:paraId="5BA219E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R$ 19,55</w:t>
            </w:r>
          </w:p>
        </w:tc>
        <w:tc>
          <w:tcPr>
            <w:tcW w:w="993" w:type="dxa"/>
          </w:tcPr>
          <w:p w14:paraId="74C9C069"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200 pacotes c/ 50 fls.</w:t>
            </w:r>
          </w:p>
        </w:tc>
        <w:tc>
          <w:tcPr>
            <w:tcW w:w="1269" w:type="dxa"/>
          </w:tcPr>
          <w:p w14:paraId="7AE76D22"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R$ 3.910,00</w:t>
            </w:r>
          </w:p>
        </w:tc>
      </w:tr>
      <w:tr w:rsidR="00984602" w:rsidRPr="00984602" w14:paraId="0EC4FB3A" w14:textId="77777777" w:rsidTr="004D549B">
        <w:trPr>
          <w:jc w:val="right"/>
        </w:trPr>
        <w:tc>
          <w:tcPr>
            <w:tcW w:w="562" w:type="dxa"/>
          </w:tcPr>
          <w:p w14:paraId="4DF3EC06" w14:textId="77777777" w:rsidR="00984602" w:rsidRPr="00984602" w:rsidRDefault="00984602" w:rsidP="00984602">
            <w:pPr>
              <w:spacing w:after="0" w:line="240" w:lineRule="auto"/>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20</w:t>
            </w:r>
          </w:p>
        </w:tc>
        <w:tc>
          <w:tcPr>
            <w:tcW w:w="4536" w:type="dxa"/>
          </w:tcPr>
          <w:p w14:paraId="21B2780D" w14:textId="77777777" w:rsidR="00984602" w:rsidRPr="00984602" w:rsidRDefault="00984602" w:rsidP="00984602">
            <w:pPr>
              <w:spacing w:after="0" w:line="240" w:lineRule="auto"/>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Pasta plástica em L, tamanho ofício, pp 0,15, cor cristal</w:t>
            </w:r>
          </w:p>
        </w:tc>
        <w:tc>
          <w:tcPr>
            <w:tcW w:w="1134" w:type="dxa"/>
          </w:tcPr>
          <w:p w14:paraId="56B44457"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R$ 1,15</w:t>
            </w:r>
          </w:p>
        </w:tc>
        <w:tc>
          <w:tcPr>
            <w:tcW w:w="993" w:type="dxa"/>
          </w:tcPr>
          <w:p w14:paraId="5CAEB198"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200 unidades</w:t>
            </w:r>
          </w:p>
        </w:tc>
        <w:tc>
          <w:tcPr>
            <w:tcW w:w="1269" w:type="dxa"/>
          </w:tcPr>
          <w:p w14:paraId="34DFF4F4" w14:textId="77777777" w:rsidR="00984602" w:rsidRPr="00984602" w:rsidRDefault="00984602" w:rsidP="00984602">
            <w:pPr>
              <w:spacing w:after="0" w:line="240" w:lineRule="auto"/>
              <w:jc w:val="center"/>
              <w:rPr>
                <w:rFonts w:ascii="Times New Roman" w:eastAsia="Times New Roman" w:hAnsi="Times New Roman"/>
                <w:b/>
                <w:bCs/>
                <w:i/>
                <w:iCs/>
                <w:color w:val="000000"/>
                <w:sz w:val="18"/>
                <w:szCs w:val="18"/>
                <w:lang w:eastAsia="pt-BR"/>
              </w:rPr>
            </w:pPr>
            <w:r w:rsidRPr="00984602">
              <w:rPr>
                <w:rFonts w:ascii="Times New Roman" w:eastAsia="Times New Roman" w:hAnsi="Times New Roman"/>
                <w:color w:val="000000"/>
                <w:sz w:val="18"/>
                <w:szCs w:val="18"/>
                <w:lang w:eastAsia="pt-BR"/>
              </w:rPr>
              <w:t>R$ 230,00</w:t>
            </w:r>
          </w:p>
        </w:tc>
      </w:tr>
      <w:tr w:rsidR="00984602" w:rsidRPr="00984602" w14:paraId="32ED3A4E" w14:textId="77777777" w:rsidTr="004D549B">
        <w:trPr>
          <w:jc w:val="right"/>
        </w:trPr>
        <w:tc>
          <w:tcPr>
            <w:tcW w:w="562" w:type="dxa"/>
          </w:tcPr>
          <w:p w14:paraId="35E69798"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21</w:t>
            </w:r>
          </w:p>
        </w:tc>
        <w:tc>
          <w:tcPr>
            <w:tcW w:w="4536" w:type="dxa"/>
          </w:tcPr>
          <w:p w14:paraId="6A526C8C"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Pasta plástica fina c/ elástico, ofício, cor cristal 332mm x 232mm</w:t>
            </w:r>
          </w:p>
        </w:tc>
        <w:tc>
          <w:tcPr>
            <w:tcW w:w="1134" w:type="dxa"/>
          </w:tcPr>
          <w:p w14:paraId="771B17E3"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R$ 3,23</w:t>
            </w:r>
          </w:p>
        </w:tc>
        <w:tc>
          <w:tcPr>
            <w:tcW w:w="993" w:type="dxa"/>
          </w:tcPr>
          <w:p w14:paraId="6570684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30 unidades</w:t>
            </w:r>
          </w:p>
        </w:tc>
        <w:tc>
          <w:tcPr>
            <w:tcW w:w="1269" w:type="dxa"/>
          </w:tcPr>
          <w:p w14:paraId="245D8613"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R$ 96,90</w:t>
            </w:r>
          </w:p>
        </w:tc>
      </w:tr>
      <w:tr w:rsidR="00984602" w:rsidRPr="00984602" w14:paraId="78033574" w14:textId="77777777" w:rsidTr="004D549B">
        <w:trPr>
          <w:jc w:val="right"/>
        </w:trPr>
        <w:tc>
          <w:tcPr>
            <w:tcW w:w="562" w:type="dxa"/>
          </w:tcPr>
          <w:p w14:paraId="51E28D0A"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22</w:t>
            </w:r>
          </w:p>
        </w:tc>
        <w:tc>
          <w:tcPr>
            <w:tcW w:w="4536" w:type="dxa"/>
          </w:tcPr>
          <w:p w14:paraId="7B499624"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 xml:space="preserve">Pasta </w:t>
            </w:r>
            <w:proofErr w:type="spellStart"/>
            <w:r w:rsidRPr="00984602">
              <w:rPr>
                <w:rFonts w:ascii="Times New Roman" w:eastAsia="Times New Roman" w:hAnsi="Times New Roman"/>
                <w:color w:val="000000"/>
                <w:sz w:val="18"/>
                <w:szCs w:val="18"/>
                <w:lang w:eastAsia="pt-BR"/>
              </w:rPr>
              <w:t>polionda</w:t>
            </w:r>
            <w:proofErr w:type="spellEnd"/>
            <w:r w:rsidRPr="00984602">
              <w:rPr>
                <w:rFonts w:ascii="Times New Roman" w:eastAsia="Times New Roman" w:hAnsi="Times New Roman"/>
                <w:color w:val="000000"/>
                <w:sz w:val="18"/>
                <w:szCs w:val="18"/>
                <w:lang w:eastAsia="pt-BR"/>
              </w:rPr>
              <w:t xml:space="preserve"> na cor cristal translúcido, dimensões aproximadas de: 380mm x 276mm x 40mm, fechamento com elástico.</w:t>
            </w:r>
          </w:p>
        </w:tc>
        <w:tc>
          <w:tcPr>
            <w:tcW w:w="1134" w:type="dxa"/>
          </w:tcPr>
          <w:p w14:paraId="5111D74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R$ 7,10</w:t>
            </w:r>
          </w:p>
        </w:tc>
        <w:tc>
          <w:tcPr>
            <w:tcW w:w="993" w:type="dxa"/>
          </w:tcPr>
          <w:p w14:paraId="347D2799"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100 unidades</w:t>
            </w:r>
          </w:p>
        </w:tc>
        <w:tc>
          <w:tcPr>
            <w:tcW w:w="1269" w:type="dxa"/>
          </w:tcPr>
          <w:p w14:paraId="4064D9C5"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R$ 710,00</w:t>
            </w:r>
          </w:p>
        </w:tc>
      </w:tr>
      <w:tr w:rsidR="00984602" w:rsidRPr="00984602" w14:paraId="53E5086F" w14:textId="77777777" w:rsidTr="004D549B">
        <w:trPr>
          <w:jc w:val="right"/>
        </w:trPr>
        <w:tc>
          <w:tcPr>
            <w:tcW w:w="562" w:type="dxa"/>
          </w:tcPr>
          <w:p w14:paraId="2E2689A5"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23</w:t>
            </w:r>
          </w:p>
        </w:tc>
        <w:tc>
          <w:tcPr>
            <w:tcW w:w="4536" w:type="dxa"/>
          </w:tcPr>
          <w:p w14:paraId="177B4501"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Porta Caneta, Clips e Lembretes em acrílico, aproximadamente 23cm de comprimento</w:t>
            </w:r>
          </w:p>
        </w:tc>
        <w:tc>
          <w:tcPr>
            <w:tcW w:w="1134" w:type="dxa"/>
          </w:tcPr>
          <w:p w14:paraId="6F12E47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R$ 12,90</w:t>
            </w:r>
          </w:p>
        </w:tc>
        <w:tc>
          <w:tcPr>
            <w:tcW w:w="993" w:type="dxa"/>
          </w:tcPr>
          <w:p w14:paraId="42D3B6C5"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10 unidades</w:t>
            </w:r>
          </w:p>
        </w:tc>
        <w:tc>
          <w:tcPr>
            <w:tcW w:w="1269" w:type="dxa"/>
          </w:tcPr>
          <w:p w14:paraId="4F17820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R$ 129,00</w:t>
            </w:r>
          </w:p>
        </w:tc>
      </w:tr>
      <w:tr w:rsidR="00984602" w:rsidRPr="00984602" w14:paraId="205C702C" w14:textId="77777777" w:rsidTr="004D549B">
        <w:trPr>
          <w:jc w:val="right"/>
        </w:trPr>
        <w:tc>
          <w:tcPr>
            <w:tcW w:w="562" w:type="dxa"/>
          </w:tcPr>
          <w:p w14:paraId="148170C1"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24</w:t>
            </w:r>
          </w:p>
        </w:tc>
        <w:tc>
          <w:tcPr>
            <w:tcW w:w="4536" w:type="dxa"/>
          </w:tcPr>
          <w:p w14:paraId="44CF5B34"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Prancheta de acrílico cor preta 365mm x 240mm, espessura de 0,3mm</w:t>
            </w:r>
          </w:p>
        </w:tc>
        <w:tc>
          <w:tcPr>
            <w:tcW w:w="1134" w:type="dxa"/>
          </w:tcPr>
          <w:p w14:paraId="61EAB17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R$ 16,10</w:t>
            </w:r>
          </w:p>
        </w:tc>
        <w:tc>
          <w:tcPr>
            <w:tcW w:w="993" w:type="dxa"/>
          </w:tcPr>
          <w:p w14:paraId="03A7A27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12 unidades</w:t>
            </w:r>
          </w:p>
        </w:tc>
        <w:tc>
          <w:tcPr>
            <w:tcW w:w="1269" w:type="dxa"/>
          </w:tcPr>
          <w:p w14:paraId="511150FA"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R$ 193,20</w:t>
            </w:r>
          </w:p>
        </w:tc>
      </w:tr>
      <w:tr w:rsidR="00984602" w:rsidRPr="00984602" w14:paraId="4CF628B9" w14:textId="77777777" w:rsidTr="004D549B">
        <w:trPr>
          <w:jc w:val="right"/>
        </w:trPr>
        <w:tc>
          <w:tcPr>
            <w:tcW w:w="562" w:type="dxa"/>
          </w:tcPr>
          <w:p w14:paraId="15480A4D"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25</w:t>
            </w:r>
          </w:p>
        </w:tc>
        <w:tc>
          <w:tcPr>
            <w:tcW w:w="4536" w:type="dxa"/>
          </w:tcPr>
          <w:p w14:paraId="07BFD5F0" w14:textId="77777777" w:rsidR="00984602" w:rsidRPr="00984602" w:rsidRDefault="00984602" w:rsidP="00984602">
            <w:pPr>
              <w:spacing w:after="0" w:line="240" w:lineRule="auto"/>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Régua cristal 30cm e 3mm de espessura</w:t>
            </w:r>
          </w:p>
        </w:tc>
        <w:tc>
          <w:tcPr>
            <w:tcW w:w="1134" w:type="dxa"/>
          </w:tcPr>
          <w:p w14:paraId="657F00DF"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R$ 2,60</w:t>
            </w:r>
          </w:p>
        </w:tc>
        <w:tc>
          <w:tcPr>
            <w:tcW w:w="993" w:type="dxa"/>
          </w:tcPr>
          <w:p w14:paraId="54515D0D"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20 unidades</w:t>
            </w:r>
          </w:p>
        </w:tc>
        <w:tc>
          <w:tcPr>
            <w:tcW w:w="1269" w:type="dxa"/>
          </w:tcPr>
          <w:p w14:paraId="506BA718"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color w:val="000000"/>
                <w:sz w:val="18"/>
                <w:szCs w:val="18"/>
                <w:lang w:eastAsia="pt-BR"/>
              </w:rPr>
              <w:t>R$ 52,00</w:t>
            </w:r>
          </w:p>
        </w:tc>
      </w:tr>
      <w:tr w:rsidR="00984602" w:rsidRPr="00984602" w14:paraId="1A5B359C" w14:textId="77777777" w:rsidTr="004D549B">
        <w:trPr>
          <w:jc w:val="right"/>
        </w:trPr>
        <w:tc>
          <w:tcPr>
            <w:tcW w:w="7225" w:type="dxa"/>
            <w:gridSpan w:val="4"/>
          </w:tcPr>
          <w:p w14:paraId="1A85155B" w14:textId="77777777" w:rsidR="00984602" w:rsidRPr="00984602" w:rsidRDefault="00984602" w:rsidP="00984602">
            <w:pPr>
              <w:spacing w:after="0" w:line="240" w:lineRule="auto"/>
              <w:jc w:val="center"/>
              <w:rPr>
                <w:rFonts w:ascii="Times New Roman" w:eastAsia="Times New Roman" w:hAnsi="Times New Roman"/>
                <w:b/>
                <w:bCs/>
                <w:color w:val="000000"/>
                <w:sz w:val="18"/>
                <w:szCs w:val="18"/>
                <w:lang w:eastAsia="pt-BR"/>
              </w:rPr>
            </w:pPr>
            <w:r w:rsidRPr="00984602">
              <w:rPr>
                <w:rFonts w:ascii="Times New Roman" w:eastAsia="Times New Roman" w:hAnsi="Times New Roman"/>
                <w:b/>
                <w:bCs/>
                <w:color w:val="000000"/>
                <w:sz w:val="18"/>
                <w:szCs w:val="18"/>
                <w:lang w:eastAsia="pt-BR"/>
              </w:rPr>
              <w:t>VALOR TOTAL GLOBAL</w:t>
            </w:r>
          </w:p>
        </w:tc>
        <w:tc>
          <w:tcPr>
            <w:tcW w:w="1269" w:type="dxa"/>
          </w:tcPr>
          <w:p w14:paraId="7E90F6DB" w14:textId="77777777" w:rsidR="00984602" w:rsidRPr="00984602" w:rsidRDefault="00984602" w:rsidP="00984602">
            <w:pPr>
              <w:spacing w:after="0" w:line="240" w:lineRule="auto"/>
              <w:jc w:val="center"/>
              <w:rPr>
                <w:rFonts w:ascii="Times New Roman" w:eastAsia="Times New Roman" w:hAnsi="Times New Roman"/>
                <w:color w:val="000000"/>
                <w:sz w:val="18"/>
                <w:szCs w:val="18"/>
                <w:lang w:eastAsia="pt-BR"/>
              </w:rPr>
            </w:pPr>
            <w:r w:rsidRPr="00984602">
              <w:rPr>
                <w:rFonts w:ascii="Times New Roman" w:eastAsia="Times New Roman" w:hAnsi="Times New Roman"/>
                <w:b/>
                <w:bCs/>
                <w:color w:val="000000"/>
                <w:sz w:val="18"/>
                <w:szCs w:val="18"/>
                <w:lang w:eastAsia="pt-BR"/>
              </w:rPr>
              <w:t>R$ 11.767,76</w:t>
            </w:r>
          </w:p>
        </w:tc>
      </w:tr>
    </w:tbl>
    <w:p w14:paraId="3824538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4A42752"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VII.</w:t>
      </w:r>
      <w:r w:rsidRPr="00984602">
        <w:rPr>
          <w:rFonts w:ascii="Arial" w:eastAsia="Verdana" w:hAnsi="Arial" w:cs="Arial"/>
          <w:b/>
          <w:bCs/>
          <w:sz w:val="24"/>
          <w:szCs w:val="24"/>
          <w:lang w:eastAsia="pt-BR"/>
        </w:rPr>
        <w:tab/>
        <w:t>Contratações correlatas e/ou interdependentes</w:t>
      </w:r>
    </w:p>
    <w:p w14:paraId="08855C1E"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Atualmente a Câmara Municipal de Extrema não possui nenhum contrato para esse objeto.</w:t>
      </w:r>
    </w:p>
    <w:p w14:paraId="7F2BB0E1"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4A2D9A9A"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VIII.</w:t>
      </w:r>
      <w:r w:rsidRPr="00984602">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5290F151"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1D86956E" w14:textId="77777777" w:rsidR="00984602" w:rsidRPr="00984602" w:rsidRDefault="00984602" w:rsidP="00984602">
      <w:pPr>
        <w:autoSpaceDE w:val="0"/>
        <w:autoSpaceDN w:val="0"/>
        <w:adjustRightInd w:val="0"/>
        <w:spacing w:after="0" w:line="240" w:lineRule="auto"/>
        <w:ind w:left="1134"/>
        <w:jc w:val="both"/>
        <w:rPr>
          <w:rFonts w:ascii="Arial" w:hAnsi="Arial" w:cs="Arial"/>
          <w:sz w:val="24"/>
          <w:szCs w:val="24"/>
          <w:lang w:eastAsia="pt-BR"/>
        </w:rPr>
      </w:pPr>
      <w:r w:rsidRPr="00984602">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4F1F711B" w14:textId="77777777" w:rsidR="00984602" w:rsidRPr="00984602" w:rsidRDefault="00984602" w:rsidP="00984602">
      <w:pPr>
        <w:autoSpaceDE w:val="0"/>
        <w:autoSpaceDN w:val="0"/>
        <w:adjustRightInd w:val="0"/>
        <w:spacing w:after="0" w:line="240" w:lineRule="auto"/>
        <w:ind w:left="1134"/>
        <w:jc w:val="both"/>
        <w:rPr>
          <w:rFonts w:ascii="Arial" w:hAnsi="Arial" w:cs="Arial"/>
          <w:sz w:val="24"/>
          <w:szCs w:val="24"/>
          <w:lang w:eastAsia="pt-BR"/>
        </w:rPr>
      </w:pPr>
    </w:p>
    <w:p w14:paraId="0442F1FA"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984602">
        <w:rPr>
          <w:rFonts w:ascii="Arial" w:hAnsi="Arial" w:cs="Arial"/>
          <w:sz w:val="24"/>
          <w:szCs w:val="24"/>
          <w:lang w:eastAsia="pt-BR"/>
        </w:rPr>
        <w:t xml:space="preserve">Portaria de nomeação dos gestores e fiscais de contratos (Providência já adotada – Portaria Nº 01/2024); </w:t>
      </w:r>
    </w:p>
    <w:p w14:paraId="1749BD25"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984602">
        <w:rPr>
          <w:rFonts w:ascii="Arial" w:hAnsi="Arial" w:cs="Arial"/>
          <w:sz w:val="24"/>
          <w:szCs w:val="24"/>
          <w:lang w:eastAsia="pt-BR"/>
        </w:rPr>
        <w:t>Capacitação dos gestores e fiscais de contratos (Providência já adotada e de necessidade contínua); A servidora Caroline S. L. 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02E9E633"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984602">
        <w:rPr>
          <w:rFonts w:ascii="Arial" w:hAnsi="Arial" w:cs="Arial"/>
          <w:sz w:val="24"/>
          <w:szCs w:val="24"/>
          <w:lang w:eastAsia="pt-BR"/>
        </w:rPr>
        <w:t>Definições dos locais onde devem ser entregues e instalados os produtos (Providência a ser discriminada no termo de referência, edital e minuta do contrato);</w:t>
      </w:r>
    </w:p>
    <w:p w14:paraId="6230D704"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984602">
        <w:rPr>
          <w:rFonts w:ascii="Arial" w:hAnsi="Arial" w:cs="Arial"/>
          <w:sz w:val="24"/>
          <w:szCs w:val="24"/>
          <w:lang w:eastAsia="pt-BR"/>
        </w:rPr>
        <w:t>Realizar uma análise de riscos para identificar possíveis obstáculos e adotar estratégias para mitigá-los (Providência já adotada pela Diretoria Geral);</w:t>
      </w:r>
    </w:p>
    <w:p w14:paraId="06B59FE8"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984602">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00C43D89" w14:textId="77777777" w:rsidR="00984602" w:rsidRPr="00984602" w:rsidRDefault="00984602" w:rsidP="00984602">
      <w:pPr>
        <w:numPr>
          <w:ilvl w:val="0"/>
          <w:numId w:val="41"/>
        </w:numPr>
        <w:autoSpaceDE w:val="0"/>
        <w:autoSpaceDN w:val="0"/>
        <w:adjustRightInd w:val="0"/>
        <w:spacing w:after="0" w:line="240" w:lineRule="auto"/>
        <w:ind w:left="1134" w:firstLine="0"/>
        <w:contextualSpacing/>
        <w:jc w:val="both"/>
        <w:rPr>
          <w:rFonts w:ascii="Arial" w:eastAsia="Times New Roman" w:hAnsi="Arial" w:cs="Arial"/>
          <w:sz w:val="24"/>
          <w:szCs w:val="24"/>
          <w:lang w:eastAsia="pt-BR"/>
        </w:rPr>
      </w:pPr>
      <w:r w:rsidRPr="00984602">
        <w:rPr>
          <w:rFonts w:ascii="Arial"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0379515E"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60333726"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IX.</w:t>
      </w:r>
      <w:r w:rsidRPr="00984602">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27D7946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146483E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01 e ITEM 02 (Bloco Autoadesivo):</w:t>
      </w:r>
    </w:p>
    <w:p w14:paraId="6F257BB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Uso excessivo de papel e resíduos plásticos dos invólucros.</w:t>
      </w:r>
    </w:p>
    <w:p w14:paraId="0C077E1D"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Medidas Mitigadoras: Priorizar a compra de blocos com certificação FSC (Forest </w:t>
      </w:r>
      <w:proofErr w:type="spellStart"/>
      <w:r w:rsidRPr="00984602">
        <w:rPr>
          <w:rFonts w:ascii="Arial" w:eastAsia="Verdana" w:hAnsi="Arial" w:cs="Arial"/>
          <w:sz w:val="24"/>
          <w:szCs w:val="24"/>
          <w:lang w:eastAsia="pt-BR"/>
        </w:rPr>
        <w:t>Stewardship</w:t>
      </w:r>
      <w:proofErr w:type="spellEnd"/>
      <w:r w:rsidRPr="00984602">
        <w:rPr>
          <w:rFonts w:ascii="Arial" w:eastAsia="Verdana" w:hAnsi="Arial" w:cs="Arial"/>
          <w:sz w:val="24"/>
          <w:szCs w:val="24"/>
          <w:lang w:eastAsia="pt-BR"/>
        </w:rPr>
        <w:t xml:space="preserve"> </w:t>
      </w:r>
      <w:proofErr w:type="spellStart"/>
      <w:r w:rsidRPr="00984602">
        <w:rPr>
          <w:rFonts w:ascii="Arial" w:eastAsia="Verdana" w:hAnsi="Arial" w:cs="Arial"/>
          <w:sz w:val="24"/>
          <w:szCs w:val="24"/>
          <w:lang w:eastAsia="pt-BR"/>
        </w:rPr>
        <w:t>Council</w:t>
      </w:r>
      <w:proofErr w:type="spellEnd"/>
      <w:r w:rsidRPr="00984602">
        <w:rPr>
          <w:rFonts w:ascii="Arial" w:eastAsia="Verdana" w:hAnsi="Arial" w:cs="Arial"/>
          <w:sz w:val="24"/>
          <w:szCs w:val="24"/>
          <w:lang w:eastAsia="pt-BR"/>
        </w:rPr>
        <w:t>) para garantir a origem sustentável da matéria-prima. Optar por embalagens biodegradáveis ou recicláveis.</w:t>
      </w:r>
    </w:p>
    <w:p w14:paraId="167DCA3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2C39C3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03 (Caixas para arquivo morto plásticas):</w:t>
      </w:r>
    </w:p>
    <w:p w14:paraId="554CA39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plástico e potencial acumulação em aterros sanitários.</w:t>
      </w:r>
    </w:p>
    <w:p w14:paraId="782D18A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Escolher caixas fabricadas com plástico reciclado ou bioplástico. Implementar um programa de logística reversa para reciclagem das caixas no final de sua vida útil.</w:t>
      </w:r>
    </w:p>
    <w:p w14:paraId="751759A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1BD6D16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04 (Calculadoras eletrônicas):</w:t>
      </w:r>
    </w:p>
    <w:p w14:paraId="1B2C3AC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energia durante o uso e descarte inadequado de componentes eletrônicos.</w:t>
      </w:r>
    </w:p>
    <w:p w14:paraId="0AD6CBE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Priorizar calculadoras com certificação de eficiência energética (</w:t>
      </w:r>
      <w:proofErr w:type="spellStart"/>
      <w:r w:rsidRPr="00984602">
        <w:rPr>
          <w:rFonts w:ascii="Arial" w:eastAsia="Verdana" w:hAnsi="Arial" w:cs="Arial"/>
          <w:sz w:val="24"/>
          <w:szCs w:val="24"/>
          <w:lang w:eastAsia="pt-BR"/>
        </w:rPr>
        <w:t>ex</w:t>
      </w:r>
      <w:proofErr w:type="spellEnd"/>
      <w:r w:rsidRPr="00984602">
        <w:rPr>
          <w:rFonts w:ascii="Arial" w:eastAsia="Verdana" w:hAnsi="Arial" w:cs="Arial"/>
          <w:sz w:val="24"/>
          <w:szCs w:val="24"/>
          <w:lang w:eastAsia="pt-BR"/>
        </w:rPr>
        <w:t>: Energy Star). Implementar um programa de descarte adequado de eletrônicos, encaminhando as calculadoras antigas para reciclagem.</w:t>
      </w:r>
    </w:p>
    <w:p w14:paraId="6D58B22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EB6A70D"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05 a ITEM 08 (Canetas esferográficas):</w:t>
      </w:r>
    </w:p>
    <w:p w14:paraId="4033A2B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plástico e resíduos de tinta.</w:t>
      </w:r>
    </w:p>
    <w:p w14:paraId="17F6569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Optar por canetas recarregáveis ou feitas com materiais reciclados. Implementar um programa de recolhimento e reciclagem das canetas no final de sua vida útil.</w:t>
      </w:r>
    </w:p>
    <w:p w14:paraId="6063DDD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241F01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09 a ITEM 12 (Canetas marca-texto):</w:t>
      </w:r>
    </w:p>
    <w:p w14:paraId="66A4C00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plástico e resíduos de tinta.</w:t>
      </w:r>
    </w:p>
    <w:p w14:paraId="5966C6C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Priorizar canetas com certificação de baixo impacto ambiental. Implementar um programa de recolhimento e reciclagem das canetas no final de sua vida útil.</w:t>
      </w:r>
    </w:p>
    <w:p w14:paraId="56E5512E"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668401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13 (Clips galvanizados):</w:t>
      </w:r>
    </w:p>
    <w:p w14:paraId="586F2E7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metal e embalagem plástica.</w:t>
      </w:r>
    </w:p>
    <w:p w14:paraId="3C562DA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Escolher clips fabricados com materiais reciclados. Optar por embalagens minimalistas ou recicláveis.</w:t>
      </w:r>
    </w:p>
    <w:p w14:paraId="512114E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D2C1AEA"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14 (Cola branca em bastão):</w:t>
      </w:r>
    </w:p>
    <w:p w14:paraId="20116EE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Embalagem plástica e resíduos de cola.</w:t>
      </w:r>
    </w:p>
    <w:p w14:paraId="57D88356"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Priorizar colas com embalagens recicláveis ou biodegradáveis. Implementar um programa de recolhimento das embalagens para reciclagem.</w:t>
      </w:r>
    </w:p>
    <w:p w14:paraId="283357E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54C014B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15 (Etiquetas adesivas):</w:t>
      </w:r>
    </w:p>
    <w:p w14:paraId="67E72AC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Uso de papel e resíduos plásticos da embalagem.</w:t>
      </w:r>
    </w:p>
    <w:p w14:paraId="2A61425A"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Optar por etiquetas feitas com papel reciclado e embalagens recicláveis.</w:t>
      </w:r>
    </w:p>
    <w:p w14:paraId="703B4EA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2E458CAD"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16 e ITEM 17 (Fitas adesivas):</w:t>
      </w:r>
    </w:p>
    <w:p w14:paraId="3D32964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Uso de plástico e resíduos da embalagem.</w:t>
      </w:r>
    </w:p>
    <w:p w14:paraId="58BAE11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Escolher fitas adesivas com base em materiais reciclados e embalagens recicláveis. Implementar um programa de recolhimento das embalagens para reciclagem.</w:t>
      </w:r>
    </w:p>
    <w:p w14:paraId="14598F37"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4AD7E76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18 (Marcador de página adesivo):</w:t>
      </w:r>
    </w:p>
    <w:p w14:paraId="57D4492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lastRenderedPageBreak/>
        <w:t>Impacto Ambiental: Uso de plástico e papel.</w:t>
      </w:r>
    </w:p>
    <w:p w14:paraId="06066F7A"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Optar por marcadores fabricados com materiais reciclados. Priorizar embalagens minimalistas ou recicláveis.</w:t>
      </w:r>
    </w:p>
    <w:p w14:paraId="3FEF51C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5B21B49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19 (Papel diplomata):</w:t>
      </w:r>
    </w:p>
    <w:p w14:paraId="371A92A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Uso de papel.</w:t>
      </w:r>
    </w:p>
    <w:p w14:paraId="1179ADB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Priorizar papel certificado FSC ou com alto teor de material reciclado.</w:t>
      </w:r>
    </w:p>
    <w:p w14:paraId="04095E0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6682C1E"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20 a ITEM 22 (Pastas plásticas):</w:t>
      </w:r>
    </w:p>
    <w:p w14:paraId="1571805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Consumo de plástico e resíduos de embalagem.</w:t>
      </w:r>
    </w:p>
    <w:p w14:paraId="3E559D2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Optar por pastas feitas com plástico reciclado ou bioplástico. Implementar um programa de recolhimento das pastas para reciclagem.</w:t>
      </w:r>
    </w:p>
    <w:p w14:paraId="757A3A8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D234B3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ITEM 23 a ITEM 25 (Porta caneta e Pranchetas e Réguas de acrílico):</w:t>
      </w:r>
    </w:p>
    <w:p w14:paraId="7E087907"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Impacto Ambiental: Uso de acrílico, um plástico.</w:t>
      </w:r>
    </w:p>
    <w:p w14:paraId="261806D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Medidas Mitigadoras: Escolher produtos feitos com acrílico reciclado. Implementar um programa de recolhimento para reciclagem.</w:t>
      </w:r>
    </w:p>
    <w:p w14:paraId="02CB455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4B2FEF46"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Implementar essas medidas pode ajudar a reduzir o impacto ambiental dos produtos adquiridos, promovendo práticas sustentáveis e responsáveis.</w:t>
      </w:r>
    </w:p>
    <w:p w14:paraId="08FB340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280730EE"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X.</w:t>
      </w:r>
      <w:r w:rsidRPr="00984602">
        <w:rPr>
          <w:rFonts w:ascii="Arial" w:eastAsia="Verdana" w:hAnsi="Arial" w:cs="Arial"/>
          <w:b/>
          <w:bCs/>
          <w:sz w:val="24"/>
          <w:szCs w:val="24"/>
          <w:lang w:eastAsia="pt-BR"/>
        </w:rPr>
        <w:tab/>
        <w:t>Descrição da solução como um todo, acompanhada das justificativas técnica e econômica da escolha do tipo de solução.</w:t>
      </w:r>
    </w:p>
    <w:p w14:paraId="36ECEC2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A2BADBE"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A Câmara Municipal de Extrema necessita adquirir uma variedade de itens de escritório para suprir suas demandas operacionais. A aquisição será feita levando em consideração critérios técnicos, econômicos e de qualidade, garantindo a eficiência e a otimização dos recursos públicos.</w:t>
      </w:r>
    </w:p>
    <w:p w14:paraId="38B5204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17A3030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b/>
          <w:bCs/>
          <w:sz w:val="24"/>
          <w:szCs w:val="24"/>
          <w:lang w:eastAsia="pt-BR"/>
        </w:rPr>
        <w:t>Justificativas Técnicas e Econômicas</w:t>
      </w:r>
      <w:r w:rsidRPr="00984602">
        <w:rPr>
          <w:rFonts w:ascii="Arial" w:eastAsia="Verdana" w:hAnsi="Arial" w:cs="Arial"/>
          <w:sz w:val="24"/>
          <w:szCs w:val="24"/>
          <w:lang w:eastAsia="pt-BR"/>
        </w:rPr>
        <w:t>:</w:t>
      </w:r>
    </w:p>
    <w:p w14:paraId="63B70957"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7FEE2F7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Bloco Autoadesivo 38x50mm e 76x102mm (Itens 01 e 02): Optou-se pela compra em pacotes, considerando o uso frequente desses itens em escritórios. A escolha do tamanho e da cor amarela é técnica, facilitando a visibilidade das anotações. A compra em quantidade proporciona economia de escala, reduzindo custos unitários.</w:t>
      </w:r>
    </w:p>
    <w:p w14:paraId="6FA0A2ED"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00975A1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Caixas para Arquivo Morto Plásticas (Item 03): A escolha das caixas plásticas na cor azul visa padronização e durabilidade. As dimensões atendem às necessidades de armazenamento de documentos. O </w:t>
      </w:r>
      <w:r w:rsidRPr="00984602">
        <w:rPr>
          <w:rFonts w:ascii="Arial" w:eastAsia="Verdana" w:hAnsi="Arial" w:cs="Arial"/>
          <w:sz w:val="24"/>
          <w:szCs w:val="24"/>
          <w:lang w:eastAsia="pt-BR"/>
        </w:rPr>
        <w:lastRenderedPageBreak/>
        <w:t>material plástico é resistente e de fácil limpeza, garantindo a preservação dos arquivos a longo prazo.</w:t>
      </w:r>
    </w:p>
    <w:p w14:paraId="496888F6"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4A5B265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Calculadoras Eletrônicas de Mesa 12 Dígitos (Item 04): Foram selecionadas calculadoras eletrônicas de mesa devido à sua precisão e funcionalidades avançadas. O investimento em um número adequado de unidades garante a eficiência nas atividades que exigem cálculos precisos, contribuindo para a produtividade.</w:t>
      </w:r>
    </w:p>
    <w:p w14:paraId="25DA251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CCE465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Canetas Esferográficas (Itens 05, 06, 07, 08): As canetas esferográficas foram escolhidas com base em critérios técnicos de qualidade, como a esfera de tungstênio e o corpo em polipropileno. O design com furo no corpo central previne vazamentos, garantindo a segurança e a durabilidade do produto.</w:t>
      </w:r>
    </w:p>
    <w:p w14:paraId="506C4C2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5B2F70B"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Canetas Marca-texto (Itens 09 a 12): Foram escolhidas canetas marca-texto com ponta chanfrada e cores variadas para destacar informações importantes em documentos. A compra em diferentes cores facilita a organização e a identificação de conteúdo, contribuindo para uma comunicação eficaz.</w:t>
      </w:r>
    </w:p>
    <w:p w14:paraId="1DBC50A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5C6E6FC7"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Clips Galvanizados (Item 13): A aquisição de clips galvanizados em embalagens de 500g atende à demanda por materiais de fixação de documentos. O galvanizado proporciona resistência à corrosão, garantindo a durabilidade dos clips.</w:t>
      </w:r>
    </w:p>
    <w:p w14:paraId="13C31B1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EF2BCC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Cola Branca em Bastão (Item 14): As unidades de cola branca em bastão foram selecionadas por sua praticidade de uso e pela capacidade de aderência em diferentes tipos de papel. O formato em bastão minimiza desperdícios e facilita a aplicação, tornando-a uma escolha econômica e eficiente.</w:t>
      </w:r>
    </w:p>
    <w:p w14:paraId="014141CA"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F85A2E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Etiquetas Adesivas para Codificação (Item 15): A escolha das etiquetas adesivas prateadas atende à necessidade de codificação e identificação de documentos. O tamanho padrão e a alta aderência garantem a legibilidade e a durabilidade das etiquetas.</w:t>
      </w:r>
    </w:p>
    <w:p w14:paraId="04C71419"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45AA70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Fita Adesiva Dupla Face e Fita Adesiva Transparente (Itens 16 e 17): Foram selecionadas fitas adesivas de alta fixação e largura padrão para atender às demandas de fechamento de embalagens e fixação de documentos. A capacidade de suporte de peso e a transparência garantem a eficácia e a estética na aplicação.</w:t>
      </w:r>
    </w:p>
    <w:p w14:paraId="04C75865"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E96D6C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lastRenderedPageBreak/>
        <w:t>Marcadores de Página Adesivos (Item 18): Os marcadores de página adesivos foram escolhidos pela praticidade e pela variedade de cores, facilitando a organização e a identificação de seções importantes em documentos.</w:t>
      </w:r>
    </w:p>
    <w:p w14:paraId="2BBAAA6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328BD23"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Papel Diplomata Branco A4 (Item 19): O papel diplomata branco A4 de 180g foi selecionado por sua qualidade e versatilidade. O peso gramatura 180 garante resistência e durabilidade, adequando-se a diversas finalidades.</w:t>
      </w:r>
    </w:p>
    <w:p w14:paraId="3CECC1A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61CD162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Pastas Plásticas (Itens 20, 21, 22): Foram escolhidas pastas plásticas em diferentes formatos e espessuras para armazenamento e organização de documentos. A transparência e a resistência do material garantem a proteção e a visibilidade dos conteúdos.</w:t>
      </w:r>
    </w:p>
    <w:p w14:paraId="13D6C542"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15A4394"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Porta Caneta em Acrílico, Pranchetas de Acrílico e Réguas (Itens 23 a 25): Os porta-canetas e as pranchetas de acrílico foram </w:t>
      </w:r>
      <w:proofErr w:type="gramStart"/>
      <w:r w:rsidRPr="00984602">
        <w:rPr>
          <w:rFonts w:ascii="Arial" w:eastAsia="Verdana" w:hAnsi="Arial" w:cs="Arial"/>
          <w:sz w:val="24"/>
          <w:szCs w:val="24"/>
          <w:lang w:eastAsia="pt-BR"/>
        </w:rPr>
        <w:t>selecionados</w:t>
      </w:r>
      <w:proofErr w:type="gramEnd"/>
      <w:r w:rsidRPr="00984602">
        <w:rPr>
          <w:rFonts w:ascii="Arial" w:eastAsia="Verdana" w:hAnsi="Arial" w:cs="Arial"/>
          <w:sz w:val="24"/>
          <w:szCs w:val="24"/>
          <w:lang w:eastAsia="pt-BR"/>
        </w:rPr>
        <w:t xml:space="preserve"> pela durabilidade, praticidade e estética. O material transparente confere leveza e modernidade aos itens, enquanto o acrílico oferece resistência e facilidade de limpeza.</w:t>
      </w:r>
    </w:p>
    <w:p w14:paraId="6EDF4CFE" w14:textId="77777777" w:rsidR="00984602" w:rsidRPr="00984602" w:rsidRDefault="00984602" w:rsidP="00984602">
      <w:pPr>
        <w:spacing w:after="0" w:line="240" w:lineRule="auto"/>
        <w:jc w:val="both"/>
        <w:rPr>
          <w:rFonts w:ascii="Arial" w:eastAsia="Verdana" w:hAnsi="Arial" w:cs="Arial"/>
          <w:sz w:val="24"/>
          <w:szCs w:val="24"/>
          <w:lang w:eastAsia="pt-BR"/>
        </w:rPr>
      </w:pPr>
    </w:p>
    <w:p w14:paraId="0799B060"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t>Em resumo, a solução proposta busca atender às necessidades da Cãmara Municipal de Extrema com base em critérios técnicos de qualidade, durabilidade e funcionalidade, ao mesmo tempo em que visa à otimização dos recursos públicos por meio da compra em quantidade e da escolha de produtos econômicos e eficientes.</w:t>
      </w:r>
    </w:p>
    <w:p w14:paraId="2E100F58"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39296CD9"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 xml:space="preserve">Conclusão: </w:t>
      </w:r>
      <w:r w:rsidRPr="00984602">
        <w:rPr>
          <w:rFonts w:ascii="Arial" w:eastAsia="Verdana" w:hAnsi="Arial" w:cs="Arial"/>
          <w:sz w:val="24"/>
          <w:szCs w:val="24"/>
          <w:lang w:eastAsia="pt-BR"/>
        </w:rPr>
        <w:t>A Câmara Municipal de Extrema optou por realizar licitação na modalidade Pregão Eletrônico, pelo menor preço unitário.</w:t>
      </w:r>
    </w:p>
    <w:p w14:paraId="05419E6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416743B1"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XI.</w:t>
      </w:r>
      <w:r w:rsidRPr="00984602">
        <w:rPr>
          <w:rFonts w:ascii="Arial" w:eastAsia="Verdana" w:hAnsi="Arial" w:cs="Arial"/>
          <w:b/>
          <w:bCs/>
          <w:sz w:val="24"/>
          <w:szCs w:val="24"/>
          <w:lang w:eastAsia="pt-BR"/>
        </w:rPr>
        <w:tab/>
        <w:t>Justificativas para o parcelamento ou não da solução, se aplicável.</w:t>
      </w:r>
    </w:p>
    <w:p w14:paraId="319CA874"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61F74B19" w14:textId="77777777" w:rsidR="00984602" w:rsidRPr="00984602" w:rsidRDefault="00984602" w:rsidP="00984602">
      <w:pPr>
        <w:spacing w:after="0" w:line="240" w:lineRule="auto"/>
        <w:ind w:left="1134" w:firstLine="282"/>
        <w:jc w:val="both"/>
        <w:rPr>
          <w:rFonts w:ascii="Arial" w:eastAsia="Verdana" w:hAnsi="Arial" w:cs="Arial"/>
          <w:sz w:val="24"/>
          <w:szCs w:val="24"/>
          <w:lang w:eastAsia="pt-BR"/>
        </w:rPr>
      </w:pPr>
      <w:r w:rsidRPr="00984602">
        <w:rPr>
          <w:rFonts w:ascii="Arial" w:eastAsia="Verdana" w:hAnsi="Arial" w:cs="Arial"/>
          <w:sz w:val="24"/>
          <w:szCs w:val="24"/>
          <w:lang w:eastAsia="pt-BR"/>
        </w:rPr>
        <w:t xml:space="preserve">Para a aquisição do objeto a licitação será por item. O não parcelamento da solução na aquisição dos materiais de escritório nesse processo licitatório é uma estratégia que </w:t>
      </w:r>
      <w:proofErr w:type="gramStart"/>
      <w:r w:rsidRPr="00984602">
        <w:rPr>
          <w:rFonts w:ascii="Arial" w:eastAsia="Verdana" w:hAnsi="Arial" w:cs="Arial"/>
          <w:sz w:val="24"/>
          <w:szCs w:val="24"/>
          <w:lang w:eastAsia="pt-BR"/>
        </w:rPr>
        <w:t>considera  a</w:t>
      </w:r>
      <w:proofErr w:type="gramEnd"/>
      <w:r w:rsidRPr="00984602">
        <w:rPr>
          <w:rFonts w:ascii="Arial" w:eastAsia="Verdana" w:hAnsi="Arial" w:cs="Arial"/>
          <w:sz w:val="24"/>
          <w:szCs w:val="24"/>
          <w:lang w:eastAsia="pt-BR"/>
        </w:rPr>
        <w:t xml:space="preserve"> utilização imediata dos itens e/ou espaço físico disponível para armazenamento dos mesmos para uso no decorrer do exercício. </w:t>
      </w:r>
    </w:p>
    <w:p w14:paraId="6708D991" w14:textId="77777777" w:rsidR="00984602" w:rsidRPr="00984602" w:rsidRDefault="00984602" w:rsidP="00984602">
      <w:pPr>
        <w:spacing w:after="0" w:line="240" w:lineRule="auto"/>
        <w:ind w:left="1134"/>
        <w:jc w:val="both"/>
        <w:rPr>
          <w:rFonts w:ascii="Arial" w:eastAsia="Verdana" w:hAnsi="Arial" w:cs="Arial"/>
          <w:sz w:val="24"/>
          <w:szCs w:val="24"/>
          <w:lang w:eastAsia="pt-BR"/>
        </w:rPr>
      </w:pPr>
    </w:p>
    <w:p w14:paraId="598F878F"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XII.</w:t>
      </w:r>
      <w:r w:rsidRPr="00984602">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72506AC3"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p>
    <w:p w14:paraId="121CB7AC" w14:textId="77777777" w:rsidR="00984602" w:rsidRPr="00984602" w:rsidRDefault="00984602" w:rsidP="00984602">
      <w:pPr>
        <w:spacing w:after="0" w:line="240" w:lineRule="auto"/>
        <w:ind w:left="1134"/>
        <w:jc w:val="both"/>
        <w:rPr>
          <w:rFonts w:ascii="Arial" w:eastAsia="Verdana" w:hAnsi="Arial" w:cs="Arial"/>
          <w:sz w:val="24"/>
          <w:szCs w:val="24"/>
          <w:lang w:eastAsia="pt-BR"/>
        </w:rPr>
      </w:pPr>
      <w:r w:rsidRPr="00984602">
        <w:rPr>
          <w:rFonts w:ascii="Arial" w:eastAsia="Verdana" w:hAnsi="Arial" w:cs="Arial"/>
          <w:sz w:val="24"/>
          <w:szCs w:val="24"/>
          <w:lang w:eastAsia="pt-BR"/>
        </w:rPr>
        <w:lastRenderedPageBreak/>
        <w:t>PAC publicado em 20 de dezembro de 2023, no Diário Oficial da Câmara Municipal de Extrema.</w:t>
      </w:r>
    </w:p>
    <w:tbl>
      <w:tblPr>
        <w:tblStyle w:val="Tabelacomgrade13"/>
        <w:tblW w:w="8607" w:type="dxa"/>
        <w:jc w:val="right"/>
        <w:tblLook w:val="04A0" w:firstRow="1" w:lastRow="0" w:firstColumn="1" w:lastColumn="0" w:noHBand="0" w:noVBand="1"/>
      </w:tblPr>
      <w:tblGrid>
        <w:gridCol w:w="704"/>
        <w:gridCol w:w="6120"/>
        <w:gridCol w:w="1783"/>
      </w:tblGrid>
      <w:tr w:rsidR="00984602" w:rsidRPr="00984602" w14:paraId="4442F438" w14:textId="77777777" w:rsidTr="00106CE4">
        <w:trPr>
          <w:jc w:val="right"/>
        </w:trPr>
        <w:tc>
          <w:tcPr>
            <w:tcW w:w="704" w:type="dxa"/>
          </w:tcPr>
          <w:p w14:paraId="72BF0CA2" w14:textId="77777777" w:rsidR="00984602" w:rsidRPr="00984602" w:rsidRDefault="00984602" w:rsidP="00984602">
            <w:pPr>
              <w:spacing w:after="0" w:line="240" w:lineRule="auto"/>
              <w:jc w:val="center"/>
              <w:rPr>
                <w:rFonts w:ascii="Arial" w:eastAsia="Times New Roman" w:hAnsi="Arial" w:cs="Arial"/>
                <w:b/>
                <w:bCs/>
                <w:color w:val="000000"/>
                <w:sz w:val="20"/>
                <w:szCs w:val="20"/>
                <w:lang w:eastAsia="pt-BR"/>
              </w:rPr>
            </w:pPr>
            <w:r w:rsidRPr="00984602">
              <w:rPr>
                <w:rFonts w:ascii="Arial" w:eastAsia="Times New Roman" w:hAnsi="Arial" w:cs="Arial"/>
                <w:b/>
                <w:bCs/>
                <w:color w:val="000000"/>
                <w:sz w:val="20"/>
                <w:szCs w:val="20"/>
                <w:lang w:eastAsia="pt-BR"/>
              </w:rPr>
              <w:t>Item</w:t>
            </w:r>
          </w:p>
        </w:tc>
        <w:tc>
          <w:tcPr>
            <w:tcW w:w="6120" w:type="dxa"/>
          </w:tcPr>
          <w:p w14:paraId="2654AA2D" w14:textId="77777777" w:rsidR="00984602" w:rsidRPr="00984602" w:rsidRDefault="00984602" w:rsidP="00984602">
            <w:pPr>
              <w:spacing w:after="0" w:line="240" w:lineRule="auto"/>
              <w:jc w:val="center"/>
              <w:rPr>
                <w:rFonts w:ascii="Arial" w:eastAsia="Times New Roman" w:hAnsi="Arial" w:cs="Arial"/>
                <w:b/>
                <w:bCs/>
                <w:color w:val="000000"/>
                <w:sz w:val="20"/>
                <w:szCs w:val="20"/>
                <w:lang w:eastAsia="pt-BR"/>
              </w:rPr>
            </w:pPr>
            <w:r w:rsidRPr="00984602">
              <w:rPr>
                <w:rFonts w:ascii="Arial" w:eastAsia="Times New Roman" w:hAnsi="Arial" w:cs="Arial"/>
                <w:b/>
                <w:bCs/>
                <w:color w:val="000000"/>
                <w:sz w:val="20"/>
                <w:szCs w:val="20"/>
                <w:lang w:eastAsia="pt-BR"/>
              </w:rPr>
              <w:t>Descrição</w:t>
            </w:r>
          </w:p>
        </w:tc>
        <w:tc>
          <w:tcPr>
            <w:tcW w:w="1783" w:type="dxa"/>
          </w:tcPr>
          <w:p w14:paraId="1296F8B1" w14:textId="77777777" w:rsidR="003A2FEB" w:rsidRDefault="00984602" w:rsidP="00984602">
            <w:pPr>
              <w:spacing w:after="0" w:line="240" w:lineRule="auto"/>
              <w:jc w:val="center"/>
              <w:rPr>
                <w:rFonts w:ascii="Arial" w:eastAsia="Times New Roman" w:hAnsi="Arial" w:cs="Arial"/>
                <w:b/>
                <w:bCs/>
                <w:color w:val="000000"/>
                <w:sz w:val="20"/>
                <w:szCs w:val="20"/>
                <w:lang w:eastAsia="pt-BR"/>
              </w:rPr>
            </w:pPr>
            <w:r w:rsidRPr="00984602">
              <w:rPr>
                <w:rFonts w:ascii="Arial" w:eastAsia="Times New Roman" w:hAnsi="Arial" w:cs="Arial"/>
                <w:b/>
                <w:bCs/>
                <w:color w:val="000000"/>
                <w:sz w:val="20"/>
                <w:szCs w:val="20"/>
                <w:lang w:eastAsia="pt-BR"/>
              </w:rPr>
              <w:t>IDENTIFICAÇÃO</w:t>
            </w:r>
          </w:p>
          <w:p w14:paraId="191135A0" w14:textId="27D43236" w:rsidR="00984602" w:rsidRPr="00984602" w:rsidRDefault="00984602" w:rsidP="00984602">
            <w:pPr>
              <w:spacing w:after="0" w:line="240" w:lineRule="auto"/>
              <w:jc w:val="center"/>
              <w:rPr>
                <w:rFonts w:ascii="Arial" w:eastAsia="Times New Roman" w:hAnsi="Arial" w:cs="Arial"/>
                <w:b/>
                <w:bCs/>
                <w:color w:val="000000"/>
                <w:sz w:val="20"/>
                <w:szCs w:val="20"/>
                <w:lang w:eastAsia="pt-BR"/>
              </w:rPr>
            </w:pPr>
            <w:r w:rsidRPr="00984602">
              <w:rPr>
                <w:rFonts w:ascii="Arial" w:eastAsia="Times New Roman" w:hAnsi="Arial" w:cs="Arial"/>
                <w:b/>
                <w:bCs/>
                <w:color w:val="000000"/>
                <w:sz w:val="20"/>
                <w:szCs w:val="20"/>
                <w:lang w:eastAsia="pt-BR"/>
              </w:rPr>
              <w:t>LINHA PAC</w:t>
            </w:r>
          </w:p>
        </w:tc>
      </w:tr>
      <w:tr w:rsidR="00984602" w:rsidRPr="00984602" w14:paraId="4A582919" w14:textId="77777777" w:rsidTr="00106CE4">
        <w:trPr>
          <w:jc w:val="right"/>
        </w:trPr>
        <w:tc>
          <w:tcPr>
            <w:tcW w:w="704" w:type="dxa"/>
          </w:tcPr>
          <w:p w14:paraId="579FF1EB" w14:textId="77777777" w:rsidR="00984602" w:rsidRPr="00984602" w:rsidRDefault="00984602" w:rsidP="00984602">
            <w:pPr>
              <w:spacing w:after="0" w:line="240" w:lineRule="auto"/>
              <w:rPr>
                <w:rFonts w:ascii="Arial" w:hAnsi="Arial" w:cs="Arial"/>
                <w:sz w:val="20"/>
                <w:szCs w:val="20"/>
                <w:lang w:eastAsia="pt-BR"/>
              </w:rPr>
            </w:pPr>
            <w:r w:rsidRPr="00984602">
              <w:rPr>
                <w:rFonts w:ascii="Arial" w:eastAsia="Times New Roman" w:hAnsi="Arial" w:cs="Arial"/>
                <w:color w:val="000000"/>
                <w:sz w:val="20"/>
                <w:szCs w:val="20"/>
                <w:lang w:eastAsia="pt-BR"/>
              </w:rPr>
              <w:t>01</w:t>
            </w:r>
          </w:p>
        </w:tc>
        <w:tc>
          <w:tcPr>
            <w:tcW w:w="6120" w:type="dxa"/>
          </w:tcPr>
          <w:p w14:paraId="2E109B97" w14:textId="77777777" w:rsidR="00984602" w:rsidRPr="00984602" w:rsidRDefault="00984602" w:rsidP="00984602">
            <w:pPr>
              <w:spacing w:after="0" w:line="240" w:lineRule="auto"/>
              <w:rPr>
                <w:rFonts w:ascii="Arial" w:hAnsi="Arial" w:cs="Arial"/>
                <w:sz w:val="20"/>
                <w:szCs w:val="20"/>
                <w:lang w:eastAsia="pt-BR"/>
              </w:rPr>
            </w:pPr>
            <w:r w:rsidRPr="00984602">
              <w:rPr>
                <w:rFonts w:ascii="Arial" w:eastAsia="Times New Roman" w:hAnsi="Arial" w:cs="Arial"/>
                <w:color w:val="000000"/>
                <w:sz w:val="20"/>
                <w:szCs w:val="20"/>
                <w:lang w:eastAsia="pt-BR"/>
              </w:rPr>
              <w:t>Bloco autoadesivo 38x50mm, amarelo, 100 folhas</w:t>
            </w:r>
          </w:p>
        </w:tc>
        <w:tc>
          <w:tcPr>
            <w:tcW w:w="1783" w:type="dxa"/>
          </w:tcPr>
          <w:p w14:paraId="4E2DB3D1"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273.</w:t>
            </w:r>
          </w:p>
        </w:tc>
      </w:tr>
      <w:tr w:rsidR="00984602" w:rsidRPr="00984602" w14:paraId="12361631" w14:textId="77777777" w:rsidTr="00106CE4">
        <w:trPr>
          <w:jc w:val="right"/>
        </w:trPr>
        <w:tc>
          <w:tcPr>
            <w:tcW w:w="704" w:type="dxa"/>
          </w:tcPr>
          <w:p w14:paraId="332D8B8F"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02</w:t>
            </w:r>
          </w:p>
        </w:tc>
        <w:tc>
          <w:tcPr>
            <w:tcW w:w="6120" w:type="dxa"/>
          </w:tcPr>
          <w:p w14:paraId="754FC0D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Bloco autoadesivo 76x102mm, amarelo</w:t>
            </w:r>
          </w:p>
        </w:tc>
        <w:tc>
          <w:tcPr>
            <w:tcW w:w="1783" w:type="dxa"/>
          </w:tcPr>
          <w:p w14:paraId="0FA6EF46"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274.</w:t>
            </w:r>
          </w:p>
        </w:tc>
      </w:tr>
      <w:tr w:rsidR="00984602" w:rsidRPr="00984602" w14:paraId="3C4D1D24" w14:textId="77777777" w:rsidTr="00106CE4">
        <w:trPr>
          <w:jc w:val="right"/>
        </w:trPr>
        <w:tc>
          <w:tcPr>
            <w:tcW w:w="704" w:type="dxa"/>
          </w:tcPr>
          <w:p w14:paraId="3FFE0D66"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03</w:t>
            </w:r>
          </w:p>
        </w:tc>
        <w:tc>
          <w:tcPr>
            <w:tcW w:w="6120" w:type="dxa"/>
          </w:tcPr>
          <w:p w14:paraId="1054D35B"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Caixa p/ arquivo morto plástica na cor azul 250x130x350mm</w:t>
            </w:r>
          </w:p>
        </w:tc>
        <w:tc>
          <w:tcPr>
            <w:tcW w:w="1783" w:type="dxa"/>
          </w:tcPr>
          <w:p w14:paraId="213D009C"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284.</w:t>
            </w:r>
          </w:p>
        </w:tc>
      </w:tr>
      <w:tr w:rsidR="00984602" w:rsidRPr="00984602" w14:paraId="2184DFE0" w14:textId="77777777" w:rsidTr="00106CE4">
        <w:trPr>
          <w:jc w:val="right"/>
        </w:trPr>
        <w:tc>
          <w:tcPr>
            <w:tcW w:w="704" w:type="dxa"/>
          </w:tcPr>
          <w:p w14:paraId="7563B7F4"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04</w:t>
            </w:r>
          </w:p>
        </w:tc>
        <w:tc>
          <w:tcPr>
            <w:tcW w:w="6120" w:type="dxa"/>
          </w:tcPr>
          <w:p w14:paraId="0D950F98"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Calculadora eletrônica de mesa 12 dígitos</w:t>
            </w:r>
          </w:p>
        </w:tc>
        <w:tc>
          <w:tcPr>
            <w:tcW w:w="1783" w:type="dxa"/>
          </w:tcPr>
          <w:p w14:paraId="2A83E8C0"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285.</w:t>
            </w:r>
          </w:p>
        </w:tc>
      </w:tr>
      <w:tr w:rsidR="00984602" w:rsidRPr="00984602" w14:paraId="32AC8679" w14:textId="77777777" w:rsidTr="00106CE4">
        <w:trPr>
          <w:jc w:val="right"/>
        </w:trPr>
        <w:tc>
          <w:tcPr>
            <w:tcW w:w="704" w:type="dxa"/>
          </w:tcPr>
          <w:p w14:paraId="018D4ADA"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05</w:t>
            </w:r>
          </w:p>
        </w:tc>
        <w:tc>
          <w:tcPr>
            <w:tcW w:w="6120" w:type="dxa"/>
          </w:tcPr>
          <w:p w14:paraId="247D42B2"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color w:val="000000"/>
                <w:sz w:val="20"/>
                <w:szCs w:val="20"/>
                <w:lang w:eastAsia="pt-BR"/>
              </w:rPr>
              <w:t>anti-asfixiante</w:t>
            </w:r>
            <w:proofErr w:type="spellEnd"/>
            <w:r w:rsidRPr="00984602">
              <w:rPr>
                <w:rFonts w:ascii="Arial" w:eastAsia="Times New Roman" w:hAnsi="Arial" w:cs="Arial"/>
                <w:color w:val="000000"/>
                <w:sz w:val="20"/>
                <w:szCs w:val="20"/>
                <w:lang w:eastAsia="pt-BR"/>
              </w:rPr>
              <w:t xml:space="preserve"> e clip para fixação no bolso.</w:t>
            </w:r>
          </w:p>
        </w:tc>
        <w:tc>
          <w:tcPr>
            <w:tcW w:w="1783" w:type="dxa"/>
          </w:tcPr>
          <w:p w14:paraId="747474AA"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289.</w:t>
            </w:r>
          </w:p>
        </w:tc>
      </w:tr>
      <w:tr w:rsidR="00984602" w:rsidRPr="00984602" w14:paraId="603DA874" w14:textId="77777777" w:rsidTr="00106CE4">
        <w:trPr>
          <w:jc w:val="right"/>
        </w:trPr>
        <w:tc>
          <w:tcPr>
            <w:tcW w:w="704" w:type="dxa"/>
          </w:tcPr>
          <w:p w14:paraId="1FAF909F"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06</w:t>
            </w:r>
          </w:p>
        </w:tc>
        <w:tc>
          <w:tcPr>
            <w:tcW w:w="6120" w:type="dxa"/>
          </w:tcPr>
          <w:p w14:paraId="2D4BF43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Caneta esferográfica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color w:val="000000"/>
                <w:sz w:val="20"/>
                <w:szCs w:val="20"/>
                <w:lang w:eastAsia="pt-BR"/>
              </w:rPr>
              <w:t>anti-asfixiante</w:t>
            </w:r>
            <w:proofErr w:type="spellEnd"/>
            <w:r w:rsidRPr="00984602">
              <w:rPr>
                <w:rFonts w:ascii="Arial" w:eastAsia="Times New Roman" w:hAnsi="Arial" w:cs="Arial"/>
                <w:color w:val="000000"/>
                <w:sz w:val="20"/>
                <w:szCs w:val="20"/>
                <w:lang w:eastAsia="pt-BR"/>
              </w:rPr>
              <w:t xml:space="preserve"> e clip para fixação no bolso.</w:t>
            </w:r>
          </w:p>
        </w:tc>
        <w:tc>
          <w:tcPr>
            <w:tcW w:w="1783" w:type="dxa"/>
          </w:tcPr>
          <w:p w14:paraId="55E57EC8"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286.</w:t>
            </w:r>
          </w:p>
        </w:tc>
      </w:tr>
      <w:tr w:rsidR="00984602" w:rsidRPr="00984602" w14:paraId="362C18FA" w14:textId="77777777" w:rsidTr="00106CE4">
        <w:trPr>
          <w:jc w:val="right"/>
        </w:trPr>
        <w:tc>
          <w:tcPr>
            <w:tcW w:w="704" w:type="dxa"/>
          </w:tcPr>
          <w:p w14:paraId="38745643"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07</w:t>
            </w:r>
          </w:p>
        </w:tc>
        <w:tc>
          <w:tcPr>
            <w:tcW w:w="6120" w:type="dxa"/>
          </w:tcPr>
          <w:p w14:paraId="621E264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Caneta esferográfica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color w:val="000000"/>
                <w:sz w:val="20"/>
                <w:szCs w:val="20"/>
                <w:lang w:eastAsia="pt-BR"/>
              </w:rPr>
              <w:t>anti-asfixiante</w:t>
            </w:r>
            <w:proofErr w:type="spellEnd"/>
            <w:r w:rsidRPr="00984602">
              <w:rPr>
                <w:rFonts w:ascii="Arial" w:eastAsia="Times New Roman" w:hAnsi="Arial" w:cs="Arial"/>
                <w:color w:val="000000"/>
                <w:sz w:val="20"/>
                <w:szCs w:val="20"/>
                <w:lang w:eastAsia="pt-BR"/>
              </w:rPr>
              <w:t xml:space="preserve"> e clip para fixação no bolso.</w:t>
            </w:r>
          </w:p>
        </w:tc>
        <w:tc>
          <w:tcPr>
            <w:tcW w:w="1783" w:type="dxa"/>
          </w:tcPr>
          <w:p w14:paraId="39B02945"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290.</w:t>
            </w:r>
          </w:p>
        </w:tc>
      </w:tr>
      <w:tr w:rsidR="00984602" w:rsidRPr="00984602" w14:paraId="17E50750" w14:textId="77777777" w:rsidTr="00106CE4">
        <w:trPr>
          <w:jc w:val="right"/>
        </w:trPr>
        <w:tc>
          <w:tcPr>
            <w:tcW w:w="704" w:type="dxa"/>
          </w:tcPr>
          <w:p w14:paraId="54C711A6"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08</w:t>
            </w:r>
          </w:p>
        </w:tc>
        <w:tc>
          <w:tcPr>
            <w:tcW w:w="6120" w:type="dxa"/>
          </w:tcPr>
          <w:p w14:paraId="73FCFD8B"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Caneta esferográfica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Arial" w:eastAsia="Times New Roman" w:hAnsi="Arial" w:cs="Arial"/>
                <w:color w:val="000000"/>
                <w:sz w:val="20"/>
                <w:szCs w:val="20"/>
                <w:lang w:eastAsia="pt-BR"/>
              </w:rPr>
              <w:t>anti-asfixiante</w:t>
            </w:r>
            <w:proofErr w:type="spellEnd"/>
            <w:r w:rsidRPr="00984602">
              <w:rPr>
                <w:rFonts w:ascii="Arial" w:eastAsia="Times New Roman" w:hAnsi="Arial" w:cs="Arial"/>
                <w:color w:val="000000"/>
                <w:sz w:val="20"/>
                <w:szCs w:val="20"/>
                <w:lang w:eastAsia="pt-BR"/>
              </w:rPr>
              <w:t xml:space="preserve"> e clip para fixação no bolso.</w:t>
            </w:r>
          </w:p>
        </w:tc>
        <w:tc>
          <w:tcPr>
            <w:tcW w:w="1783" w:type="dxa"/>
          </w:tcPr>
          <w:p w14:paraId="4B97C172"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287.</w:t>
            </w:r>
          </w:p>
        </w:tc>
      </w:tr>
      <w:tr w:rsidR="00984602" w:rsidRPr="00984602" w14:paraId="5569F069" w14:textId="77777777" w:rsidTr="00106CE4">
        <w:trPr>
          <w:jc w:val="right"/>
        </w:trPr>
        <w:tc>
          <w:tcPr>
            <w:tcW w:w="704" w:type="dxa"/>
          </w:tcPr>
          <w:p w14:paraId="485633D2"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09</w:t>
            </w:r>
          </w:p>
        </w:tc>
        <w:tc>
          <w:tcPr>
            <w:tcW w:w="6120" w:type="dxa"/>
          </w:tcPr>
          <w:p w14:paraId="2E0EDC20"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Caneta marca-texto, ponta chanfrada, cor amarela</w:t>
            </w:r>
          </w:p>
        </w:tc>
        <w:tc>
          <w:tcPr>
            <w:tcW w:w="1783" w:type="dxa"/>
          </w:tcPr>
          <w:p w14:paraId="0B1F937E"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292.</w:t>
            </w:r>
          </w:p>
        </w:tc>
      </w:tr>
      <w:tr w:rsidR="00984602" w:rsidRPr="00984602" w14:paraId="111412A6" w14:textId="77777777" w:rsidTr="00106CE4">
        <w:trPr>
          <w:jc w:val="right"/>
        </w:trPr>
        <w:tc>
          <w:tcPr>
            <w:tcW w:w="704" w:type="dxa"/>
          </w:tcPr>
          <w:p w14:paraId="5C38C95B"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10</w:t>
            </w:r>
          </w:p>
        </w:tc>
        <w:tc>
          <w:tcPr>
            <w:tcW w:w="6120" w:type="dxa"/>
          </w:tcPr>
          <w:p w14:paraId="09918067"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Caneta marca-texto, ponta chanfrada, cor azul</w:t>
            </w:r>
          </w:p>
        </w:tc>
        <w:tc>
          <w:tcPr>
            <w:tcW w:w="1783" w:type="dxa"/>
          </w:tcPr>
          <w:p w14:paraId="2DF7A8D1"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293.</w:t>
            </w:r>
          </w:p>
        </w:tc>
      </w:tr>
      <w:tr w:rsidR="00984602" w:rsidRPr="00984602" w14:paraId="7B72949D" w14:textId="77777777" w:rsidTr="00106CE4">
        <w:trPr>
          <w:jc w:val="right"/>
        </w:trPr>
        <w:tc>
          <w:tcPr>
            <w:tcW w:w="704" w:type="dxa"/>
          </w:tcPr>
          <w:p w14:paraId="4A1C3109"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11</w:t>
            </w:r>
          </w:p>
        </w:tc>
        <w:tc>
          <w:tcPr>
            <w:tcW w:w="6120" w:type="dxa"/>
          </w:tcPr>
          <w:p w14:paraId="36921218"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Caneta marca-texto, ponta chanfrada, cor rosa</w:t>
            </w:r>
          </w:p>
        </w:tc>
        <w:tc>
          <w:tcPr>
            <w:tcW w:w="1783" w:type="dxa"/>
          </w:tcPr>
          <w:p w14:paraId="1CCCE4CF"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294.</w:t>
            </w:r>
          </w:p>
        </w:tc>
      </w:tr>
      <w:tr w:rsidR="00984602" w:rsidRPr="00984602" w14:paraId="622ECFEB" w14:textId="77777777" w:rsidTr="00106CE4">
        <w:trPr>
          <w:jc w:val="right"/>
        </w:trPr>
        <w:tc>
          <w:tcPr>
            <w:tcW w:w="704" w:type="dxa"/>
          </w:tcPr>
          <w:p w14:paraId="75BC4CCF"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12</w:t>
            </w:r>
          </w:p>
        </w:tc>
        <w:tc>
          <w:tcPr>
            <w:tcW w:w="6120" w:type="dxa"/>
          </w:tcPr>
          <w:p w14:paraId="53DB921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Caneta marca-texto, ponta chanfrada, cor verde</w:t>
            </w:r>
          </w:p>
        </w:tc>
        <w:tc>
          <w:tcPr>
            <w:tcW w:w="1783" w:type="dxa"/>
          </w:tcPr>
          <w:p w14:paraId="2981588D"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295.</w:t>
            </w:r>
          </w:p>
        </w:tc>
      </w:tr>
      <w:tr w:rsidR="00984602" w:rsidRPr="00984602" w14:paraId="71C99EB3" w14:textId="77777777" w:rsidTr="00106CE4">
        <w:trPr>
          <w:jc w:val="right"/>
        </w:trPr>
        <w:tc>
          <w:tcPr>
            <w:tcW w:w="704" w:type="dxa"/>
          </w:tcPr>
          <w:p w14:paraId="38EB5B24"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13</w:t>
            </w:r>
          </w:p>
        </w:tc>
        <w:tc>
          <w:tcPr>
            <w:tcW w:w="6120" w:type="dxa"/>
          </w:tcPr>
          <w:p w14:paraId="381435B7"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Clips nr.2/0 galvanizado </w:t>
            </w:r>
          </w:p>
        </w:tc>
        <w:tc>
          <w:tcPr>
            <w:tcW w:w="1783" w:type="dxa"/>
          </w:tcPr>
          <w:p w14:paraId="7A5D8BD0"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305.</w:t>
            </w:r>
          </w:p>
        </w:tc>
      </w:tr>
      <w:tr w:rsidR="00984602" w:rsidRPr="00984602" w14:paraId="0DE52CC1" w14:textId="77777777" w:rsidTr="00106CE4">
        <w:trPr>
          <w:jc w:val="right"/>
        </w:trPr>
        <w:tc>
          <w:tcPr>
            <w:tcW w:w="704" w:type="dxa"/>
          </w:tcPr>
          <w:p w14:paraId="5EDA27D8"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14</w:t>
            </w:r>
          </w:p>
        </w:tc>
        <w:tc>
          <w:tcPr>
            <w:tcW w:w="6120" w:type="dxa"/>
          </w:tcPr>
          <w:p w14:paraId="72377C2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Cola branca em bastão 40g</w:t>
            </w:r>
          </w:p>
        </w:tc>
        <w:tc>
          <w:tcPr>
            <w:tcW w:w="1783" w:type="dxa"/>
          </w:tcPr>
          <w:p w14:paraId="55A3F46F"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306.</w:t>
            </w:r>
          </w:p>
        </w:tc>
      </w:tr>
      <w:tr w:rsidR="00984602" w:rsidRPr="00984602" w14:paraId="0C21CCFB" w14:textId="77777777" w:rsidTr="00106CE4">
        <w:trPr>
          <w:jc w:val="right"/>
        </w:trPr>
        <w:tc>
          <w:tcPr>
            <w:tcW w:w="704" w:type="dxa"/>
          </w:tcPr>
          <w:p w14:paraId="2BF2A734"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15</w:t>
            </w:r>
          </w:p>
        </w:tc>
        <w:tc>
          <w:tcPr>
            <w:tcW w:w="6120" w:type="dxa"/>
          </w:tcPr>
          <w:p w14:paraId="17054D7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Etiqueta adesiva p/codificação 12mm prata</w:t>
            </w:r>
          </w:p>
        </w:tc>
        <w:tc>
          <w:tcPr>
            <w:tcW w:w="1783" w:type="dxa"/>
          </w:tcPr>
          <w:p w14:paraId="417A4E7C"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316.</w:t>
            </w:r>
          </w:p>
        </w:tc>
      </w:tr>
      <w:tr w:rsidR="00984602" w:rsidRPr="00984602" w14:paraId="3FD83CE0" w14:textId="77777777" w:rsidTr="00106CE4">
        <w:trPr>
          <w:jc w:val="right"/>
        </w:trPr>
        <w:tc>
          <w:tcPr>
            <w:tcW w:w="704" w:type="dxa"/>
          </w:tcPr>
          <w:p w14:paraId="07C17C2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16</w:t>
            </w:r>
          </w:p>
        </w:tc>
        <w:tc>
          <w:tcPr>
            <w:tcW w:w="6120" w:type="dxa"/>
          </w:tcPr>
          <w:p w14:paraId="24C5664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Fita adesiva dupla face 24mmx2m, alta fixação, suporte para até 5kg</w:t>
            </w:r>
          </w:p>
        </w:tc>
        <w:tc>
          <w:tcPr>
            <w:tcW w:w="1783" w:type="dxa"/>
          </w:tcPr>
          <w:p w14:paraId="43F241EF"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323.</w:t>
            </w:r>
          </w:p>
        </w:tc>
      </w:tr>
      <w:tr w:rsidR="00984602" w:rsidRPr="00984602" w14:paraId="4483115A" w14:textId="77777777" w:rsidTr="00106CE4">
        <w:trPr>
          <w:jc w:val="right"/>
        </w:trPr>
        <w:tc>
          <w:tcPr>
            <w:tcW w:w="704" w:type="dxa"/>
          </w:tcPr>
          <w:p w14:paraId="65A4290D"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17</w:t>
            </w:r>
          </w:p>
        </w:tc>
        <w:tc>
          <w:tcPr>
            <w:tcW w:w="6120" w:type="dxa"/>
          </w:tcPr>
          <w:p w14:paraId="65C7C318"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Fita Adesiva Transparente Larga 48mmx50m</w:t>
            </w:r>
          </w:p>
        </w:tc>
        <w:tc>
          <w:tcPr>
            <w:tcW w:w="1783" w:type="dxa"/>
          </w:tcPr>
          <w:p w14:paraId="3B9454B9"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321.</w:t>
            </w:r>
          </w:p>
        </w:tc>
      </w:tr>
      <w:tr w:rsidR="00984602" w:rsidRPr="00984602" w14:paraId="5D62E352" w14:textId="77777777" w:rsidTr="00106CE4">
        <w:trPr>
          <w:jc w:val="right"/>
        </w:trPr>
        <w:tc>
          <w:tcPr>
            <w:tcW w:w="704" w:type="dxa"/>
          </w:tcPr>
          <w:p w14:paraId="733D82DB"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18</w:t>
            </w:r>
          </w:p>
        </w:tc>
        <w:tc>
          <w:tcPr>
            <w:tcW w:w="6120" w:type="dxa"/>
          </w:tcPr>
          <w:p w14:paraId="19D2119C"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Marcador de página adesivo 5 cores, tamanho aproximado de 44x12mm</w:t>
            </w:r>
          </w:p>
        </w:tc>
        <w:tc>
          <w:tcPr>
            <w:tcW w:w="1783" w:type="dxa"/>
          </w:tcPr>
          <w:p w14:paraId="2AFA3F80"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332.</w:t>
            </w:r>
          </w:p>
        </w:tc>
      </w:tr>
      <w:tr w:rsidR="00984602" w:rsidRPr="00984602" w14:paraId="23EC6D3F" w14:textId="77777777" w:rsidTr="00106CE4">
        <w:trPr>
          <w:jc w:val="right"/>
        </w:trPr>
        <w:tc>
          <w:tcPr>
            <w:tcW w:w="704" w:type="dxa"/>
          </w:tcPr>
          <w:p w14:paraId="35B7A81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19</w:t>
            </w:r>
          </w:p>
        </w:tc>
        <w:tc>
          <w:tcPr>
            <w:tcW w:w="6120" w:type="dxa"/>
          </w:tcPr>
          <w:p w14:paraId="61B94CE1"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Papel diplomata branco A4 180g</w:t>
            </w:r>
          </w:p>
        </w:tc>
        <w:tc>
          <w:tcPr>
            <w:tcW w:w="1783" w:type="dxa"/>
          </w:tcPr>
          <w:p w14:paraId="1CC7469B"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334.</w:t>
            </w:r>
          </w:p>
        </w:tc>
      </w:tr>
      <w:tr w:rsidR="00984602" w:rsidRPr="00984602" w14:paraId="4B3D21C5" w14:textId="77777777" w:rsidTr="00106CE4">
        <w:trPr>
          <w:jc w:val="right"/>
        </w:trPr>
        <w:tc>
          <w:tcPr>
            <w:tcW w:w="704" w:type="dxa"/>
          </w:tcPr>
          <w:p w14:paraId="4027C18F"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20</w:t>
            </w:r>
          </w:p>
        </w:tc>
        <w:tc>
          <w:tcPr>
            <w:tcW w:w="6120" w:type="dxa"/>
          </w:tcPr>
          <w:p w14:paraId="50396337"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Pasta plástica em L, tamanho ofício, pp 0,15, cor cristal</w:t>
            </w:r>
          </w:p>
        </w:tc>
        <w:tc>
          <w:tcPr>
            <w:tcW w:w="1783" w:type="dxa"/>
          </w:tcPr>
          <w:p w14:paraId="44A00DC5"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339.</w:t>
            </w:r>
          </w:p>
        </w:tc>
      </w:tr>
      <w:tr w:rsidR="00984602" w:rsidRPr="00984602" w14:paraId="5F9053BB" w14:textId="77777777" w:rsidTr="00106CE4">
        <w:trPr>
          <w:jc w:val="right"/>
        </w:trPr>
        <w:tc>
          <w:tcPr>
            <w:tcW w:w="704" w:type="dxa"/>
          </w:tcPr>
          <w:p w14:paraId="03456F4B"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21</w:t>
            </w:r>
          </w:p>
        </w:tc>
        <w:tc>
          <w:tcPr>
            <w:tcW w:w="6120" w:type="dxa"/>
          </w:tcPr>
          <w:p w14:paraId="19CB32D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Pasta plástica fina c/ elástico, ofício, cor cristal 332mm x 232mm</w:t>
            </w:r>
          </w:p>
        </w:tc>
        <w:tc>
          <w:tcPr>
            <w:tcW w:w="1783" w:type="dxa"/>
          </w:tcPr>
          <w:p w14:paraId="236B1EFB"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340.</w:t>
            </w:r>
          </w:p>
        </w:tc>
      </w:tr>
      <w:tr w:rsidR="00984602" w:rsidRPr="00984602" w14:paraId="387558D7" w14:textId="77777777" w:rsidTr="00106CE4">
        <w:trPr>
          <w:jc w:val="right"/>
        </w:trPr>
        <w:tc>
          <w:tcPr>
            <w:tcW w:w="704" w:type="dxa"/>
          </w:tcPr>
          <w:p w14:paraId="3EE910E3"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22</w:t>
            </w:r>
          </w:p>
        </w:tc>
        <w:tc>
          <w:tcPr>
            <w:tcW w:w="6120" w:type="dxa"/>
          </w:tcPr>
          <w:p w14:paraId="0E39BA25"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 xml:space="preserve">Pasta </w:t>
            </w:r>
            <w:proofErr w:type="spellStart"/>
            <w:r w:rsidRPr="00984602">
              <w:rPr>
                <w:rFonts w:ascii="Arial" w:eastAsia="Times New Roman" w:hAnsi="Arial" w:cs="Arial"/>
                <w:color w:val="000000"/>
                <w:sz w:val="20"/>
                <w:szCs w:val="20"/>
                <w:lang w:eastAsia="pt-BR"/>
              </w:rPr>
              <w:t>polionda</w:t>
            </w:r>
            <w:proofErr w:type="spellEnd"/>
            <w:r w:rsidRPr="00984602">
              <w:rPr>
                <w:rFonts w:ascii="Arial" w:eastAsia="Times New Roman" w:hAnsi="Arial" w:cs="Arial"/>
                <w:color w:val="000000"/>
                <w:sz w:val="20"/>
                <w:szCs w:val="20"/>
                <w:lang w:eastAsia="pt-BR"/>
              </w:rPr>
              <w:t xml:space="preserve"> na cor cristal translúcido, dimensões aproximadas de: 380mm x 276mm x 40mm, fechamento com elástico.</w:t>
            </w:r>
          </w:p>
        </w:tc>
        <w:tc>
          <w:tcPr>
            <w:tcW w:w="1783" w:type="dxa"/>
          </w:tcPr>
          <w:p w14:paraId="57A6E393"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342.</w:t>
            </w:r>
          </w:p>
        </w:tc>
      </w:tr>
      <w:tr w:rsidR="00984602" w:rsidRPr="00984602" w14:paraId="1A690645" w14:textId="77777777" w:rsidTr="00106CE4">
        <w:trPr>
          <w:jc w:val="right"/>
        </w:trPr>
        <w:tc>
          <w:tcPr>
            <w:tcW w:w="704" w:type="dxa"/>
          </w:tcPr>
          <w:p w14:paraId="08DE132A"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23</w:t>
            </w:r>
          </w:p>
        </w:tc>
        <w:tc>
          <w:tcPr>
            <w:tcW w:w="6120" w:type="dxa"/>
          </w:tcPr>
          <w:p w14:paraId="4A91EAAE"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Porta Caneta, Clips e Lembretes em acrílico, aproximadamente 23cm de comprimento</w:t>
            </w:r>
          </w:p>
        </w:tc>
        <w:tc>
          <w:tcPr>
            <w:tcW w:w="1783" w:type="dxa"/>
          </w:tcPr>
          <w:p w14:paraId="5AE4E66F"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351.</w:t>
            </w:r>
          </w:p>
        </w:tc>
      </w:tr>
      <w:tr w:rsidR="00984602" w:rsidRPr="00984602" w14:paraId="64C0C1CC" w14:textId="77777777" w:rsidTr="00106CE4">
        <w:trPr>
          <w:jc w:val="right"/>
        </w:trPr>
        <w:tc>
          <w:tcPr>
            <w:tcW w:w="704" w:type="dxa"/>
          </w:tcPr>
          <w:p w14:paraId="4A2245A8"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lastRenderedPageBreak/>
              <w:t>24</w:t>
            </w:r>
          </w:p>
        </w:tc>
        <w:tc>
          <w:tcPr>
            <w:tcW w:w="6120" w:type="dxa"/>
          </w:tcPr>
          <w:p w14:paraId="1FD7078A"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Prancheta de acrílico cor preta 365mm x 240mm, espessura de 0,3mm</w:t>
            </w:r>
          </w:p>
        </w:tc>
        <w:tc>
          <w:tcPr>
            <w:tcW w:w="1783" w:type="dxa"/>
          </w:tcPr>
          <w:p w14:paraId="1748F3E1"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352.</w:t>
            </w:r>
          </w:p>
        </w:tc>
      </w:tr>
      <w:tr w:rsidR="00984602" w:rsidRPr="00984602" w14:paraId="5668EB5A" w14:textId="77777777" w:rsidTr="00106CE4">
        <w:trPr>
          <w:jc w:val="right"/>
        </w:trPr>
        <w:tc>
          <w:tcPr>
            <w:tcW w:w="704" w:type="dxa"/>
          </w:tcPr>
          <w:p w14:paraId="51D79EC0"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25</w:t>
            </w:r>
          </w:p>
        </w:tc>
        <w:tc>
          <w:tcPr>
            <w:tcW w:w="6120" w:type="dxa"/>
          </w:tcPr>
          <w:p w14:paraId="57F21E50" w14:textId="77777777" w:rsidR="00984602" w:rsidRPr="00984602" w:rsidRDefault="00984602" w:rsidP="00984602">
            <w:pPr>
              <w:spacing w:after="0" w:line="240" w:lineRule="auto"/>
              <w:rPr>
                <w:rFonts w:ascii="Arial" w:eastAsia="Times New Roman" w:hAnsi="Arial" w:cs="Arial"/>
                <w:color w:val="000000"/>
                <w:sz w:val="20"/>
                <w:szCs w:val="20"/>
                <w:lang w:eastAsia="pt-BR"/>
              </w:rPr>
            </w:pPr>
            <w:r w:rsidRPr="00984602">
              <w:rPr>
                <w:rFonts w:ascii="Arial" w:eastAsia="Times New Roman" w:hAnsi="Arial" w:cs="Arial"/>
                <w:color w:val="000000"/>
                <w:sz w:val="20"/>
                <w:szCs w:val="20"/>
                <w:lang w:eastAsia="pt-BR"/>
              </w:rPr>
              <w:t>Régua cristal 30cm e 3mm de espessura</w:t>
            </w:r>
          </w:p>
        </w:tc>
        <w:tc>
          <w:tcPr>
            <w:tcW w:w="1783" w:type="dxa"/>
          </w:tcPr>
          <w:p w14:paraId="7E81D8D9" w14:textId="77777777" w:rsidR="00984602" w:rsidRPr="00984602" w:rsidRDefault="00984602" w:rsidP="00984602">
            <w:pPr>
              <w:spacing w:after="0" w:line="240" w:lineRule="auto"/>
              <w:jc w:val="center"/>
              <w:rPr>
                <w:rFonts w:ascii="Arial" w:hAnsi="Arial" w:cs="Arial"/>
                <w:sz w:val="20"/>
                <w:szCs w:val="20"/>
                <w:lang w:eastAsia="pt-BR"/>
              </w:rPr>
            </w:pPr>
            <w:r w:rsidRPr="00984602">
              <w:rPr>
                <w:rFonts w:ascii="Arial" w:hAnsi="Arial" w:cs="Arial"/>
                <w:sz w:val="20"/>
                <w:szCs w:val="20"/>
                <w:lang w:eastAsia="pt-BR"/>
              </w:rPr>
              <w:t>Linha 353.</w:t>
            </w:r>
          </w:p>
        </w:tc>
      </w:tr>
    </w:tbl>
    <w:p w14:paraId="1219B28A" w14:textId="77777777" w:rsidR="00984602" w:rsidRPr="00984602" w:rsidRDefault="00984602" w:rsidP="00984602">
      <w:pPr>
        <w:spacing w:after="0" w:line="240" w:lineRule="auto"/>
        <w:ind w:left="1134"/>
        <w:jc w:val="center"/>
        <w:rPr>
          <w:rFonts w:ascii="Arial" w:eastAsia="Verdana" w:hAnsi="Arial" w:cs="Arial"/>
          <w:sz w:val="24"/>
          <w:szCs w:val="24"/>
          <w:lang w:eastAsia="pt-BR"/>
        </w:rPr>
      </w:pPr>
    </w:p>
    <w:p w14:paraId="7EE31F9C" w14:textId="77777777" w:rsidR="00984602" w:rsidRPr="00984602" w:rsidRDefault="00984602" w:rsidP="00984602">
      <w:pPr>
        <w:spacing w:after="0" w:line="240" w:lineRule="auto"/>
        <w:ind w:left="1134"/>
        <w:jc w:val="both"/>
        <w:rPr>
          <w:rFonts w:ascii="Arial" w:eastAsia="Verdana" w:hAnsi="Arial" w:cs="Arial"/>
          <w:b/>
          <w:bCs/>
          <w:sz w:val="24"/>
          <w:szCs w:val="24"/>
          <w:lang w:eastAsia="pt-BR"/>
        </w:rPr>
      </w:pPr>
      <w:r w:rsidRPr="00984602">
        <w:rPr>
          <w:rFonts w:ascii="Arial" w:eastAsia="Verdana" w:hAnsi="Arial" w:cs="Arial"/>
          <w:b/>
          <w:bCs/>
          <w:sz w:val="24"/>
          <w:szCs w:val="24"/>
          <w:lang w:eastAsia="pt-BR"/>
        </w:rPr>
        <w:t>XIII.</w:t>
      </w:r>
      <w:r w:rsidRPr="00984602">
        <w:rPr>
          <w:rFonts w:ascii="Arial" w:eastAsia="Verdana" w:hAnsi="Arial" w:cs="Arial"/>
          <w:b/>
          <w:bCs/>
          <w:sz w:val="24"/>
          <w:szCs w:val="24"/>
          <w:lang w:eastAsia="pt-BR"/>
        </w:rPr>
        <w:tab/>
        <w:t>Viabilidade ou não da contratação.</w:t>
      </w:r>
    </w:p>
    <w:p w14:paraId="6A40AED0" w14:textId="77777777" w:rsidR="00984602" w:rsidRPr="00984602" w:rsidRDefault="00984602" w:rsidP="00984602">
      <w:pPr>
        <w:autoSpaceDE w:val="0"/>
        <w:autoSpaceDN w:val="0"/>
        <w:adjustRightInd w:val="0"/>
        <w:spacing w:after="0" w:line="240" w:lineRule="auto"/>
        <w:ind w:left="1134"/>
        <w:jc w:val="both"/>
        <w:rPr>
          <w:rFonts w:ascii="Arial" w:hAnsi="Arial" w:cs="Arial"/>
          <w:sz w:val="24"/>
          <w:szCs w:val="24"/>
        </w:rPr>
      </w:pPr>
      <w:r w:rsidRPr="00984602">
        <w:rPr>
          <w:rFonts w:ascii="Arial" w:hAnsi="Arial" w:cs="Arial"/>
          <w:sz w:val="24"/>
          <w:szCs w:val="24"/>
        </w:rPr>
        <w:t>Diante da análise abrangente nos aspectos técnico, socioeconômico e ambiental, concluo que a aquisição de papel sulfite proposta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 Sendo, portanto, viável a sua contratação.</w:t>
      </w:r>
    </w:p>
    <w:p w14:paraId="4E7F473D" w14:textId="77777777" w:rsidR="00984602" w:rsidRPr="00984602" w:rsidRDefault="00984602" w:rsidP="00984602">
      <w:pPr>
        <w:spacing w:after="0" w:line="240" w:lineRule="auto"/>
        <w:jc w:val="both"/>
        <w:rPr>
          <w:rFonts w:ascii="Arial" w:hAnsi="Arial" w:cs="Arial"/>
          <w:sz w:val="24"/>
          <w:szCs w:val="24"/>
          <w:lang w:eastAsia="pt-BR"/>
        </w:rPr>
      </w:pPr>
    </w:p>
    <w:p w14:paraId="03DCDBA9" w14:textId="77777777" w:rsidR="00984602" w:rsidRPr="00984602" w:rsidRDefault="00984602" w:rsidP="00984602">
      <w:pPr>
        <w:spacing w:after="0" w:line="240" w:lineRule="auto"/>
        <w:jc w:val="both"/>
        <w:rPr>
          <w:rFonts w:ascii="Arial" w:hAnsi="Arial" w:cs="Arial"/>
          <w:sz w:val="24"/>
          <w:szCs w:val="24"/>
          <w:lang w:eastAsia="pt-BR"/>
        </w:rPr>
      </w:pPr>
    </w:p>
    <w:p w14:paraId="4AE39678" w14:textId="77777777" w:rsidR="00984602" w:rsidRPr="00984602" w:rsidRDefault="00984602" w:rsidP="00984602">
      <w:pPr>
        <w:spacing w:after="0" w:line="240" w:lineRule="auto"/>
        <w:jc w:val="both"/>
        <w:rPr>
          <w:rFonts w:ascii="Arial" w:hAnsi="Arial" w:cs="Arial"/>
          <w:sz w:val="24"/>
          <w:szCs w:val="24"/>
          <w:lang w:eastAsia="pt-BR"/>
        </w:rPr>
      </w:pPr>
    </w:p>
    <w:p w14:paraId="18105CA7" w14:textId="77777777" w:rsidR="00984602" w:rsidRPr="00984602" w:rsidRDefault="00984602" w:rsidP="00984602">
      <w:pPr>
        <w:spacing w:after="0" w:line="240" w:lineRule="auto"/>
        <w:jc w:val="both"/>
        <w:rPr>
          <w:rFonts w:ascii="Arial" w:hAnsi="Arial" w:cs="Arial"/>
          <w:sz w:val="24"/>
          <w:szCs w:val="24"/>
          <w:lang w:eastAsia="pt-BR"/>
        </w:rPr>
      </w:pPr>
      <w:r w:rsidRPr="00984602">
        <w:rPr>
          <w:rFonts w:ascii="Arial" w:hAnsi="Arial" w:cs="Arial"/>
          <w:sz w:val="24"/>
          <w:szCs w:val="24"/>
          <w:lang w:eastAsia="pt-BR"/>
        </w:rPr>
        <w:t>Extrema, MG, 07 de maio de 2024.</w:t>
      </w:r>
    </w:p>
    <w:p w14:paraId="46BF2B17" w14:textId="77777777" w:rsidR="00984602" w:rsidRPr="00984602" w:rsidRDefault="00984602" w:rsidP="00984602">
      <w:pPr>
        <w:spacing w:after="0" w:line="240" w:lineRule="auto"/>
        <w:jc w:val="both"/>
        <w:rPr>
          <w:rFonts w:ascii="Arial" w:hAnsi="Arial" w:cs="Arial"/>
          <w:sz w:val="24"/>
          <w:szCs w:val="24"/>
          <w:lang w:eastAsia="pt-BR"/>
        </w:rPr>
      </w:pPr>
    </w:p>
    <w:p w14:paraId="2EE4E294" w14:textId="77777777" w:rsidR="00984602" w:rsidRPr="00984602" w:rsidRDefault="00984602" w:rsidP="00984602">
      <w:pPr>
        <w:spacing w:after="0" w:line="240" w:lineRule="auto"/>
        <w:jc w:val="both"/>
        <w:rPr>
          <w:rFonts w:ascii="Arial" w:hAnsi="Arial" w:cs="Arial"/>
          <w:sz w:val="24"/>
          <w:szCs w:val="24"/>
          <w:lang w:eastAsia="pt-BR"/>
        </w:rPr>
      </w:pPr>
    </w:p>
    <w:p w14:paraId="1DD51DB6" w14:textId="77777777" w:rsidR="00984602" w:rsidRPr="00984602" w:rsidRDefault="00984602" w:rsidP="00984602">
      <w:pPr>
        <w:spacing w:after="0" w:line="240" w:lineRule="auto"/>
        <w:jc w:val="both"/>
        <w:rPr>
          <w:rFonts w:ascii="Arial" w:hAnsi="Arial" w:cs="Arial"/>
          <w:sz w:val="24"/>
          <w:szCs w:val="24"/>
          <w:lang w:eastAsia="pt-BR"/>
        </w:rPr>
      </w:pPr>
    </w:p>
    <w:p w14:paraId="13E18FB5" w14:textId="77777777" w:rsidR="00984602" w:rsidRPr="00984602" w:rsidRDefault="00984602" w:rsidP="00984602">
      <w:pPr>
        <w:spacing w:after="0" w:line="240" w:lineRule="auto"/>
        <w:jc w:val="both"/>
        <w:rPr>
          <w:rFonts w:ascii="Arial" w:hAnsi="Arial" w:cs="Arial"/>
          <w:sz w:val="24"/>
          <w:szCs w:val="24"/>
          <w:lang w:eastAsia="pt-BR"/>
        </w:rPr>
      </w:pPr>
    </w:p>
    <w:p w14:paraId="4F52DC42"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84602">
        <w:rPr>
          <w:rFonts w:ascii="Arial" w:eastAsia="Times New Roman" w:hAnsi="Arial" w:cs="Arial"/>
          <w:b/>
          <w:sz w:val="24"/>
          <w:szCs w:val="24"/>
          <w:lang w:eastAsia="pt-BR"/>
        </w:rPr>
        <w:t>DIRETORIA GERAL</w:t>
      </w:r>
    </w:p>
    <w:p w14:paraId="38D8B116"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C0E5C0D"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DEE4E5D"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________________________________________</w:t>
      </w:r>
    </w:p>
    <w:p w14:paraId="3A413880"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Danilo de Morais</w:t>
      </w:r>
    </w:p>
    <w:p w14:paraId="732163EF"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Diretor Geral</w:t>
      </w:r>
    </w:p>
    <w:p w14:paraId="6303B511"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20464716"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84602">
        <w:rPr>
          <w:rFonts w:ascii="Arial" w:eastAsia="Times New Roman" w:hAnsi="Arial" w:cs="Arial"/>
          <w:b/>
          <w:sz w:val="24"/>
          <w:szCs w:val="24"/>
          <w:lang w:eastAsia="pt-BR"/>
        </w:rPr>
        <w:t>DESPACHO</w:t>
      </w:r>
    </w:p>
    <w:p w14:paraId="4321DEC6"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984602">
        <w:rPr>
          <w:rFonts w:ascii="Arial" w:eastAsia="Times New Roman" w:hAnsi="Arial" w:cs="Arial"/>
          <w:sz w:val="24"/>
          <w:szCs w:val="24"/>
          <w:lang w:eastAsia="pt-BR"/>
        </w:rPr>
        <w:t>APROVO, na íntegra, esse ETP.</w:t>
      </w:r>
    </w:p>
    <w:p w14:paraId="056C2C39"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1E93577"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AB4D6E6"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6A4DFAA"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 xml:space="preserve">__________________________________________ </w:t>
      </w:r>
    </w:p>
    <w:p w14:paraId="0E2559BF"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Sidney Soares Carvalho</w:t>
      </w:r>
    </w:p>
    <w:p w14:paraId="49F0B7D2"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84602">
        <w:rPr>
          <w:rFonts w:ascii="Arial" w:eastAsia="Times New Roman" w:hAnsi="Arial" w:cs="Arial"/>
          <w:sz w:val="24"/>
          <w:szCs w:val="24"/>
          <w:lang w:eastAsia="pt-BR"/>
        </w:rPr>
        <w:t>Presidente</w:t>
      </w:r>
    </w:p>
    <w:p w14:paraId="32C8DF69" w14:textId="77777777" w:rsidR="00984602" w:rsidRPr="00984602" w:rsidRDefault="00984602" w:rsidP="0098460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F2F9D1A" w14:textId="77777777" w:rsidR="00984602" w:rsidRPr="00984602" w:rsidRDefault="00984602" w:rsidP="00984602">
      <w:pPr>
        <w:spacing w:after="0" w:line="240" w:lineRule="auto"/>
        <w:jc w:val="both"/>
        <w:rPr>
          <w:rFonts w:eastAsia="Verdana"/>
          <w:sz w:val="20"/>
          <w:szCs w:val="20"/>
          <w:lang w:eastAsia="pt-BR"/>
        </w:rPr>
      </w:pPr>
    </w:p>
    <w:p w14:paraId="40AAE61B" w14:textId="77777777" w:rsidR="00984602" w:rsidRPr="00984602" w:rsidRDefault="00984602" w:rsidP="00984602">
      <w:pPr>
        <w:autoSpaceDE w:val="0"/>
        <w:autoSpaceDN w:val="0"/>
        <w:adjustRightInd w:val="0"/>
        <w:spacing w:after="60" w:line="240" w:lineRule="auto"/>
        <w:rPr>
          <w:rFonts w:ascii="Times New Roman" w:hAnsi="Times New Roman"/>
          <w:sz w:val="24"/>
          <w:szCs w:val="24"/>
        </w:rPr>
      </w:pPr>
    </w:p>
    <w:p w14:paraId="0DAD725D" w14:textId="77777777" w:rsidR="0084599E" w:rsidRDefault="0084599E" w:rsidP="00847256">
      <w:pPr>
        <w:spacing w:after="0" w:line="360" w:lineRule="auto"/>
        <w:jc w:val="both"/>
        <w:rPr>
          <w:rFonts w:ascii="Arial" w:hAnsi="Arial" w:cs="Arial"/>
          <w:sz w:val="24"/>
          <w:szCs w:val="24"/>
        </w:rPr>
      </w:pPr>
    </w:p>
    <w:p w14:paraId="50181DD4" w14:textId="77777777" w:rsidR="00C40F88" w:rsidRDefault="00C40F88" w:rsidP="00847256">
      <w:pPr>
        <w:spacing w:after="0" w:line="360" w:lineRule="auto"/>
        <w:jc w:val="both"/>
        <w:rPr>
          <w:rFonts w:ascii="Arial" w:hAnsi="Arial" w:cs="Arial"/>
          <w:sz w:val="24"/>
          <w:szCs w:val="24"/>
        </w:rPr>
      </w:pPr>
    </w:p>
    <w:p w14:paraId="2C4D58F4" w14:textId="77777777" w:rsidR="00984602" w:rsidRDefault="00984602"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984602" w:rsidRPr="00984602" w14:paraId="68E9DE78" w14:textId="77777777" w:rsidTr="004D549B">
        <w:trPr>
          <w:jc w:val="center"/>
        </w:trPr>
        <w:tc>
          <w:tcPr>
            <w:tcW w:w="9922" w:type="dxa"/>
            <w:shd w:val="clear" w:color="auto" w:fill="D9D9D9" w:themeFill="background1" w:themeFillShade="D9"/>
            <w:tcMar>
              <w:top w:w="55" w:type="dxa"/>
              <w:left w:w="55" w:type="dxa"/>
              <w:bottom w:w="55" w:type="dxa"/>
              <w:right w:w="55" w:type="dxa"/>
            </w:tcMar>
          </w:tcPr>
          <w:p w14:paraId="2C81D569" w14:textId="71940F35" w:rsidR="00984602" w:rsidRPr="00984602" w:rsidRDefault="00984602" w:rsidP="00984602">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lastRenderedPageBreak/>
              <w:t xml:space="preserve">ANEXO II – </w:t>
            </w:r>
            <w:r w:rsidRPr="00984602">
              <w:rPr>
                <w:rFonts w:ascii="Times New Roman" w:eastAsia="SimSun" w:hAnsi="Times New Roman"/>
                <w:b/>
                <w:bCs/>
                <w:kern w:val="1"/>
                <w:sz w:val="28"/>
                <w:szCs w:val="28"/>
                <w:lang w:eastAsia="zh-CN" w:bidi="hi-IN"/>
              </w:rPr>
              <w:t>MAPA DE RISCOS</w:t>
            </w:r>
          </w:p>
          <w:p w14:paraId="0BE4F078" w14:textId="77777777" w:rsidR="00984602" w:rsidRPr="00984602" w:rsidRDefault="00984602" w:rsidP="00984602">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984602">
              <w:rPr>
                <w:rFonts w:ascii="Times New Roman" w:eastAsia="SimSun" w:hAnsi="Times New Roman"/>
                <w:b/>
                <w:bCs/>
                <w:kern w:val="1"/>
                <w:sz w:val="28"/>
                <w:szCs w:val="28"/>
                <w:lang w:eastAsia="zh-CN" w:bidi="hi-IN"/>
              </w:rPr>
              <w:t>PROCESSO NÚMERO 63/2024</w:t>
            </w:r>
          </w:p>
        </w:tc>
      </w:tr>
    </w:tbl>
    <w:p w14:paraId="6F08883E"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569"/>
      </w:tblGrid>
      <w:tr w:rsidR="00984602" w:rsidRPr="00984602" w14:paraId="32782568" w14:textId="77777777" w:rsidTr="00106CE4">
        <w:trPr>
          <w:jc w:val="center"/>
        </w:trPr>
        <w:tc>
          <w:tcPr>
            <w:tcW w:w="9693" w:type="dxa"/>
            <w:gridSpan w:val="4"/>
            <w:shd w:val="clear" w:color="auto" w:fill="auto"/>
            <w:tcMar>
              <w:top w:w="55" w:type="dxa"/>
              <w:left w:w="55" w:type="dxa"/>
              <w:bottom w:w="55" w:type="dxa"/>
              <w:right w:w="55" w:type="dxa"/>
            </w:tcMar>
          </w:tcPr>
          <w:p w14:paraId="355FACE2"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DADOS DO PROCESSO LICITATÓRIO</w:t>
            </w:r>
          </w:p>
        </w:tc>
      </w:tr>
      <w:tr w:rsidR="00984602" w:rsidRPr="00984602" w14:paraId="56E8BFF8" w14:textId="77777777" w:rsidTr="00106CE4">
        <w:trPr>
          <w:trHeight w:val="327"/>
          <w:jc w:val="center"/>
        </w:trPr>
        <w:tc>
          <w:tcPr>
            <w:tcW w:w="1530" w:type="dxa"/>
            <w:tcMar>
              <w:top w:w="55" w:type="dxa"/>
              <w:left w:w="55" w:type="dxa"/>
              <w:bottom w:w="55" w:type="dxa"/>
              <w:right w:w="55" w:type="dxa"/>
            </w:tcMar>
          </w:tcPr>
          <w:p w14:paraId="463FCF50"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Resumo do Objeto:</w:t>
            </w:r>
          </w:p>
        </w:tc>
        <w:tc>
          <w:tcPr>
            <w:tcW w:w="8163" w:type="dxa"/>
            <w:gridSpan w:val="3"/>
            <w:tcMar>
              <w:top w:w="55" w:type="dxa"/>
              <w:left w:w="55" w:type="dxa"/>
              <w:bottom w:w="55" w:type="dxa"/>
              <w:right w:w="55" w:type="dxa"/>
            </w:tcMar>
          </w:tcPr>
          <w:p w14:paraId="1901034F" w14:textId="77777777" w:rsidR="00984602" w:rsidRPr="00984602" w:rsidRDefault="00984602" w:rsidP="00984602">
            <w:pPr>
              <w:autoSpaceDE w:val="0"/>
              <w:autoSpaceDN w:val="0"/>
              <w:adjustRightInd w:val="0"/>
              <w:spacing w:before="240" w:after="120" w:line="240" w:lineRule="auto"/>
              <w:jc w:val="both"/>
              <w:rPr>
                <w:rFonts w:ascii="Times New Roman" w:hAnsi="Times New Roman"/>
                <w:sz w:val="20"/>
                <w:szCs w:val="20"/>
              </w:rPr>
            </w:pPr>
            <w:r w:rsidRPr="00984602">
              <w:rPr>
                <w:rFonts w:ascii="Times New Roman" w:hAnsi="Times New Roman"/>
                <w:sz w:val="20"/>
                <w:szCs w:val="20"/>
              </w:rPr>
              <w:t xml:space="preserve">Contratação exclusiva de ME, EPP ou Equiparadas para fornecimento de: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01</w:t>
            </w:r>
            <w:r w:rsidRPr="00984602">
              <w:rPr>
                <w:rFonts w:ascii="Times New Roman" w:hAnsi="Times New Roman"/>
                <w:sz w:val="20"/>
                <w:szCs w:val="20"/>
              </w:rPr>
              <w:t xml:space="preserve"> – 50 (cinquenta) pacotes com 4 unidades de bloco autoadesivo 38x50mm, amarelo, 100 folhas;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02</w:t>
            </w:r>
            <w:r w:rsidRPr="00984602">
              <w:rPr>
                <w:rFonts w:ascii="Times New Roman" w:hAnsi="Times New Roman"/>
                <w:sz w:val="20"/>
                <w:szCs w:val="20"/>
              </w:rPr>
              <w:t xml:space="preserve"> – 100 (cem) pacotes com 100 folhas de bloco autoadesivo 76x102mm, amarelo;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03</w:t>
            </w:r>
            <w:r w:rsidRPr="00984602">
              <w:rPr>
                <w:rFonts w:ascii="Times New Roman" w:hAnsi="Times New Roman"/>
                <w:sz w:val="20"/>
                <w:szCs w:val="20"/>
              </w:rPr>
              <w:t xml:space="preserve"> – 250 (duzentas e cinquenta) caixas p/ arquivo morto plástica na cor azul 250x130x350mm;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04</w:t>
            </w:r>
            <w:r w:rsidRPr="00984602">
              <w:rPr>
                <w:rFonts w:ascii="Times New Roman" w:hAnsi="Times New Roman"/>
                <w:sz w:val="20"/>
                <w:szCs w:val="20"/>
              </w:rPr>
              <w:t xml:space="preserve"> – 10 (dez) calculadoras eletrônicas de mesa 12 dígitos;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05</w:t>
            </w:r>
            <w:r w:rsidRPr="00984602">
              <w:rPr>
                <w:rFonts w:ascii="Times New Roman" w:hAnsi="Times New Roman"/>
                <w:sz w:val="20"/>
                <w:szCs w:val="20"/>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hAnsi="Times New Roman"/>
                <w:sz w:val="20"/>
                <w:szCs w:val="20"/>
              </w:rPr>
              <w:t>anti-asfixiante</w:t>
            </w:r>
            <w:proofErr w:type="spellEnd"/>
            <w:r w:rsidRPr="00984602">
              <w:rPr>
                <w:rFonts w:ascii="Times New Roman" w:hAnsi="Times New Roman"/>
                <w:sz w:val="20"/>
                <w:szCs w:val="20"/>
              </w:rPr>
              <w:t xml:space="preserve"> e clip para fixação no bolso;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06</w:t>
            </w:r>
            <w:r w:rsidRPr="00984602">
              <w:rPr>
                <w:rFonts w:ascii="Times New Roman" w:hAnsi="Times New Roman"/>
                <w:sz w:val="20"/>
                <w:szCs w:val="20"/>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hAnsi="Times New Roman"/>
                <w:sz w:val="20"/>
                <w:szCs w:val="20"/>
              </w:rPr>
              <w:t>anti-asfixiante</w:t>
            </w:r>
            <w:proofErr w:type="spellEnd"/>
            <w:r w:rsidRPr="00984602">
              <w:rPr>
                <w:rFonts w:ascii="Times New Roman" w:hAnsi="Times New Roman"/>
                <w:sz w:val="20"/>
                <w:szCs w:val="20"/>
              </w:rPr>
              <w:t xml:space="preserve"> e clip para fixação no bolso;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07</w:t>
            </w:r>
            <w:r w:rsidRPr="00984602">
              <w:rPr>
                <w:rFonts w:ascii="Times New Roman" w:hAnsi="Times New Roman"/>
                <w:sz w:val="20"/>
                <w:szCs w:val="20"/>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hAnsi="Times New Roman"/>
                <w:sz w:val="20"/>
                <w:szCs w:val="20"/>
              </w:rPr>
              <w:t>anti-asfixiante</w:t>
            </w:r>
            <w:proofErr w:type="spellEnd"/>
            <w:r w:rsidRPr="00984602">
              <w:rPr>
                <w:rFonts w:ascii="Times New Roman" w:hAnsi="Times New Roman"/>
                <w:sz w:val="20"/>
                <w:szCs w:val="20"/>
              </w:rPr>
              <w:t xml:space="preserve"> e clip para fixação no bolso;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08</w:t>
            </w:r>
            <w:r w:rsidRPr="00984602">
              <w:rPr>
                <w:rFonts w:ascii="Times New Roman" w:hAnsi="Times New Roman"/>
                <w:sz w:val="20"/>
                <w:szCs w:val="20"/>
              </w:rPr>
              <w:t xml:space="preserve"> – 150 (cento e cinquenta) canetas esferográficas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984602">
              <w:rPr>
                <w:rFonts w:ascii="Times New Roman" w:hAnsi="Times New Roman"/>
                <w:sz w:val="20"/>
                <w:szCs w:val="20"/>
              </w:rPr>
              <w:t>anti-asfixiante</w:t>
            </w:r>
            <w:proofErr w:type="spellEnd"/>
            <w:r w:rsidRPr="00984602">
              <w:rPr>
                <w:rFonts w:ascii="Times New Roman" w:hAnsi="Times New Roman"/>
                <w:sz w:val="20"/>
                <w:szCs w:val="20"/>
              </w:rPr>
              <w:t xml:space="preserve"> e clip para fixação no bolso;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09</w:t>
            </w:r>
            <w:r w:rsidRPr="00984602">
              <w:rPr>
                <w:rFonts w:ascii="Times New Roman" w:hAnsi="Times New Roman"/>
                <w:sz w:val="20"/>
                <w:szCs w:val="20"/>
              </w:rPr>
              <w:t xml:space="preserve"> – 60 (sessenta) canetas marca-texto, ponta chanfrada, cor amarela;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10</w:t>
            </w:r>
            <w:r w:rsidRPr="00984602">
              <w:rPr>
                <w:rFonts w:ascii="Times New Roman" w:hAnsi="Times New Roman"/>
                <w:sz w:val="20"/>
                <w:szCs w:val="20"/>
              </w:rPr>
              <w:t xml:space="preserve"> – 36 (trinta e seis) caneta marca-texto, ponta chanfrada, cor azul;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11</w:t>
            </w:r>
            <w:r w:rsidRPr="00984602">
              <w:rPr>
                <w:rFonts w:ascii="Times New Roman" w:hAnsi="Times New Roman"/>
                <w:sz w:val="20"/>
                <w:szCs w:val="20"/>
              </w:rPr>
              <w:t xml:space="preserve"> – 36 (trinta e seis) caneta marca-texto, ponta chanfrada, cor rosa;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12</w:t>
            </w:r>
            <w:r w:rsidRPr="00984602">
              <w:rPr>
                <w:rFonts w:ascii="Times New Roman" w:hAnsi="Times New Roman"/>
                <w:sz w:val="20"/>
                <w:szCs w:val="20"/>
              </w:rPr>
              <w:t xml:space="preserve"> – 36 (trinta e seis) caneta marca-texto, ponta chanfrada, cor verde;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13</w:t>
            </w:r>
            <w:r w:rsidRPr="00984602">
              <w:rPr>
                <w:rFonts w:ascii="Times New Roman" w:hAnsi="Times New Roman"/>
                <w:sz w:val="20"/>
                <w:szCs w:val="20"/>
              </w:rPr>
              <w:t xml:space="preserve"> – 20 (vinte) caixas com 500g de clips nr.2/0 galvanizado;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14</w:t>
            </w:r>
            <w:r w:rsidRPr="00984602">
              <w:rPr>
                <w:rFonts w:ascii="Times New Roman" w:hAnsi="Times New Roman"/>
                <w:sz w:val="20"/>
                <w:szCs w:val="20"/>
              </w:rPr>
              <w:t xml:space="preserve"> – 24 (vinte e quatro) unidades de cola branca em bastão 40g;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15</w:t>
            </w:r>
            <w:r w:rsidRPr="00984602">
              <w:rPr>
                <w:rFonts w:ascii="Times New Roman" w:hAnsi="Times New Roman"/>
                <w:sz w:val="20"/>
                <w:szCs w:val="20"/>
              </w:rPr>
              <w:t xml:space="preserve"> – 12 (doze) pacotes com 210 unidades de etiqueta adesiva p/codificação 12mm prata;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16</w:t>
            </w:r>
            <w:r w:rsidRPr="00984602">
              <w:rPr>
                <w:rFonts w:ascii="Times New Roman" w:hAnsi="Times New Roman"/>
                <w:sz w:val="20"/>
                <w:szCs w:val="20"/>
              </w:rPr>
              <w:t xml:space="preserve"> – 20 (vinte) rolos de fita adesiva dupla face 24mmx2m, alta fixação, suporte para até 5kg;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17</w:t>
            </w:r>
            <w:r w:rsidRPr="00984602">
              <w:rPr>
                <w:rFonts w:ascii="Times New Roman" w:hAnsi="Times New Roman"/>
                <w:sz w:val="20"/>
                <w:szCs w:val="20"/>
              </w:rPr>
              <w:t xml:space="preserve"> – 50 (cinquenta) rolos de fita adesiva transparente larga 48mmx50m;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18</w:t>
            </w:r>
            <w:r w:rsidRPr="00984602">
              <w:rPr>
                <w:rFonts w:ascii="Times New Roman" w:hAnsi="Times New Roman"/>
                <w:sz w:val="20"/>
                <w:szCs w:val="20"/>
              </w:rPr>
              <w:t xml:space="preserve"> – 120 (cento e vinte) pacotes de marcador de página adesivo 5 cores, tamanho aproximado de 44x12mm;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19</w:t>
            </w:r>
            <w:r w:rsidRPr="00984602">
              <w:rPr>
                <w:rFonts w:ascii="Times New Roman" w:hAnsi="Times New Roman"/>
                <w:sz w:val="20"/>
                <w:szCs w:val="20"/>
              </w:rPr>
              <w:t xml:space="preserve"> – 200 pacotes com 50 folhas de papel diplomata branco A4 180g;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20</w:t>
            </w:r>
            <w:r w:rsidRPr="00984602">
              <w:rPr>
                <w:rFonts w:ascii="Times New Roman" w:hAnsi="Times New Roman"/>
                <w:sz w:val="20"/>
                <w:szCs w:val="20"/>
              </w:rPr>
              <w:t xml:space="preserve"> – 200 (duzentas) pastas plásticas em L, tamanho ofício, pp 0,15, cor cristal;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21</w:t>
            </w:r>
            <w:r w:rsidRPr="00984602">
              <w:rPr>
                <w:rFonts w:ascii="Times New Roman" w:hAnsi="Times New Roman"/>
                <w:sz w:val="20"/>
                <w:szCs w:val="20"/>
              </w:rPr>
              <w:t xml:space="preserve"> – 30 (trinta) pastas plásticas finas c/ elástico, ofício, cor cristal 332mm x 232mm;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22</w:t>
            </w:r>
            <w:r w:rsidRPr="00984602">
              <w:rPr>
                <w:rFonts w:ascii="Times New Roman" w:hAnsi="Times New Roman"/>
                <w:sz w:val="20"/>
                <w:szCs w:val="20"/>
              </w:rPr>
              <w:t xml:space="preserve"> – 100 (cem) pasta </w:t>
            </w:r>
            <w:proofErr w:type="spellStart"/>
            <w:r w:rsidRPr="00984602">
              <w:rPr>
                <w:rFonts w:ascii="Times New Roman" w:hAnsi="Times New Roman"/>
                <w:sz w:val="20"/>
                <w:szCs w:val="20"/>
              </w:rPr>
              <w:t>poliondas</w:t>
            </w:r>
            <w:proofErr w:type="spellEnd"/>
            <w:r w:rsidRPr="00984602">
              <w:rPr>
                <w:rFonts w:ascii="Times New Roman" w:hAnsi="Times New Roman"/>
                <w:sz w:val="20"/>
                <w:szCs w:val="20"/>
              </w:rPr>
              <w:t xml:space="preserve"> na cor cristal translúcido, dimensões aproximadas de: 380mm x 276mm x 40mm, fechamento com elástico;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23</w:t>
            </w:r>
            <w:r w:rsidRPr="00984602">
              <w:rPr>
                <w:rFonts w:ascii="Times New Roman" w:hAnsi="Times New Roman"/>
                <w:sz w:val="20"/>
                <w:szCs w:val="20"/>
              </w:rPr>
              <w:t xml:space="preserve"> – 10 (dez) unidades de porta caneta, clips e lembretes em acrílico, aproximadamente 23cm de comprimento;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24</w:t>
            </w:r>
            <w:r w:rsidRPr="00984602">
              <w:rPr>
                <w:rFonts w:ascii="Times New Roman" w:hAnsi="Times New Roman"/>
                <w:sz w:val="20"/>
                <w:szCs w:val="20"/>
              </w:rPr>
              <w:t xml:space="preserve"> – 12 (doze) pranchetas de acrílico na cor preta 365mm x 240mm, espessura de 0,3mm; </w:t>
            </w:r>
            <w:r w:rsidRPr="00984602">
              <w:rPr>
                <w:rFonts w:ascii="Times New Roman" w:hAnsi="Times New Roman"/>
                <w:b/>
                <w:bCs/>
                <w:sz w:val="20"/>
                <w:szCs w:val="20"/>
              </w:rPr>
              <w:t>ITEM</w:t>
            </w:r>
            <w:r w:rsidRPr="00984602">
              <w:rPr>
                <w:rFonts w:ascii="Times New Roman" w:hAnsi="Times New Roman"/>
                <w:sz w:val="20"/>
                <w:szCs w:val="20"/>
              </w:rPr>
              <w:t xml:space="preserve"> </w:t>
            </w:r>
            <w:r w:rsidRPr="00984602">
              <w:rPr>
                <w:rFonts w:ascii="Times New Roman" w:hAnsi="Times New Roman"/>
                <w:b/>
                <w:bCs/>
                <w:sz w:val="20"/>
                <w:szCs w:val="20"/>
              </w:rPr>
              <w:t>25</w:t>
            </w:r>
            <w:r w:rsidRPr="00984602">
              <w:rPr>
                <w:rFonts w:ascii="Times New Roman" w:hAnsi="Times New Roman"/>
                <w:sz w:val="20"/>
                <w:szCs w:val="20"/>
              </w:rPr>
              <w:t xml:space="preserve"> – 20 (vinte) réguas cristal 30cm e 3mm de espessura</w:t>
            </w:r>
          </w:p>
        </w:tc>
      </w:tr>
      <w:tr w:rsidR="00984602" w:rsidRPr="00984602" w14:paraId="5EDC8215" w14:textId="77777777" w:rsidTr="00106CE4">
        <w:trPr>
          <w:jc w:val="center"/>
        </w:trPr>
        <w:tc>
          <w:tcPr>
            <w:tcW w:w="1530" w:type="dxa"/>
            <w:tcMar>
              <w:top w:w="55" w:type="dxa"/>
              <w:left w:w="55" w:type="dxa"/>
              <w:bottom w:w="55" w:type="dxa"/>
              <w:right w:w="55" w:type="dxa"/>
            </w:tcMar>
          </w:tcPr>
          <w:p w14:paraId="3A1977DE"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7E185344" w14:textId="77777777" w:rsidR="00984602" w:rsidRPr="00984602" w:rsidRDefault="00984602" w:rsidP="00984602">
            <w:pPr>
              <w:widowControl w:val="0"/>
              <w:suppressAutoHyphens/>
              <w:spacing w:after="0" w:line="240" w:lineRule="auto"/>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63/2024</w:t>
            </w:r>
          </w:p>
        </w:tc>
        <w:tc>
          <w:tcPr>
            <w:tcW w:w="2797" w:type="dxa"/>
          </w:tcPr>
          <w:p w14:paraId="063F4CD2" w14:textId="77777777" w:rsidR="00984602" w:rsidRPr="00984602" w:rsidRDefault="00984602" w:rsidP="00984602">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984602">
              <w:rPr>
                <w:rFonts w:ascii="Times New Roman" w:eastAsia="SimSun" w:hAnsi="Times New Roman"/>
                <w:b/>
                <w:bCs/>
                <w:kern w:val="1"/>
                <w:sz w:val="20"/>
                <w:szCs w:val="20"/>
                <w:lang w:eastAsia="zh-CN" w:bidi="hi-IN"/>
              </w:rPr>
              <w:t>Nº Pregão Eletrônico:</w:t>
            </w:r>
          </w:p>
        </w:tc>
        <w:tc>
          <w:tcPr>
            <w:tcW w:w="2569" w:type="dxa"/>
          </w:tcPr>
          <w:p w14:paraId="4572C42B" w14:textId="77777777" w:rsidR="00984602" w:rsidRPr="00984602" w:rsidRDefault="00984602" w:rsidP="00984602">
            <w:pPr>
              <w:widowControl w:val="0"/>
              <w:suppressAutoHyphens/>
              <w:spacing w:after="0" w:line="240" w:lineRule="auto"/>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20/2024</w:t>
            </w:r>
          </w:p>
        </w:tc>
      </w:tr>
    </w:tbl>
    <w:p w14:paraId="6F4032FF" w14:textId="77777777" w:rsidR="00106CE4" w:rsidRDefault="00106CE4" w:rsidP="00984602">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0B2B1248" w14:textId="77777777" w:rsidR="00106CE4" w:rsidRDefault="00106CE4" w:rsidP="00984602">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71A3BD80" w14:textId="77777777" w:rsidR="00106CE4" w:rsidRDefault="00106CE4" w:rsidP="00984602">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585B0D74" w14:textId="77777777" w:rsidR="00106CE4" w:rsidRPr="00984602" w:rsidRDefault="00106CE4" w:rsidP="00984602">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984602" w:rsidRPr="00984602" w14:paraId="6B5E49F2" w14:textId="77777777" w:rsidTr="004D549B">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C0E00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lastRenderedPageBreak/>
              <w:t>Fase de Análise:</w:t>
            </w:r>
          </w:p>
        </w:tc>
      </w:tr>
      <w:tr w:rsidR="00984602" w:rsidRPr="00984602" w14:paraId="2B155FFE" w14:textId="77777777" w:rsidTr="004D549B">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B47C320" w14:textId="77777777" w:rsidR="00984602" w:rsidRPr="00984602" w:rsidRDefault="00984602" w:rsidP="00984602">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984602" w:rsidRPr="00984602" w14:paraId="245EF561" w14:textId="77777777" w:rsidTr="004D549B">
        <w:trPr>
          <w:jc w:val="center"/>
        </w:trPr>
        <w:tc>
          <w:tcPr>
            <w:tcW w:w="130" w:type="dxa"/>
            <w:tcBorders>
              <w:left w:val="single" w:sz="4" w:space="0" w:color="auto"/>
              <w:right w:val="single" w:sz="4" w:space="0" w:color="auto"/>
            </w:tcBorders>
            <w:tcMar>
              <w:top w:w="55" w:type="dxa"/>
              <w:left w:w="55" w:type="dxa"/>
              <w:bottom w:w="55" w:type="dxa"/>
              <w:right w:w="55" w:type="dxa"/>
            </w:tcMar>
          </w:tcPr>
          <w:p w14:paraId="6E10640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DAF2DC"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3BA394F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95FC82"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4E04AC9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Gestão do Contrato</w:t>
            </w:r>
          </w:p>
        </w:tc>
      </w:tr>
      <w:tr w:rsidR="00984602" w:rsidRPr="00984602" w14:paraId="74729AFE" w14:textId="77777777" w:rsidTr="004D549B">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69F844C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bl>
    <w:p w14:paraId="0017DB50"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4602" w:rsidRPr="00984602" w14:paraId="32B75664" w14:textId="77777777" w:rsidTr="004D549B">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E4546BC"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PLANEJAMENTO DA CONTRATAÇÃO E SELEÇÂO DO FORNECEDOR</w:t>
            </w:r>
          </w:p>
        </w:tc>
      </w:tr>
      <w:tr w:rsidR="00984602" w:rsidRPr="00984602" w14:paraId="4C0DBFE3" w14:textId="77777777" w:rsidTr="004D549B">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C928539"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984602" w:rsidRPr="00984602" w14:paraId="7014CD34" w14:textId="77777777" w:rsidTr="004D549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6873BC2"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0C6894" w14:textId="77777777" w:rsidR="00984602" w:rsidRPr="00984602" w:rsidRDefault="00984602" w:rsidP="00984602">
            <w:pPr>
              <w:widowControl w:val="0"/>
              <w:suppressAutoHyphens/>
              <w:spacing w:after="0" w:line="240" w:lineRule="auto"/>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Atraso no procedimento licitatório.</w:t>
            </w:r>
          </w:p>
        </w:tc>
      </w:tr>
      <w:tr w:rsidR="00984602" w:rsidRPr="00984602" w14:paraId="5648C038"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11431E"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38B7148E" w14:textId="77777777" w:rsidTr="004D549B">
        <w:trPr>
          <w:jc w:val="center"/>
        </w:trPr>
        <w:tc>
          <w:tcPr>
            <w:tcW w:w="2207" w:type="dxa"/>
            <w:tcBorders>
              <w:left w:val="single" w:sz="4" w:space="0" w:color="auto"/>
            </w:tcBorders>
            <w:tcMar>
              <w:top w:w="55" w:type="dxa"/>
              <w:left w:w="55" w:type="dxa"/>
              <w:bottom w:w="55" w:type="dxa"/>
              <w:right w:w="55" w:type="dxa"/>
            </w:tcMar>
          </w:tcPr>
          <w:p w14:paraId="40031AE1"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22B1137"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403EE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0B9E82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0CF265"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56BBE3A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1A85FF"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71933DC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Alta</w:t>
            </w:r>
          </w:p>
        </w:tc>
      </w:tr>
      <w:tr w:rsidR="00984602" w:rsidRPr="00984602" w14:paraId="2198FE8D" w14:textId="77777777" w:rsidTr="004D549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29C4F3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984602" w:rsidRPr="00984602" w14:paraId="0C0460C1" w14:textId="77777777" w:rsidTr="004D549B">
        <w:trPr>
          <w:jc w:val="center"/>
        </w:trPr>
        <w:tc>
          <w:tcPr>
            <w:tcW w:w="2207" w:type="dxa"/>
            <w:tcBorders>
              <w:left w:val="single" w:sz="4" w:space="0" w:color="auto"/>
            </w:tcBorders>
            <w:tcMar>
              <w:top w:w="55" w:type="dxa"/>
              <w:left w:w="55" w:type="dxa"/>
              <w:bottom w:w="55" w:type="dxa"/>
              <w:right w:w="55" w:type="dxa"/>
            </w:tcMar>
          </w:tcPr>
          <w:p w14:paraId="056A38D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712A2B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F8F278"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97A8A9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24522D"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5713C9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2D9E08"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5146F7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Alto</w:t>
            </w:r>
          </w:p>
        </w:tc>
      </w:tr>
      <w:tr w:rsidR="00984602" w:rsidRPr="00984602" w14:paraId="6F87E868"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0074A7"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30CCF406"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BEBD16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 xml:space="preserve">Dano(s): </w:t>
            </w:r>
            <w:r w:rsidRPr="00984602">
              <w:rPr>
                <w:rFonts w:ascii="Times New Roman" w:eastAsia="SimSun" w:hAnsi="Times New Roman"/>
                <w:kern w:val="3"/>
                <w:sz w:val="20"/>
                <w:szCs w:val="20"/>
                <w:lang w:eastAsia="zh-CN" w:bidi="hi-IN"/>
              </w:rPr>
              <w:t>Atraso na abertura do procedimento.</w:t>
            </w:r>
          </w:p>
        </w:tc>
      </w:tr>
      <w:tr w:rsidR="00984602" w:rsidRPr="00984602" w14:paraId="221B395A" w14:textId="77777777" w:rsidTr="004D549B">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BA45F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60EC9ED0"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73E7A6"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Preventiva(s</w:t>
            </w:r>
            <w:r w:rsidRPr="00984602">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8A7664"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tc>
      </w:tr>
      <w:tr w:rsidR="00984602" w:rsidRPr="00984602" w14:paraId="7F0A0EA6"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956C2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62DECC"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Requerente</w:t>
            </w:r>
          </w:p>
        </w:tc>
      </w:tr>
      <w:tr w:rsidR="00984602" w:rsidRPr="00984602" w14:paraId="4D96642A"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E0EEA4"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de Contingência: </w:t>
            </w:r>
            <w:r w:rsidRPr="00984602">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2FD8A1"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tc>
      </w:tr>
      <w:tr w:rsidR="00984602" w:rsidRPr="00984602" w14:paraId="1F53E0EC"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8D8AA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0C277E"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Chefe imediato do requerente.</w:t>
            </w:r>
          </w:p>
        </w:tc>
      </w:tr>
    </w:tbl>
    <w:p w14:paraId="73BA9554"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4602" w:rsidRPr="00984602" w14:paraId="4B18620B" w14:textId="77777777" w:rsidTr="004D549B">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7FFAFB3"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07044D5B" w14:textId="77777777" w:rsidR="00984602" w:rsidRPr="00984602" w:rsidRDefault="00984602" w:rsidP="00984602">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Descrição do objeto em licitações com indicação de marca sem fundamentação.</w:t>
            </w:r>
          </w:p>
        </w:tc>
      </w:tr>
      <w:tr w:rsidR="00984602" w:rsidRPr="00984602" w14:paraId="28CA4F70"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1760C8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1F66B24B" w14:textId="77777777" w:rsidTr="004D549B">
        <w:trPr>
          <w:jc w:val="center"/>
        </w:trPr>
        <w:tc>
          <w:tcPr>
            <w:tcW w:w="2207" w:type="dxa"/>
            <w:tcBorders>
              <w:left w:val="single" w:sz="4" w:space="0" w:color="auto"/>
            </w:tcBorders>
            <w:tcMar>
              <w:top w:w="55" w:type="dxa"/>
              <w:left w:w="55" w:type="dxa"/>
              <w:bottom w:w="55" w:type="dxa"/>
              <w:right w:w="55" w:type="dxa"/>
            </w:tcMar>
          </w:tcPr>
          <w:p w14:paraId="7456335C"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29FD3431"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C7FCE9"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03E70E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7F1EB9"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25CA64E4"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8D55D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29222EB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Alta</w:t>
            </w:r>
          </w:p>
        </w:tc>
      </w:tr>
      <w:tr w:rsidR="00984602" w:rsidRPr="00984602" w14:paraId="49668748" w14:textId="77777777" w:rsidTr="004D549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1D2A73C"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984602" w:rsidRPr="00984602" w14:paraId="6C0FBAB8" w14:textId="77777777" w:rsidTr="004D549B">
        <w:trPr>
          <w:jc w:val="center"/>
        </w:trPr>
        <w:tc>
          <w:tcPr>
            <w:tcW w:w="2207" w:type="dxa"/>
            <w:tcBorders>
              <w:left w:val="single" w:sz="4" w:space="0" w:color="auto"/>
            </w:tcBorders>
            <w:tcMar>
              <w:top w:w="55" w:type="dxa"/>
              <w:left w:w="55" w:type="dxa"/>
              <w:bottom w:w="55" w:type="dxa"/>
              <w:right w:w="55" w:type="dxa"/>
            </w:tcMar>
          </w:tcPr>
          <w:p w14:paraId="7D60B0DD"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16E1B14"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118D6D"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46B938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074389"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7B6C007"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F19D8A"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68359E88"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Alto</w:t>
            </w:r>
          </w:p>
        </w:tc>
      </w:tr>
      <w:tr w:rsidR="00984602" w:rsidRPr="00984602" w14:paraId="36AB4D51"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7B1397"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7C82295E"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4C1DE8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 xml:space="preserve">Dano(s):  </w:t>
            </w:r>
            <w:r w:rsidRPr="00984602">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984602" w:rsidRPr="00984602" w14:paraId="6AE8DAA6"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879FCED"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68FC2724"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19083F"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Preventiva(s): </w:t>
            </w:r>
            <w:r w:rsidRPr="00984602">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55E08C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538323A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Presidente da Câmara / Jurídico</w:t>
            </w:r>
          </w:p>
        </w:tc>
      </w:tr>
      <w:tr w:rsidR="00984602" w:rsidRPr="00984602" w14:paraId="1C0F55D8"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768FF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B7E6C58"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41B69ECF"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35D0C33"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de Contingência: </w:t>
            </w:r>
            <w:r w:rsidRPr="00984602">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A9B40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506B5C0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Presidente da Câmara / Jurídico</w:t>
            </w:r>
          </w:p>
        </w:tc>
      </w:tr>
      <w:tr w:rsidR="00984602" w:rsidRPr="00984602" w14:paraId="31EEF656"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5F7475D"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A797E4C"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376D1B15"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FB4C64C"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4602" w:rsidRPr="00984602" w14:paraId="2B6FBDB7" w14:textId="77777777" w:rsidTr="004D549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528515E"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C62B15" w14:textId="77777777" w:rsidR="00984602" w:rsidRPr="00984602" w:rsidRDefault="00984602" w:rsidP="00984602">
            <w:pPr>
              <w:widowControl w:val="0"/>
              <w:suppressAutoHyphens/>
              <w:spacing w:after="0" w:line="240" w:lineRule="auto"/>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Estimativa de preço em descompasso com os valores praticados no mercado.</w:t>
            </w:r>
          </w:p>
        </w:tc>
      </w:tr>
      <w:tr w:rsidR="00984602" w:rsidRPr="00984602" w14:paraId="7F5FB8A5"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CDDD55"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0CB10D8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4034D699" w14:textId="77777777" w:rsidTr="004D549B">
        <w:trPr>
          <w:jc w:val="center"/>
        </w:trPr>
        <w:tc>
          <w:tcPr>
            <w:tcW w:w="2207" w:type="dxa"/>
            <w:tcBorders>
              <w:left w:val="single" w:sz="4" w:space="0" w:color="auto"/>
            </w:tcBorders>
            <w:tcMar>
              <w:top w:w="55" w:type="dxa"/>
              <w:left w:w="55" w:type="dxa"/>
              <w:bottom w:w="55" w:type="dxa"/>
              <w:right w:w="55" w:type="dxa"/>
            </w:tcMar>
          </w:tcPr>
          <w:p w14:paraId="163B8748"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4C19A0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3E628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7E5664B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6225CE"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751368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A70D48"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0B5240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Alta</w:t>
            </w:r>
          </w:p>
        </w:tc>
      </w:tr>
      <w:tr w:rsidR="00984602" w:rsidRPr="00984602" w14:paraId="5BB74FA9" w14:textId="77777777" w:rsidTr="004D549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1982A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984602" w:rsidRPr="00984602" w14:paraId="14D364E1" w14:textId="77777777" w:rsidTr="004D549B">
        <w:trPr>
          <w:jc w:val="center"/>
        </w:trPr>
        <w:tc>
          <w:tcPr>
            <w:tcW w:w="2207" w:type="dxa"/>
            <w:tcBorders>
              <w:left w:val="single" w:sz="4" w:space="0" w:color="auto"/>
            </w:tcBorders>
            <w:tcMar>
              <w:top w:w="55" w:type="dxa"/>
              <w:left w:w="55" w:type="dxa"/>
              <w:bottom w:w="55" w:type="dxa"/>
              <w:right w:w="55" w:type="dxa"/>
            </w:tcMar>
          </w:tcPr>
          <w:p w14:paraId="2277E94D"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D3DFFD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8BF4C0"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A39657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F60F25"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08AFEFE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928B17"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0EED0F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Alto</w:t>
            </w:r>
          </w:p>
        </w:tc>
      </w:tr>
      <w:tr w:rsidR="00984602" w:rsidRPr="00984602" w14:paraId="69C3430F"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D1DAC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5FB13A4A"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F081D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 xml:space="preserve">Dano(s):  </w:t>
            </w:r>
            <w:r w:rsidRPr="00984602">
              <w:rPr>
                <w:rFonts w:ascii="Times New Roman" w:eastAsia="SimSun" w:hAnsi="Times New Roman"/>
                <w:kern w:val="3"/>
                <w:sz w:val="20"/>
                <w:szCs w:val="20"/>
                <w:lang w:eastAsia="zh-CN" w:bidi="hi-IN"/>
              </w:rPr>
              <w:t>Licitação deserta (descontinuidade do serviço) ou contratação por preço elevado.</w:t>
            </w:r>
          </w:p>
        </w:tc>
      </w:tr>
      <w:tr w:rsidR="00984602" w:rsidRPr="00984602" w14:paraId="4558A37F"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D16236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1477F1F1"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48515C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Preventiva(s): </w:t>
            </w:r>
            <w:r w:rsidRPr="00984602">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0A0660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tc>
      </w:tr>
      <w:tr w:rsidR="00984602" w:rsidRPr="00984602" w14:paraId="48F6BFAD"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896FA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B8C85D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Orçamentista / Pregoeiro / Jurídico</w:t>
            </w:r>
          </w:p>
        </w:tc>
      </w:tr>
      <w:tr w:rsidR="00984602" w:rsidRPr="00984602" w14:paraId="0B1CC9EA"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D242963"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de Contingência</w:t>
            </w:r>
            <w:r w:rsidRPr="00984602">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2F549721"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36907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57524B3A"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Pregoeiro / jurídico</w:t>
            </w:r>
          </w:p>
        </w:tc>
      </w:tr>
      <w:tr w:rsidR="00984602" w:rsidRPr="00984602" w14:paraId="62863526"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7AC150"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5719D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13078636" w14:textId="77777777" w:rsidR="00984602" w:rsidRPr="00984602" w:rsidRDefault="00984602"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984602" w:rsidRPr="00984602" w14:paraId="031482AF" w14:textId="77777777" w:rsidTr="004D549B">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2B489B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GESTÂO DE CONTRATOS</w:t>
            </w:r>
          </w:p>
        </w:tc>
      </w:tr>
    </w:tbl>
    <w:p w14:paraId="44E62C72"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4602" w:rsidRPr="00984602" w14:paraId="39CE2DC0" w14:textId="77777777" w:rsidTr="004D549B">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D43E616"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EAE36" w14:textId="77777777" w:rsidR="00984602" w:rsidRPr="00984602" w:rsidRDefault="00984602" w:rsidP="00984602">
            <w:pPr>
              <w:widowControl w:val="0"/>
              <w:suppressAutoHyphens/>
              <w:spacing w:after="0" w:line="240" w:lineRule="auto"/>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Contratada deixa de atender as condições econômicas/técnicas para prestar o serviço.</w:t>
            </w:r>
          </w:p>
        </w:tc>
      </w:tr>
      <w:tr w:rsidR="00984602" w:rsidRPr="00984602" w14:paraId="5438A78D" w14:textId="77777777" w:rsidTr="004D549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5BDFA50"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4ACA94E9" w14:textId="77777777" w:rsidTr="004D549B">
        <w:trPr>
          <w:jc w:val="center"/>
        </w:trPr>
        <w:tc>
          <w:tcPr>
            <w:tcW w:w="2208" w:type="dxa"/>
            <w:tcBorders>
              <w:left w:val="single" w:sz="4" w:space="0" w:color="auto"/>
            </w:tcBorders>
            <w:tcMar>
              <w:top w:w="55" w:type="dxa"/>
              <w:left w:w="55" w:type="dxa"/>
              <w:bottom w:w="55" w:type="dxa"/>
              <w:right w:w="55" w:type="dxa"/>
            </w:tcMar>
          </w:tcPr>
          <w:p w14:paraId="1C80B9EC"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11694337"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445C77"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6F9BFFA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AB428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B24B407"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1B28BD"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2EF6BD58"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Alta</w:t>
            </w:r>
          </w:p>
        </w:tc>
      </w:tr>
      <w:tr w:rsidR="00984602" w:rsidRPr="00984602" w14:paraId="48AFBA07" w14:textId="77777777" w:rsidTr="004D549B">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8BF947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984602" w:rsidRPr="00984602" w14:paraId="3F779AAE" w14:textId="77777777" w:rsidTr="004D549B">
        <w:trPr>
          <w:jc w:val="center"/>
        </w:trPr>
        <w:tc>
          <w:tcPr>
            <w:tcW w:w="2208" w:type="dxa"/>
            <w:tcBorders>
              <w:left w:val="single" w:sz="4" w:space="0" w:color="auto"/>
            </w:tcBorders>
            <w:tcMar>
              <w:top w:w="55" w:type="dxa"/>
              <w:left w:w="55" w:type="dxa"/>
              <w:bottom w:w="55" w:type="dxa"/>
              <w:right w:w="55" w:type="dxa"/>
            </w:tcMar>
          </w:tcPr>
          <w:p w14:paraId="188070B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1271E678"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A33AF9"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F1A30D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D03512"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4090B74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D3DA1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7C61654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Alto</w:t>
            </w:r>
          </w:p>
        </w:tc>
      </w:tr>
      <w:tr w:rsidR="00984602" w:rsidRPr="00984602" w14:paraId="45571A47" w14:textId="77777777" w:rsidTr="004D549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A75D41C"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12EE0141" w14:textId="77777777" w:rsidTr="004D549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997E30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 xml:space="preserve">Dano(s): </w:t>
            </w:r>
            <w:r w:rsidRPr="00984602">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984602" w:rsidRPr="00984602" w14:paraId="19CCD7B4" w14:textId="77777777" w:rsidTr="004D549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FB2CF7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7710589C" w14:textId="77777777" w:rsidTr="004D549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7BC9F6"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Preventiva(s): </w:t>
            </w:r>
            <w:r w:rsidRPr="00984602">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1FFDDB3"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0FE8F51F"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Fiscal / Gestor de contratos</w:t>
            </w:r>
          </w:p>
        </w:tc>
      </w:tr>
      <w:tr w:rsidR="00984602" w:rsidRPr="00984602" w14:paraId="10EBD120" w14:textId="77777777" w:rsidTr="004D549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9245B4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2CE56FD"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2FF3FDF9" w14:textId="77777777" w:rsidTr="004D549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1C2685B"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de Contingência: </w:t>
            </w:r>
            <w:r w:rsidRPr="00984602">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2A399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20EFF0C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Fiscal / Gestor de Contratos / Presidente da Câmara</w:t>
            </w:r>
          </w:p>
        </w:tc>
      </w:tr>
      <w:tr w:rsidR="00984602" w:rsidRPr="00984602" w14:paraId="67192F0F" w14:textId="77777777" w:rsidTr="004D549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62F57A"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700FC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4C2F4B75" w14:textId="77777777" w:rsidR="00984602" w:rsidRPr="00984602" w:rsidRDefault="00984602"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D6EAEC1" w14:textId="77777777" w:rsidR="00984602" w:rsidRPr="00984602" w:rsidRDefault="00984602" w:rsidP="00984602">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4602" w:rsidRPr="00984602" w14:paraId="3147369E" w14:textId="77777777" w:rsidTr="004D549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A33077E"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B33D66" w14:textId="77777777" w:rsidR="00984602" w:rsidRPr="00984602" w:rsidRDefault="00984602" w:rsidP="00984602">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984602">
              <w:rPr>
                <w:rFonts w:ascii="Times New Roman" w:eastAsia="SimSun" w:hAnsi="Times New Roman"/>
                <w:kern w:val="1"/>
                <w:sz w:val="20"/>
                <w:szCs w:val="20"/>
                <w:lang w:eastAsia="zh-CN" w:bidi="hi-IN"/>
              </w:rPr>
              <w:t>Serviço prestado de forma insatisfatória/deficiente ou entrega de itens em desacordo com o solicitado.</w:t>
            </w:r>
          </w:p>
        </w:tc>
      </w:tr>
      <w:tr w:rsidR="00984602" w:rsidRPr="00984602" w14:paraId="6C94D2BA"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070699"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3DBF2738" w14:textId="77777777" w:rsidTr="004D549B">
        <w:trPr>
          <w:jc w:val="center"/>
        </w:trPr>
        <w:tc>
          <w:tcPr>
            <w:tcW w:w="2207" w:type="dxa"/>
            <w:tcBorders>
              <w:left w:val="single" w:sz="4" w:space="0" w:color="auto"/>
            </w:tcBorders>
            <w:tcMar>
              <w:top w:w="55" w:type="dxa"/>
              <w:left w:w="55" w:type="dxa"/>
              <w:bottom w:w="55" w:type="dxa"/>
              <w:right w:w="55" w:type="dxa"/>
            </w:tcMar>
          </w:tcPr>
          <w:p w14:paraId="24651DC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634775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D438B3"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99005E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3FC883"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4AFC0FA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F126C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869611B"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Alta</w:t>
            </w:r>
          </w:p>
        </w:tc>
      </w:tr>
      <w:tr w:rsidR="00984602" w:rsidRPr="00984602" w14:paraId="4C1C8A8A" w14:textId="77777777" w:rsidTr="004D549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950641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984602" w:rsidRPr="00984602" w14:paraId="05BD4792" w14:textId="77777777" w:rsidTr="004D549B">
        <w:trPr>
          <w:jc w:val="center"/>
        </w:trPr>
        <w:tc>
          <w:tcPr>
            <w:tcW w:w="2207" w:type="dxa"/>
            <w:tcBorders>
              <w:left w:val="single" w:sz="4" w:space="0" w:color="auto"/>
            </w:tcBorders>
            <w:tcMar>
              <w:top w:w="55" w:type="dxa"/>
              <w:left w:w="55" w:type="dxa"/>
              <w:bottom w:w="55" w:type="dxa"/>
              <w:right w:w="55" w:type="dxa"/>
            </w:tcMar>
          </w:tcPr>
          <w:p w14:paraId="7DFBB535"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C63B3B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F2E1FA"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BD413E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0B7355"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C54607D"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688B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31B8486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Alto</w:t>
            </w:r>
          </w:p>
        </w:tc>
      </w:tr>
      <w:tr w:rsidR="00984602" w:rsidRPr="00984602" w14:paraId="516DD417"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6F647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984602" w:rsidRPr="00984602" w14:paraId="0B71E690" w14:textId="77777777" w:rsidTr="004D549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D6E4C4B"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 xml:space="preserve">Dano(s):  </w:t>
            </w:r>
            <w:r w:rsidRPr="00984602">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984602" w:rsidRPr="00984602" w14:paraId="3DB751C6" w14:textId="77777777" w:rsidTr="004D549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BA6EBF8"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1B599552" w14:textId="77777777" w:rsidTr="004D549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CC8FA1D"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Preventiva(s): </w:t>
            </w:r>
            <w:r w:rsidRPr="00984602">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2FF491"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1BC623D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Almoxarife / Fiscal / Gestor de Contratos.</w:t>
            </w:r>
          </w:p>
        </w:tc>
      </w:tr>
      <w:tr w:rsidR="00984602" w:rsidRPr="00984602" w14:paraId="1AFD5CA0"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C236B1"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B8FE3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984602" w:rsidRPr="00984602" w14:paraId="01CAB14A" w14:textId="77777777" w:rsidTr="004D549B">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D7151C"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Ação(</w:t>
            </w:r>
            <w:proofErr w:type="spellStart"/>
            <w:r w:rsidRPr="00984602">
              <w:rPr>
                <w:rFonts w:ascii="Times New Roman" w:eastAsia="SimSun" w:hAnsi="Times New Roman"/>
                <w:b/>
                <w:bCs/>
                <w:kern w:val="3"/>
                <w:sz w:val="20"/>
                <w:szCs w:val="20"/>
                <w:lang w:eastAsia="zh-CN" w:bidi="hi-IN"/>
              </w:rPr>
              <w:t>ões</w:t>
            </w:r>
            <w:proofErr w:type="spellEnd"/>
            <w:r w:rsidRPr="00984602">
              <w:rPr>
                <w:rFonts w:ascii="Times New Roman" w:eastAsia="SimSun" w:hAnsi="Times New Roman"/>
                <w:b/>
                <w:bCs/>
                <w:kern w:val="3"/>
                <w:sz w:val="20"/>
                <w:szCs w:val="20"/>
                <w:lang w:eastAsia="zh-CN" w:bidi="hi-IN"/>
              </w:rPr>
              <w:t xml:space="preserve">) de Contingência: </w:t>
            </w:r>
            <w:r w:rsidRPr="00984602">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51826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Responsável:</w:t>
            </w:r>
          </w:p>
          <w:p w14:paraId="34038759"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Gestor / Fiscal de Contratos</w:t>
            </w:r>
          </w:p>
          <w:p w14:paraId="066C3F7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kern w:val="3"/>
                <w:sz w:val="20"/>
                <w:szCs w:val="20"/>
                <w:lang w:eastAsia="zh-CN" w:bidi="hi-IN"/>
              </w:rPr>
              <w:t>Presidente da Câmara</w:t>
            </w:r>
          </w:p>
        </w:tc>
      </w:tr>
      <w:tr w:rsidR="00984602" w:rsidRPr="00984602" w14:paraId="7FCF5CA7" w14:textId="77777777" w:rsidTr="004D549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001230"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C69F0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51226AB4" w14:textId="77777777" w:rsidR="00984602" w:rsidRPr="00984602" w:rsidRDefault="00984602"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06454EE" w14:textId="77777777" w:rsidR="00984602" w:rsidRPr="00984602" w:rsidRDefault="00984602" w:rsidP="00984602">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984602" w:rsidRPr="00984602" w14:paraId="6C735FA2" w14:textId="77777777" w:rsidTr="004D549B">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1B0AA0" w14:textId="77777777" w:rsidR="00984602" w:rsidRPr="00984602" w:rsidRDefault="00984602" w:rsidP="00984602">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984602">
              <w:rPr>
                <w:rFonts w:ascii="Times New Roman" w:eastAsia="SimSun" w:hAnsi="Times New Roman"/>
                <w:b/>
                <w:bCs/>
                <w:kern w:val="3"/>
                <w:sz w:val="20"/>
                <w:szCs w:val="20"/>
                <w:lang w:eastAsia="zh-CN" w:bidi="hi-IN"/>
              </w:rPr>
              <w:t>4. Responsável pela elaboração do Mapa de Riscos: Danilo de Morais.</w:t>
            </w:r>
          </w:p>
        </w:tc>
      </w:tr>
      <w:tr w:rsidR="00984602" w:rsidRPr="00984602" w14:paraId="6ADA8650" w14:textId="77777777" w:rsidTr="004D549B">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28BCF2"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984602">
              <w:rPr>
                <w:rFonts w:ascii="Times New Roman" w:eastAsia="SimSun" w:hAnsi="Times New Roman" w:cs="Mangal"/>
                <w:kern w:val="3"/>
                <w:sz w:val="20"/>
                <w:szCs w:val="20"/>
                <w:lang w:eastAsia="zh-CN" w:bidi="hi-IN"/>
              </w:rPr>
              <w:t>Certifico a elaboração do Mapa de Risco para essa contratação.</w:t>
            </w:r>
          </w:p>
          <w:p w14:paraId="32E54364"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20572501"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4A334A64"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Extrema, MG, 06 de maio de 2024.</w:t>
            </w:r>
          </w:p>
          <w:p w14:paraId="2CB9AC8E"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6A1D8F56" w14:textId="77777777" w:rsidR="00984602" w:rsidRPr="00984602" w:rsidRDefault="00984602" w:rsidP="00984602">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0B10C896"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______________________________</w:t>
            </w:r>
          </w:p>
          <w:p w14:paraId="1DEBDD03"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Danilo de Morais</w:t>
            </w:r>
          </w:p>
          <w:p w14:paraId="7C8A909B" w14:textId="77777777" w:rsidR="00984602" w:rsidRPr="00984602" w:rsidRDefault="00984602" w:rsidP="00984602">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984602">
              <w:rPr>
                <w:rFonts w:ascii="Times New Roman" w:eastAsia="SimSun" w:hAnsi="Times New Roman"/>
                <w:kern w:val="3"/>
                <w:sz w:val="20"/>
                <w:szCs w:val="20"/>
                <w:lang w:eastAsia="zh-CN" w:bidi="hi-IN"/>
              </w:rPr>
              <w:t>Diretor Geral</w:t>
            </w:r>
          </w:p>
        </w:tc>
      </w:tr>
    </w:tbl>
    <w:p w14:paraId="7A1676BE" w14:textId="4BDA94DE" w:rsidR="005840C8" w:rsidRPr="005840C8" w:rsidRDefault="005840C8" w:rsidP="005840C8">
      <w:pPr>
        <w:autoSpaceDE w:val="0"/>
        <w:autoSpaceDN w:val="0"/>
        <w:spacing w:after="0" w:line="240" w:lineRule="auto"/>
        <w:jc w:val="center"/>
        <w:rPr>
          <w:rFonts w:ascii="Arial" w:eastAsia="Times New Roman" w:hAnsi="Arial" w:cs="Arial"/>
          <w:b/>
          <w:caps/>
          <w:sz w:val="24"/>
          <w:szCs w:val="24"/>
          <w:lang w:eastAsia="pt-BR"/>
        </w:rPr>
      </w:pPr>
      <w:bookmarkStart w:id="8" w:name="_Hlk82471863"/>
      <w:r>
        <w:rPr>
          <w:rFonts w:ascii="Arial" w:eastAsia="Times New Roman" w:hAnsi="Arial" w:cs="Arial"/>
          <w:b/>
          <w:caps/>
          <w:sz w:val="24"/>
          <w:szCs w:val="24"/>
          <w:lang w:eastAsia="pt-BR"/>
        </w:rPr>
        <w:lastRenderedPageBreak/>
        <w:t xml:space="preserve">ANEXO III – </w:t>
      </w:r>
      <w:r w:rsidRPr="005840C8">
        <w:rPr>
          <w:rFonts w:ascii="Arial" w:eastAsia="Times New Roman" w:hAnsi="Arial" w:cs="Arial"/>
          <w:b/>
          <w:caps/>
          <w:sz w:val="24"/>
          <w:szCs w:val="24"/>
          <w:lang w:eastAsia="pt-BR"/>
        </w:rPr>
        <w:t xml:space="preserve">TERMO DE REFERÊNCIA </w:t>
      </w:r>
    </w:p>
    <w:p w14:paraId="4AD660E4" w14:textId="77777777" w:rsidR="005840C8" w:rsidRPr="005840C8" w:rsidRDefault="005840C8" w:rsidP="005840C8">
      <w:pPr>
        <w:spacing w:after="0" w:line="240" w:lineRule="auto"/>
        <w:jc w:val="center"/>
        <w:rPr>
          <w:rFonts w:ascii="Arial" w:hAnsi="Arial" w:cs="Arial"/>
          <w:b/>
          <w:bCs/>
          <w:color w:val="000000"/>
          <w:sz w:val="24"/>
          <w:szCs w:val="24"/>
        </w:rPr>
      </w:pPr>
      <w:r w:rsidRPr="005840C8">
        <w:rPr>
          <w:rFonts w:ascii="Arial" w:hAnsi="Arial" w:cs="Arial"/>
          <w:b/>
          <w:bCs/>
          <w:color w:val="000000"/>
          <w:sz w:val="24"/>
          <w:szCs w:val="24"/>
        </w:rPr>
        <w:t>PREGÃO ELETRÔNICO</w:t>
      </w:r>
    </w:p>
    <w:p w14:paraId="1D4FED10" w14:textId="77777777" w:rsidR="005840C8" w:rsidRPr="005840C8" w:rsidRDefault="005840C8" w:rsidP="005840C8">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5840C8" w:rsidRPr="005840C8" w14:paraId="0CCD04A2" w14:textId="77777777" w:rsidTr="004D549B">
        <w:trPr>
          <w:jc w:val="center"/>
        </w:trPr>
        <w:tc>
          <w:tcPr>
            <w:tcW w:w="2830" w:type="dxa"/>
            <w:vMerge w:val="restart"/>
            <w:shd w:val="clear" w:color="auto" w:fill="BFBFBF"/>
          </w:tcPr>
          <w:p w14:paraId="1E463750"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Número de ordem</w:t>
            </w:r>
          </w:p>
        </w:tc>
        <w:tc>
          <w:tcPr>
            <w:tcW w:w="3855" w:type="dxa"/>
            <w:shd w:val="clear" w:color="auto" w:fill="auto"/>
          </w:tcPr>
          <w:p w14:paraId="06C4A9E5"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PROCESSO Nº</w:t>
            </w:r>
          </w:p>
        </w:tc>
        <w:tc>
          <w:tcPr>
            <w:tcW w:w="2949" w:type="dxa"/>
            <w:shd w:val="clear" w:color="auto" w:fill="auto"/>
          </w:tcPr>
          <w:p w14:paraId="41B661A6" w14:textId="77777777" w:rsidR="005840C8" w:rsidRPr="005840C8" w:rsidRDefault="005840C8" w:rsidP="005840C8">
            <w:pPr>
              <w:spacing w:after="0" w:line="240" w:lineRule="auto"/>
              <w:jc w:val="both"/>
              <w:rPr>
                <w:rFonts w:ascii="Arial" w:eastAsia="Times New Roman" w:hAnsi="Arial" w:cs="Arial"/>
                <w:b/>
                <w:bCs/>
                <w:color w:val="000000"/>
                <w:sz w:val="24"/>
                <w:szCs w:val="24"/>
                <w:lang w:eastAsia="pt-BR"/>
              </w:rPr>
            </w:pPr>
            <w:r w:rsidRPr="005840C8">
              <w:rPr>
                <w:rFonts w:ascii="Arial" w:eastAsia="Times New Roman" w:hAnsi="Arial" w:cs="Arial"/>
                <w:b/>
                <w:bCs/>
                <w:color w:val="000000"/>
                <w:sz w:val="24"/>
                <w:szCs w:val="24"/>
                <w:lang w:eastAsia="pt-BR"/>
              </w:rPr>
              <w:t>63/2024</w:t>
            </w:r>
          </w:p>
        </w:tc>
      </w:tr>
      <w:tr w:rsidR="005840C8" w:rsidRPr="005840C8" w14:paraId="23516553" w14:textId="77777777" w:rsidTr="004D549B">
        <w:trPr>
          <w:jc w:val="center"/>
        </w:trPr>
        <w:tc>
          <w:tcPr>
            <w:tcW w:w="2830" w:type="dxa"/>
            <w:vMerge/>
            <w:shd w:val="clear" w:color="auto" w:fill="BFBFBF"/>
          </w:tcPr>
          <w:p w14:paraId="303780D6"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C565E3E"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PREGÃO ELETRÔNICO Nº</w:t>
            </w:r>
          </w:p>
        </w:tc>
        <w:tc>
          <w:tcPr>
            <w:tcW w:w="2949" w:type="dxa"/>
            <w:shd w:val="clear" w:color="auto" w:fill="auto"/>
          </w:tcPr>
          <w:p w14:paraId="786A5BD1" w14:textId="77777777" w:rsidR="005840C8" w:rsidRPr="005840C8" w:rsidRDefault="005840C8" w:rsidP="005840C8">
            <w:pPr>
              <w:spacing w:after="0" w:line="240" w:lineRule="auto"/>
              <w:jc w:val="both"/>
              <w:rPr>
                <w:rFonts w:ascii="Arial" w:eastAsia="Times New Roman" w:hAnsi="Arial" w:cs="Arial"/>
                <w:b/>
                <w:bCs/>
                <w:color w:val="000000"/>
                <w:sz w:val="24"/>
                <w:szCs w:val="24"/>
                <w:lang w:eastAsia="pt-BR"/>
              </w:rPr>
            </w:pPr>
            <w:r w:rsidRPr="005840C8">
              <w:rPr>
                <w:rFonts w:ascii="Arial" w:eastAsia="Times New Roman" w:hAnsi="Arial" w:cs="Arial"/>
                <w:b/>
                <w:bCs/>
                <w:color w:val="000000"/>
                <w:sz w:val="24"/>
                <w:szCs w:val="24"/>
                <w:lang w:eastAsia="pt-BR"/>
              </w:rPr>
              <w:t>20/2024</w:t>
            </w:r>
          </w:p>
        </w:tc>
      </w:tr>
      <w:tr w:rsidR="005840C8" w:rsidRPr="005840C8" w14:paraId="157496B0" w14:textId="77777777" w:rsidTr="004D549B">
        <w:trPr>
          <w:jc w:val="center"/>
        </w:trPr>
        <w:tc>
          <w:tcPr>
            <w:tcW w:w="2830" w:type="dxa"/>
            <w:vMerge/>
            <w:shd w:val="clear" w:color="auto" w:fill="BFBFBF"/>
          </w:tcPr>
          <w:p w14:paraId="04A8F97F"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1783688"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FUNDAMENTAÇÃO LEGAL</w:t>
            </w:r>
          </w:p>
        </w:tc>
        <w:tc>
          <w:tcPr>
            <w:tcW w:w="2949" w:type="dxa"/>
            <w:shd w:val="clear" w:color="auto" w:fill="auto"/>
          </w:tcPr>
          <w:p w14:paraId="5BD0DE7D" w14:textId="77777777" w:rsidR="005840C8" w:rsidRPr="005840C8" w:rsidRDefault="005840C8" w:rsidP="005840C8">
            <w:pPr>
              <w:spacing w:after="0" w:line="240" w:lineRule="auto"/>
              <w:jc w:val="both"/>
              <w:rPr>
                <w:rFonts w:ascii="Arial" w:eastAsia="Times New Roman" w:hAnsi="Arial" w:cs="Arial"/>
                <w:b/>
                <w:bCs/>
                <w:color w:val="000000"/>
                <w:sz w:val="24"/>
                <w:szCs w:val="24"/>
                <w:lang w:eastAsia="pt-BR"/>
              </w:rPr>
            </w:pPr>
            <w:r w:rsidRPr="005840C8">
              <w:rPr>
                <w:rFonts w:ascii="Arial" w:eastAsia="Times New Roman" w:hAnsi="Arial" w:cs="Arial"/>
                <w:b/>
                <w:bCs/>
                <w:color w:val="000000"/>
                <w:sz w:val="24"/>
                <w:szCs w:val="24"/>
                <w:lang w:eastAsia="pt-BR"/>
              </w:rPr>
              <w:t>Artigo 28, Inciso I da Lei 14.133/2021</w:t>
            </w:r>
          </w:p>
          <w:p w14:paraId="76F44E81" w14:textId="77777777" w:rsidR="005840C8" w:rsidRPr="005840C8" w:rsidRDefault="005840C8" w:rsidP="005840C8">
            <w:pPr>
              <w:spacing w:after="0" w:line="240" w:lineRule="auto"/>
              <w:jc w:val="both"/>
              <w:rPr>
                <w:rFonts w:ascii="Arial" w:eastAsia="Times New Roman" w:hAnsi="Arial" w:cs="Arial"/>
                <w:b/>
                <w:bCs/>
                <w:color w:val="000000"/>
                <w:sz w:val="24"/>
                <w:szCs w:val="24"/>
                <w:lang w:eastAsia="pt-BR"/>
              </w:rPr>
            </w:pPr>
            <w:r w:rsidRPr="005840C8">
              <w:rPr>
                <w:rFonts w:ascii="Arial" w:eastAsia="Times New Roman" w:hAnsi="Arial" w:cs="Arial"/>
                <w:b/>
                <w:bCs/>
                <w:color w:val="000000"/>
                <w:sz w:val="24"/>
                <w:szCs w:val="24"/>
                <w:lang w:eastAsia="pt-BR"/>
              </w:rPr>
              <w:t xml:space="preserve"> e Artigo 6º, Inciso XLI da Lei 14.133/2021</w:t>
            </w:r>
          </w:p>
        </w:tc>
      </w:tr>
      <w:tr w:rsidR="005840C8" w:rsidRPr="005840C8" w14:paraId="1F4E0DAC" w14:textId="77777777" w:rsidTr="004D549B">
        <w:trPr>
          <w:jc w:val="center"/>
        </w:trPr>
        <w:tc>
          <w:tcPr>
            <w:tcW w:w="2830" w:type="dxa"/>
            <w:shd w:val="clear" w:color="auto" w:fill="BFBFBF"/>
          </w:tcPr>
          <w:p w14:paraId="34C5A01A"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1C9BC7D6"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Diretoria Geral</w:t>
            </w:r>
          </w:p>
        </w:tc>
      </w:tr>
      <w:tr w:rsidR="005840C8" w:rsidRPr="005840C8" w14:paraId="7D64A5CC" w14:textId="77777777" w:rsidTr="004D549B">
        <w:trPr>
          <w:jc w:val="center"/>
        </w:trPr>
        <w:tc>
          <w:tcPr>
            <w:tcW w:w="2830" w:type="dxa"/>
            <w:shd w:val="clear" w:color="auto" w:fill="BFBFBF"/>
          </w:tcPr>
          <w:p w14:paraId="106F4A6A"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Setor</w:t>
            </w:r>
          </w:p>
        </w:tc>
        <w:tc>
          <w:tcPr>
            <w:tcW w:w="6804" w:type="dxa"/>
            <w:gridSpan w:val="2"/>
            <w:shd w:val="clear" w:color="auto" w:fill="auto"/>
          </w:tcPr>
          <w:p w14:paraId="18869090"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Almoxarifado</w:t>
            </w:r>
          </w:p>
        </w:tc>
      </w:tr>
      <w:tr w:rsidR="005840C8" w:rsidRPr="005840C8" w14:paraId="5BF97855" w14:textId="77777777" w:rsidTr="004D549B">
        <w:trPr>
          <w:jc w:val="center"/>
        </w:trPr>
        <w:tc>
          <w:tcPr>
            <w:tcW w:w="2830" w:type="dxa"/>
            <w:shd w:val="clear" w:color="auto" w:fill="BFBFBF"/>
          </w:tcPr>
          <w:p w14:paraId="193979E0"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4D05361B" w14:textId="77777777" w:rsidR="005840C8" w:rsidRPr="005840C8" w:rsidRDefault="005840C8" w:rsidP="005840C8">
            <w:pPr>
              <w:spacing w:after="0" w:line="240" w:lineRule="auto"/>
              <w:jc w:val="both"/>
              <w:rPr>
                <w:rFonts w:ascii="Arial" w:eastAsia="Times New Roman" w:hAnsi="Arial" w:cs="Arial"/>
                <w:bCs/>
                <w:color w:val="000000"/>
                <w:sz w:val="24"/>
                <w:szCs w:val="24"/>
                <w:lang w:eastAsia="pt-BR"/>
              </w:rPr>
            </w:pPr>
            <w:r w:rsidRPr="005840C8">
              <w:rPr>
                <w:rFonts w:ascii="Arial" w:eastAsia="Times New Roman" w:hAnsi="Arial" w:cs="Arial"/>
                <w:bCs/>
                <w:color w:val="000000"/>
                <w:sz w:val="24"/>
                <w:szCs w:val="24"/>
                <w:lang w:eastAsia="pt-BR"/>
              </w:rPr>
              <w:t>Agente de Contratação: Caio Coutinho Lopes.</w:t>
            </w:r>
          </w:p>
        </w:tc>
      </w:tr>
    </w:tbl>
    <w:p w14:paraId="0C8A3C82" w14:textId="77777777" w:rsidR="005840C8" w:rsidRPr="005840C8" w:rsidRDefault="005840C8" w:rsidP="005840C8">
      <w:pPr>
        <w:spacing w:after="0" w:line="240" w:lineRule="auto"/>
        <w:jc w:val="center"/>
        <w:rPr>
          <w:rFonts w:ascii="Arial" w:hAnsi="Arial" w:cs="Arial"/>
          <w:b/>
          <w:i/>
          <w:color w:val="FF0000"/>
          <w:sz w:val="24"/>
          <w:szCs w:val="24"/>
        </w:rPr>
      </w:pPr>
    </w:p>
    <w:p w14:paraId="2E4002B9" w14:textId="77777777" w:rsidR="005840C8" w:rsidRPr="005840C8" w:rsidRDefault="005840C8" w:rsidP="005840C8">
      <w:pPr>
        <w:spacing w:after="0" w:line="240" w:lineRule="auto"/>
        <w:jc w:val="both"/>
        <w:rPr>
          <w:rFonts w:ascii="Arial" w:hAnsi="Arial" w:cs="Arial"/>
          <w:b/>
          <w:iCs/>
          <w:color w:val="000000" w:themeColor="text1"/>
          <w:sz w:val="24"/>
          <w:szCs w:val="24"/>
        </w:rPr>
      </w:pPr>
    </w:p>
    <w:p w14:paraId="68B52F39" w14:textId="77777777" w:rsidR="005840C8" w:rsidRPr="005840C8" w:rsidRDefault="005840C8" w:rsidP="005840C8">
      <w:pPr>
        <w:numPr>
          <w:ilvl w:val="0"/>
          <w:numId w:val="8"/>
        </w:numPr>
        <w:spacing w:after="0" w:line="240" w:lineRule="auto"/>
        <w:contextualSpacing/>
        <w:jc w:val="both"/>
        <w:rPr>
          <w:rFonts w:ascii="Arial" w:hAnsi="Arial" w:cs="Arial"/>
          <w:b/>
          <w:iCs/>
          <w:color w:val="000000" w:themeColor="text1"/>
          <w:sz w:val="24"/>
          <w:szCs w:val="24"/>
        </w:rPr>
      </w:pPr>
      <w:r w:rsidRPr="005840C8">
        <w:rPr>
          <w:rFonts w:ascii="Arial" w:hAnsi="Arial" w:cs="Arial"/>
          <w:b/>
          <w:iCs/>
          <w:color w:val="000000" w:themeColor="text1"/>
          <w:sz w:val="24"/>
          <w:szCs w:val="24"/>
        </w:rPr>
        <w:t xml:space="preserve">DAS CONDIÇÕES GERAIS DA CONTRATAÇÃO </w:t>
      </w:r>
    </w:p>
    <w:p w14:paraId="09E18A82" w14:textId="77777777" w:rsidR="005840C8" w:rsidRPr="005840C8" w:rsidRDefault="005840C8" w:rsidP="005840C8">
      <w:pPr>
        <w:spacing w:after="0" w:line="240" w:lineRule="auto"/>
        <w:ind w:left="1065"/>
        <w:contextualSpacing/>
        <w:jc w:val="both"/>
        <w:rPr>
          <w:rFonts w:ascii="Arial" w:hAnsi="Arial" w:cs="Arial"/>
          <w:b/>
          <w:iCs/>
          <w:color w:val="000000" w:themeColor="text1"/>
          <w:sz w:val="24"/>
          <w:szCs w:val="24"/>
        </w:rPr>
      </w:pPr>
    </w:p>
    <w:p w14:paraId="2C8B46D0" w14:textId="77777777" w:rsidR="005840C8" w:rsidRPr="005840C8" w:rsidRDefault="005840C8" w:rsidP="005840C8">
      <w:pPr>
        <w:tabs>
          <w:tab w:val="left" w:pos="4740"/>
        </w:tabs>
        <w:jc w:val="both"/>
        <w:rPr>
          <w:rFonts w:ascii="Arial" w:hAnsi="Arial" w:cs="Arial"/>
          <w:sz w:val="24"/>
          <w:szCs w:val="24"/>
        </w:rPr>
      </w:pPr>
      <w:r w:rsidRPr="005840C8">
        <w:rPr>
          <w:rFonts w:ascii="Arial" w:hAnsi="Arial" w:cs="Arial"/>
          <w:sz w:val="24"/>
          <w:szCs w:val="24"/>
        </w:rPr>
        <w:t>1.1 Objeto: Contratação</w:t>
      </w:r>
      <w:r w:rsidRPr="005840C8">
        <w:rPr>
          <w:rFonts w:ascii="Arial" w:hAnsi="Arial" w:cs="Arial"/>
          <w:b/>
          <w:bCs/>
          <w:sz w:val="24"/>
          <w:szCs w:val="24"/>
        </w:rPr>
        <w:t xml:space="preserve"> </w:t>
      </w:r>
      <w:r w:rsidRPr="005840C8">
        <w:rPr>
          <w:rFonts w:ascii="Arial" w:hAnsi="Arial" w:cs="Arial"/>
          <w:sz w:val="24"/>
          <w:szCs w:val="24"/>
        </w:rPr>
        <w:t xml:space="preserve">exclusiva de ME, EPP ou Equiparadas para fornecimento de: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01</w:t>
      </w:r>
      <w:r w:rsidRPr="005840C8">
        <w:rPr>
          <w:rFonts w:ascii="Arial" w:hAnsi="Arial" w:cs="Arial"/>
          <w:sz w:val="24"/>
          <w:szCs w:val="24"/>
        </w:rPr>
        <w:t xml:space="preserve"> – 50 (cinquenta) pacotes com 4 unidades de bloco autoadesivo 38x50mm, amarelo, 100 folhas;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02</w:t>
      </w:r>
      <w:r w:rsidRPr="005840C8">
        <w:rPr>
          <w:rFonts w:ascii="Arial" w:hAnsi="Arial" w:cs="Arial"/>
          <w:sz w:val="24"/>
          <w:szCs w:val="24"/>
        </w:rPr>
        <w:t xml:space="preserve"> – 100 (cem) pacotes com 100 folhas de bloco autoadesivo 76x102mm, amarelo;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03</w:t>
      </w:r>
      <w:r w:rsidRPr="005840C8">
        <w:rPr>
          <w:rFonts w:ascii="Arial" w:hAnsi="Arial" w:cs="Arial"/>
          <w:sz w:val="24"/>
          <w:szCs w:val="24"/>
        </w:rPr>
        <w:t xml:space="preserve"> – 250 (duzentas e cinquenta) caixas p/ arquivo morto plástica na cor azul 250x130x350mm;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04</w:t>
      </w:r>
      <w:r w:rsidRPr="005840C8">
        <w:rPr>
          <w:rFonts w:ascii="Arial" w:hAnsi="Arial" w:cs="Arial"/>
          <w:sz w:val="24"/>
          <w:szCs w:val="24"/>
        </w:rPr>
        <w:t xml:space="preserve"> – 10 (dez) calculadoras eletrônicas de mesa 12 dígitos;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05</w:t>
      </w:r>
      <w:r w:rsidRPr="005840C8">
        <w:rPr>
          <w:rFonts w:ascii="Arial" w:hAnsi="Arial" w:cs="Arial"/>
          <w:sz w:val="24"/>
          <w:szCs w:val="24"/>
        </w:rPr>
        <w:t xml:space="preserve"> – 250 (duzentas e cinquenta) canetas esferográficas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5840C8">
        <w:rPr>
          <w:rFonts w:ascii="Arial" w:hAnsi="Arial" w:cs="Arial"/>
          <w:sz w:val="24"/>
          <w:szCs w:val="24"/>
        </w:rPr>
        <w:t>anti-asfixiante</w:t>
      </w:r>
      <w:proofErr w:type="spellEnd"/>
      <w:r w:rsidRPr="005840C8">
        <w:rPr>
          <w:rFonts w:ascii="Arial" w:hAnsi="Arial" w:cs="Arial"/>
          <w:sz w:val="24"/>
          <w:szCs w:val="24"/>
        </w:rPr>
        <w:t xml:space="preserve"> e clip para fixação no bolso;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06</w:t>
      </w:r>
      <w:r w:rsidRPr="005840C8">
        <w:rPr>
          <w:rFonts w:ascii="Arial" w:hAnsi="Arial" w:cs="Arial"/>
          <w:sz w:val="24"/>
          <w:szCs w:val="24"/>
        </w:rPr>
        <w:t xml:space="preserve"> – 250 (duzentas e cinquenta) canetas esferográficas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5840C8">
        <w:rPr>
          <w:rFonts w:ascii="Arial" w:hAnsi="Arial" w:cs="Arial"/>
          <w:sz w:val="24"/>
          <w:szCs w:val="24"/>
        </w:rPr>
        <w:t>anti-asfixiante</w:t>
      </w:r>
      <w:proofErr w:type="spellEnd"/>
      <w:r w:rsidRPr="005840C8">
        <w:rPr>
          <w:rFonts w:ascii="Arial" w:hAnsi="Arial" w:cs="Arial"/>
          <w:sz w:val="24"/>
          <w:szCs w:val="24"/>
        </w:rPr>
        <w:t xml:space="preserve"> e clip para fixação no bolso;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07</w:t>
      </w:r>
      <w:r w:rsidRPr="005840C8">
        <w:rPr>
          <w:rFonts w:ascii="Arial" w:hAnsi="Arial" w:cs="Arial"/>
          <w:sz w:val="24"/>
          <w:szCs w:val="24"/>
        </w:rPr>
        <w:t xml:space="preserve"> – 150 (cento e cinquenta) canetas esferográficas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5840C8">
        <w:rPr>
          <w:rFonts w:ascii="Arial" w:hAnsi="Arial" w:cs="Arial"/>
          <w:sz w:val="24"/>
          <w:szCs w:val="24"/>
        </w:rPr>
        <w:t>anti-asfixiante</w:t>
      </w:r>
      <w:proofErr w:type="spellEnd"/>
      <w:r w:rsidRPr="005840C8">
        <w:rPr>
          <w:rFonts w:ascii="Arial" w:hAnsi="Arial" w:cs="Arial"/>
          <w:sz w:val="24"/>
          <w:szCs w:val="24"/>
        </w:rPr>
        <w:t xml:space="preserve"> e clip para fixação no bolso;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08</w:t>
      </w:r>
      <w:r w:rsidRPr="005840C8">
        <w:rPr>
          <w:rFonts w:ascii="Arial" w:hAnsi="Arial" w:cs="Arial"/>
          <w:sz w:val="24"/>
          <w:szCs w:val="24"/>
        </w:rPr>
        <w:t xml:space="preserve"> – 150 (cento e cinquenta) canetas esferográficas escrita FINA, na cor preta, com esfera de tungstênio, com furo no corpo central da caneta, para prevenir vazamento, tubo de carga em </w:t>
      </w:r>
      <w:r w:rsidRPr="005840C8">
        <w:rPr>
          <w:rFonts w:ascii="Arial" w:hAnsi="Arial" w:cs="Arial"/>
          <w:sz w:val="24"/>
          <w:szCs w:val="24"/>
        </w:rPr>
        <w:lastRenderedPageBreak/>
        <w:t xml:space="preserve">polipropileno transparente, corpo sextavado transparente em poliestireno, composta por tubo em polipropileno, ponta em latão e tampa em polipropileno com furo </w:t>
      </w:r>
      <w:proofErr w:type="spellStart"/>
      <w:r w:rsidRPr="005840C8">
        <w:rPr>
          <w:rFonts w:ascii="Arial" w:hAnsi="Arial" w:cs="Arial"/>
          <w:sz w:val="24"/>
          <w:szCs w:val="24"/>
        </w:rPr>
        <w:t>anti-asfixiante</w:t>
      </w:r>
      <w:proofErr w:type="spellEnd"/>
      <w:r w:rsidRPr="005840C8">
        <w:rPr>
          <w:rFonts w:ascii="Arial" w:hAnsi="Arial" w:cs="Arial"/>
          <w:sz w:val="24"/>
          <w:szCs w:val="24"/>
        </w:rPr>
        <w:t xml:space="preserve"> e clip para fixação no bolso;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09</w:t>
      </w:r>
      <w:r w:rsidRPr="005840C8">
        <w:rPr>
          <w:rFonts w:ascii="Arial" w:hAnsi="Arial" w:cs="Arial"/>
          <w:sz w:val="24"/>
          <w:szCs w:val="24"/>
        </w:rPr>
        <w:t xml:space="preserve"> – 60 (sessenta) canetas marca-texto, ponta chanfrada, cor amarela;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10</w:t>
      </w:r>
      <w:r w:rsidRPr="005840C8">
        <w:rPr>
          <w:rFonts w:ascii="Arial" w:hAnsi="Arial" w:cs="Arial"/>
          <w:sz w:val="24"/>
          <w:szCs w:val="24"/>
        </w:rPr>
        <w:t xml:space="preserve"> – 36 (trinta e seis) caneta marca-texto, ponta chanfrada, cor azul;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11</w:t>
      </w:r>
      <w:r w:rsidRPr="005840C8">
        <w:rPr>
          <w:rFonts w:ascii="Arial" w:hAnsi="Arial" w:cs="Arial"/>
          <w:sz w:val="24"/>
          <w:szCs w:val="24"/>
        </w:rPr>
        <w:t xml:space="preserve"> – 36 (trinta e seis) caneta marca-texto, ponta chanfrada, cor rosa;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12</w:t>
      </w:r>
      <w:r w:rsidRPr="005840C8">
        <w:rPr>
          <w:rFonts w:ascii="Arial" w:hAnsi="Arial" w:cs="Arial"/>
          <w:sz w:val="24"/>
          <w:szCs w:val="24"/>
        </w:rPr>
        <w:t xml:space="preserve"> – 36 (trinta e seis) caneta marca-texto, ponta chanfrada, cor verde;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13</w:t>
      </w:r>
      <w:r w:rsidRPr="005840C8">
        <w:rPr>
          <w:rFonts w:ascii="Arial" w:hAnsi="Arial" w:cs="Arial"/>
          <w:sz w:val="24"/>
          <w:szCs w:val="24"/>
        </w:rPr>
        <w:t xml:space="preserve"> – 20 (vinte) caixas com 500g de clips nr.2/0 galvanizado;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14</w:t>
      </w:r>
      <w:r w:rsidRPr="005840C8">
        <w:rPr>
          <w:rFonts w:ascii="Arial" w:hAnsi="Arial" w:cs="Arial"/>
          <w:sz w:val="24"/>
          <w:szCs w:val="24"/>
        </w:rPr>
        <w:t xml:space="preserve"> – 24 (vinte e quatro) unidades de cola branca em bastão 40g;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15</w:t>
      </w:r>
      <w:r w:rsidRPr="005840C8">
        <w:rPr>
          <w:rFonts w:ascii="Arial" w:hAnsi="Arial" w:cs="Arial"/>
          <w:sz w:val="24"/>
          <w:szCs w:val="24"/>
        </w:rPr>
        <w:t xml:space="preserve"> – 12 (doze) pacotes com 210 unidades de etiqueta adesiva p/codificação 12mm prata;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16</w:t>
      </w:r>
      <w:r w:rsidRPr="005840C8">
        <w:rPr>
          <w:rFonts w:ascii="Arial" w:hAnsi="Arial" w:cs="Arial"/>
          <w:sz w:val="24"/>
          <w:szCs w:val="24"/>
        </w:rPr>
        <w:t xml:space="preserve"> – 20 (vinte) rolos de fita adesiva dupla face 24mmx2m, alta fixação, suporte para até 5kg;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17</w:t>
      </w:r>
      <w:r w:rsidRPr="005840C8">
        <w:rPr>
          <w:rFonts w:ascii="Arial" w:hAnsi="Arial" w:cs="Arial"/>
          <w:sz w:val="24"/>
          <w:szCs w:val="24"/>
        </w:rPr>
        <w:t xml:space="preserve"> – 50 (cinquenta) rolos de fita adesiva transparente larga 48mmx50m;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18</w:t>
      </w:r>
      <w:r w:rsidRPr="005840C8">
        <w:rPr>
          <w:rFonts w:ascii="Arial" w:hAnsi="Arial" w:cs="Arial"/>
          <w:sz w:val="24"/>
          <w:szCs w:val="24"/>
        </w:rPr>
        <w:t xml:space="preserve"> – 120 (cento e vinte) pacotes de marcador de página adesivo 5 cores, tamanho aproximado de 44x12mm;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19</w:t>
      </w:r>
      <w:r w:rsidRPr="005840C8">
        <w:rPr>
          <w:rFonts w:ascii="Arial" w:hAnsi="Arial" w:cs="Arial"/>
          <w:sz w:val="24"/>
          <w:szCs w:val="24"/>
        </w:rPr>
        <w:t xml:space="preserve"> – 200 pacotes com 50 folhas de papel diplomata branco A4 180g;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20</w:t>
      </w:r>
      <w:r w:rsidRPr="005840C8">
        <w:rPr>
          <w:rFonts w:ascii="Arial" w:hAnsi="Arial" w:cs="Arial"/>
          <w:sz w:val="24"/>
          <w:szCs w:val="24"/>
        </w:rPr>
        <w:t xml:space="preserve"> – 200 (duzentas) pastas plásticas em L, tamanho ofício, pp 0,15, cor cristal;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21</w:t>
      </w:r>
      <w:r w:rsidRPr="005840C8">
        <w:rPr>
          <w:rFonts w:ascii="Arial" w:hAnsi="Arial" w:cs="Arial"/>
          <w:sz w:val="24"/>
          <w:szCs w:val="24"/>
        </w:rPr>
        <w:t xml:space="preserve"> – 30 (trinta) pastas plásticas finas c/ elástico, ofício, cor cristal 332mm x 232mm;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22</w:t>
      </w:r>
      <w:r w:rsidRPr="005840C8">
        <w:rPr>
          <w:rFonts w:ascii="Arial" w:hAnsi="Arial" w:cs="Arial"/>
          <w:sz w:val="24"/>
          <w:szCs w:val="24"/>
        </w:rPr>
        <w:t xml:space="preserve"> – 100 (cem) pasta </w:t>
      </w:r>
      <w:proofErr w:type="spellStart"/>
      <w:r w:rsidRPr="005840C8">
        <w:rPr>
          <w:rFonts w:ascii="Arial" w:hAnsi="Arial" w:cs="Arial"/>
          <w:sz w:val="24"/>
          <w:szCs w:val="24"/>
        </w:rPr>
        <w:t>poliondas</w:t>
      </w:r>
      <w:proofErr w:type="spellEnd"/>
      <w:r w:rsidRPr="005840C8">
        <w:rPr>
          <w:rFonts w:ascii="Arial" w:hAnsi="Arial" w:cs="Arial"/>
          <w:sz w:val="24"/>
          <w:szCs w:val="24"/>
        </w:rPr>
        <w:t xml:space="preserve"> na cor cristal translúcido, dimensões aproximadas de: 380mm x 276mm x 40mm, fechamento com elástico;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23</w:t>
      </w:r>
      <w:r w:rsidRPr="005840C8">
        <w:rPr>
          <w:rFonts w:ascii="Arial" w:hAnsi="Arial" w:cs="Arial"/>
          <w:sz w:val="24"/>
          <w:szCs w:val="24"/>
        </w:rPr>
        <w:t xml:space="preserve"> – 10 (dez) unidades de porta caneta, clips e lembretes em acrílico, aproximadamente 23cm de comprimento;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24</w:t>
      </w:r>
      <w:r w:rsidRPr="005840C8">
        <w:rPr>
          <w:rFonts w:ascii="Arial" w:hAnsi="Arial" w:cs="Arial"/>
          <w:sz w:val="24"/>
          <w:szCs w:val="24"/>
        </w:rPr>
        <w:t xml:space="preserve"> – 12 (doze) pranchetas de acrílico na cor preta 365mm x 240mm, espessura de 0,3mm; </w:t>
      </w:r>
      <w:r w:rsidRPr="005840C8">
        <w:rPr>
          <w:rFonts w:ascii="Arial" w:hAnsi="Arial" w:cs="Arial"/>
          <w:b/>
          <w:bCs/>
          <w:sz w:val="24"/>
          <w:szCs w:val="24"/>
        </w:rPr>
        <w:t>ITEM</w:t>
      </w:r>
      <w:r w:rsidRPr="005840C8">
        <w:rPr>
          <w:rFonts w:ascii="Arial" w:hAnsi="Arial" w:cs="Arial"/>
          <w:sz w:val="24"/>
          <w:szCs w:val="24"/>
        </w:rPr>
        <w:t xml:space="preserve"> </w:t>
      </w:r>
      <w:r w:rsidRPr="005840C8">
        <w:rPr>
          <w:rFonts w:ascii="Arial" w:hAnsi="Arial" w:cs="Arial"/>
          <w:b/>
          <w:bCs/>
          <w:sz w:val="24"/>
          <w:szCs w:val="24"/>
        </w:rPr>
        <w:t>25</w:t>
      </w:r>
      <w:r w:rsidRPr="005840C8">
        <w:rPr>
          <w:rFonts w:ascii="Arial" w:hAnsi="Arial" w:cs="Arial"/>
          <w:sz w:val="24"/>
          <w:szCs w:val="24"/>
        </w:rPr>
        <w:t xml:space="preserve"> – 20 (vinte) réguas cristal 30cm e 3mm de espessura.</w:t>
      </w:r>
    </w:p>
    <w:p w14:paraId="76286C21"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1.2.</w:t>
      </w:r>
      <w:r w:rsidRPr="005840C8">
        <w:rPr>
          <w:rFonts w:ascii="Arial" w:hAnsi="Arial" w:cs="Arial"/>
          <w:bCs/>
          <w:iCs/>
          <w:color w:val="000000" w:themeColor="text1"/>
          <w:sz w:val="24"/>
          <w:szCs w:val="24"/>
        </w:rPr>
        <w:tab/>
        <w:t>O objeto desta contratação não se enquadra como sendo de bem de luxo, conforme Portaria Nº 61/2023 de 22 de junho de 2023.</w:t>
      </w:r>
    </w:p>
    <w:p w14:paraId="07C934A3"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4CF5146D" w14:textId="77777777" w:rsidR="005840C8" w:rsidRPr="005840C8" w:rsidRDefault="005840C8" w:rsidP="005840C8">
      <w:pPr>
        <w:numPr>
          <w:ilvl w:val="1"/>
          <w:numId w:val="8"/>
        </w:numPr>
        <w:spacing w:after="0" w:line="240" w:lineRule="auto"/>
        <w:ind w:left="0" w:firstLine="0"/>
        <w:contextualSpacing/>
        <w:jc w:val="both"/>
        <w:rPr>
          <w:rFonts w:ascii="Arial" w:hAnsi="Arial" w:cs="Arial"/>
          <w:bCs/>
          <w:iCs/>
          <w:color w:val="000000" w:themeColor="text1"/>
          <w:sz w:val="24"/>
          <w:szCs w:val="24"/>
        </w:rPr>
      </w:pPr>
      <w:r w:rsidRPr="005840C8">
        <w:rPr>
          <w:rFonts w:ascii="Arial" w:hAnsi="Arial" w:cs="Arial"/>
          <w:sz w:val="24"/>
          <w:szCs w:val="24"/>
        </w:rPr>
        <w:t>Não será celebrado contrato. A nota de empenho servirá de termo de contrato entre as partes para todos os efeitos</w:t>
      </w:r>
      <w:r w:rsidRPr="005840C8">
        <w:rPr>
          <w:rFonts w:ascii="Arial" w:hAnsi="Arial" w:cs="Arial"/>
          <w:bCs/>
          <w:iCs/>
          <w:color w:val="000000" w:themeColor="text1"/>
          <w:sz w:val="24"/>
          <w:szCs w:val="24"/>
        </w:rPr>
        <w:t>.</w:t>
      </w:r>
    </w:p>
    <w:p w14:paraId="711D70D0" w14:textId="77777777" w:rsidR="005840C8" w:rsidRPr="005840C8" w:rsidRDefault="005840C8" w:rsidP="005840C8">
      <w:pPr>
        <w:spacing w:after="0" w:line="240" w:lineRule="auto"/>
        <w:ind w:left="1080"/>
        <w:contextualSpacing/>
        <w:jc w:val="both"/>
        <w:rPr>
          <w:rFonts w:ascii="Arial" w:hAnsi="Arial" w:cs="Arial"/>
          <w:bCs/>
          <w:iCs/>
          <w:color w:val="000000" w:themeColor="text1"/>
          <w:sz w:val="24"/>
          <w:szCs w:val="24"/>
        </w:rPr>
      </w:pPr>
    </w:p>
    <w:p w14:paraId="117DC5E4" w14:textId="77777777" w:rsidR="005840C8" w:rsidRPr="005840C8" w:rsidRDefault="005840C8" w:rsidP="005840C8">
      <w:pPr>
        <w:numPr>
          <w:ilvl w:val="1"/>
          <w:numId w:val="8"/>
        </w:numPr>
        <w:spacing w:after="0" w:line="240" w:lineRule="auto"/>
        <w:ind w:left="0" w:firstLine="0"/>
        <w:contextualSpacing/>
        <w:jc w:val="both"/>
        <w:rPr>
          <w:rFonts w:ascii="Arial" w:hAnsi="Arial" w:cs="Arial"/>
          <w:b/>
          <w:iCs/>
          <w:color w:val="000000" w:themeColor="text1"/>
          <w:sz w:val="24"/>
          <w:szCs w:val="24"/>
        </w:rPr>
      </w:pPr>
      <w:r w:rsidRPr="005840C8">
        <w:rPr>
          <w:rFonts w:ascii="Arial" w:hAnsi="Arial" w:cs="Arial"/>
          <w:bCs/>
          <w:iCs/>
          <w:color w:val="000000" w:themeColor="text1"/>
          <w:sz w:val="24"/>
          <w:szCs w:val="24"/>
        </w:rPr>
        <w:t xml:space="preserve">O custo estimado total da contratação é de </w:t>
      </w:r>
      <w:r w:rsidRPr="005840C8">
        <w:rPr>
          <w:rFonts w:ascii="Arial" w:hAnsi="Arial" w:cs="Arial"/>
          <w:sz w:val="24"/>
          <w:szCs w:val="24"/>
        </w:rPr>
        <w:t>R$ 11.767,76 (onze mil setecentos e sessenta e sete reais, setenta e seis centavos)</w:t>
      </w:r>
    </w:p>
    <w:p w14:paraId="211D65B7" w14:textId="77777777" w:rsidR="005840C8" w:rsidRPr="005840C8" w:rsidRDefault="005840C8" w:rsidP="005840C8">
      <w:pPr>
        <w:ind w:left="720"/>
        <w:contextualSpacing/>
        <w:rPr>
          <w:rFonts w:ascii="Arial" w:hAnsi="Arial" w:cs="Arial"/>
          <w:b/>
          <w:iCs/>
          <w:color w:val="000000" w:themeColor="text1"/>
          <w:sz w:val="24"/>
          <w:szCs w:val="24"/>
        </w:rPr>
      </w:pPr>
    </w:p>
    <w:p w14:paraId="7FD3E58F" w14:textId="77777777" w:rsidR="005840C8" w:rsidRPr="005840C8" w:rsidRDefault="005840C8" w:rsidP="005840C8">
      <w:pPr>
        <w:numPr>
          <w:ilvl w:val="1"/>
          <w:numId w:val="8"/>
        </w:numPr>
        <w:spacing w:after="0" w:line="240" w:lineRule="auto"/>
        <w:ind w:left="0" w:firstLine="0"/>
        <w:contextualSpacing/>
        <w:jc w:val="both"/>
        <w:rPr>
          <w:rFonts w:ascii="Arial" w:hAnsi="Arial" w:cs="Arial"/>
          <w:bCs/>
          <w:iCs/>
          <w:color w:val="000000" w:themeColor="text1"/>
          <w:sz w:val="24"/>
          <w:szCs w:val="24"/>
        </w:rPr>
      </w:pPr>
      <w:r w:rsidRPr="005840C8">
        <w:rPr>
          <w:rFonts w:ascii="Arial" w:hAnsi="Arial" w:cs="Arial"/>
          <w:b/>
          <w:iCs/>
          <w:color w:val="000000" w:themeColor="text1"/>
          <w:sz w:val="24"/>
          <w:szCs w:val="24"/>
        </w:rPr>
        <w:t xml:space="preserve">Local de entrega: </w:t>
      </w:r>
      <w:r w:rsidRPr="005840C8">
        <w:rPr>
          <w:rFonts w:ascii="Arial" w:hAnsi="Arial" w:cs="Arial"/>
          <w:bCs/>
          <w:iCs/>
          <w:color w:val="000000" w:themeColor="text1"/>
          <w:sz w:val="24"/>
          <w:szCs w:val="24"/>
        </w:rPr>
        <w:t xml:space="preserve">sede da Câmara Municipal de Extrema na Avenida Delegado Waldemar Gomes Pinto, 1626, bairro Ponte Nova, em Extrema, MG, CEP 37.640-000. </w:t>
      </w:r>
      <w:r w:rsidRPr="005840C8">
        <w:rPr>
          <w:rFonts w:ascii="Arial" w:hAnsi="Arial" w:cs="Arial"/>
          <w:b/>
          <w:iCs/>
          <w:color w:val="000000" w:themeColor="text1"/>
          <w:sz w:val="24"/>
          <w:szCs w:val="24"/>
        </w:rPr>
        <w:t>Prazo de entrega:</w:t>
      </w:r>
      <w:r w:rsidRPr="005840C8">
        <w:rPr>
          <w:rFonts w:ascii="Arial" w:hAnsi="Arial" w:cs="Arial"/>
          <w:bCs/>
          <w:iCs/>
          <w:color w:val="000000" w:themeColor="text1"/>
          <w:sz w:val="24"/>
          <w:szCs w:val="24"/>
        </w:rPr>
        <w:t xml:space="preserve"> em até dez dias corridos, contados do recebimento da autorização de fornecimento.</w:t>
      </w:r>
    </w:p>
    <w:p w14:paraId="7F1A951C" w14:textId="77777777" w:rsidR="005840C8" w:rsidRPr="005840C8" w:rsidRDefault="005840C8" w:rsidP="005840C8">
      <w:pPr>
        <w:spacing w:after="0" w:line="240" w:lineRule="auto"/>
        <w:jc w:val="both"/>
        <w:rPr>
          <w:rFonts w:ascii="Arial" w:hAnsi="Arial" w:cs="Arial"/>
          <w:b/>
          <w:iCs/>
          <w:color w:val="000000" w:themeColor="text1"/>
          <w:sz w:val="24"/>
          <w:szCs w:val="24"/>
        </w:rPr>
      </w:pPr>
    </w:p>
    <w:p w14:paraId="39D73E3F"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1.6 Os itens descritos no portal COMPRASGOV CATMAT/CATSERV são apenas para operacionalização do pregão.</w:t>
      </w:r>
    </w:p>
    <w:p w14:paraId="117BC018"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lastRenderedPageBreak/>
        <w:t xml:space="preserve">1.6.1. </w:t>
      </w:r>
      <w:r w:rsidRPr="005840C8">
        <w:rPr>
          <w:rFonts w:ascii="Arial"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53851DF4"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34DAED30" w14:textId="77777777" w:rsidR="005840C8" w:rsidRPr="005840C8" w:rsidRDefault="005840C8" w:rsidP="005840C8">
      <w:pPr>
        <w:spacing w:after="0" w:line="240" w:lineRule="auto"/>
        <w:jc w:val="both"/>
        <w:rPr>
          <w:rFonts w:ascii="Arial" w:hAnsi="Arial" w:cs="Arial"/>
          <w:b/>
          <w:iCs/>
          <w:color w:val="000000" w:themeColor="text1"/>
          <w:sz w:val="24"/>
          <w:szCs w:val="24"/>
        </w:rPr>
      </w:pPr>
      <w:r w:rsidRPr="005840C8">
        <w:rPr>
          <w:rFonts w:ascii="Arial" w:hAnsi="Arial" w:cs="Arial"/>
          <w:b/>
          <w:iCs/>
          <w:color w:val="000000" w:themeColor="text1"/>
          <w:sz w:val="24"/>
          <w:szCs w:val="24"/>
        </w:rPr>
        <w:t>2.</w:t>
      </w:r>
      <w:r w:rsidRPr="005840C8">
        <w:rPr>
          <w:rFonts w:ascii="Arial" w:hAnsi="Arial" w:cs="Arial"/>
          <w:b/>
          <w:iCs/>
          <w:color w:val="000000" w:themeColor="text1"/>
          <w:sz w:val="24"/>
          <w:szCs w:val="24"/>
        </w:rPr>
        <w:tab/>
        <w:t>FUNDAMENTAÇÃO E DESCRIÇÃO DA NECESSIDADE DA CONTRATAÇÃO</w:t>
      </w:r>
    </w:p>
    <w:p w14:paraId="4DCA1238"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5C29C8A2"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2.1.</w:t>
      </w:r>
      <w:r w:rsidRPr="005840C8">
        <w:rPr>
          <w:rFonts w:ascii="Arial" w:hAnsi="Arial" w:cs="Arial"/>
          <w:bCs/>
          <w:iCs/>
          <w:color w:val="000000" w:themeColor="text1"/>
          <w:sz w:val="24"/>
          <w:szCs w:val="24"/>
        </w:rPr>
        <w:tab/>
        <w:t>A aquisição dos itens listados é necessária para suprir demandas operacionais e administrativas da Câmara Municipal de Extrema e suas dependências, visando garantir a continuidade e eficiência de suas atividades e manutenção do estoque mínimo.</w:t>
      </w:r>
    </w:p>
    <w:p w14:paraId="4A02C3F8"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6724E81E"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A aquisição destes materiais é crucial para garantir a eficiência, organização e produtividade das operações da Câmara Municipal de Extrema e suas dependências, sendo essenciais para o cumprimento de suas responsabilidades e objetivos institucionais.</w:t>
      </w:r>
    </w:p>
    <w:p w14:paraId="0DE9BDBD"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5B20B248"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2.2</w:t>
      </w:r>
      <w:r w:rsidRPr="005840C8">
        <w:rPr>
          <w:rFonts w:ascii="Arial" w:hAnsi="Arial" w:cs="Arial"/>
          <w:bCs/>
          <w:iCs/>
          <w:color w:val="000000" w:themeColor="text1"/>
          <w:sz w:val="24"/>
          <w:szCs w:val="24"/>
        </w:rPr>
        <w:tab/>
      </w:r>
      <w:r w:rsidRPr="005840C8">
        <w:rPr>
          <w:rFonts w:ascii="Arial" w:hAnsi="Arial" w:cs="Arial"/>
          <w:b/>
          <w:iCs/>
          <w:color w:val="000000" w:themeColor="text1"/>
          <w:sz w:val="24"/>
          <w:szCs w:val="24"/>
        </w:rPr>
        <w:t>Das Justificativas:</w:t>
      </w:r>
      <w:r w:rsidRPr="005840C8">
        <w:rPr>
          <w:rFonts w:ascii="Arial" w:hAnsi="Arial" w:cs="Arial"/>
          <w:bCs/>
          <w:iCs/>
          <w:color w:val="000000" w:themeColor="text1"/>
          <w:sz w:val="24"/>
          <w:szCs w:val="24"/>
        </w:rPr>
        <w:t xml:space="preserve"> </w:t>
      </w:r>
    </w:p>
    <w:p w14:paraId="10645DF5"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57545C2"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2F0227CD"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0BDB4ED" w14:textId="77777777" w:rsidR="005840C8" w:rsidRPr="005840C8" w:rsidRDefault="005840C8" w:rsidP="005840C8">
      <w:pPr>
        <w:spacing w:after="0" w:line="240" w:lineRule="auto"/>
        <w:jc w:val="both"/>
        <w:rPr>
          <w:rFonts w:ascii="Arial" w:hAnsi="Arial" w:cs="Arial"/>
          <w:b/>
          <w:iCs/>
          <w:color w:val="000000" w:themeColor="text1"/>
          <w:sz w:val="24"/>
          <w:szCs w:val="24"/>
        </w:rPr>
      </w:pPr>
      <w:r w:rsidRPr="005840C8">
        <w:rPr>
          <w:rFonts w:ascii="Arial" w:hAnsi="Arial" w:cs="Arial"/>
          <w:b/>
          <w:iCs/>
          <w:color w:val="000000" w:themeColor="text1"/>
          <w:sz w:val="24"/>
          <w:szCs w:val="24"/>
        </w:rPr>
        <w:t>a. Aquisição dos Itens:</w:t>
      </w:r>
    </w:p>
    <w:p w14:paraId="08D28639"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F73ECF0"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A aquisição dos itens listados se justifica pela necessidade de suprir demandas operacionais e administrativas desta entidade, visando garantir a continuidade e eficiência de suas atividades. Abaixo, os motivos específicos para a inclusão de cada item:</w:t>
      </w:r>
    </w:p>
    <w:p w14:paraId="6D5562F4"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Itens de Papelaria: Os itens de papelaria, como blocos autoadesivos e canetas, são essenciais para o cotidiano administrativo, facilitando a comunicação interna, a organização de tarefas e a marcação de informações importantes em documentos e arquivos.</w:t>
      </w:r>
    </w:p>
    <w:p w14:paraId="7FC20FD4"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Calculadoras Eletrônicas: As calculadoras eletrônicas de mesa são ferramentas indispensáveis para a realização de cálculos precisos e rápidos, otimizando processos de contabilidade, orçamentação e análise financeira.</w:t>
      </w:r>
    </w:p>
    <w:p w14:paraId="52E630E0"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Arquivos Mortos e Pastas Plásticas: As caixas para arquivo morto e pastas plásticas são fundamentais para a organização e preservação de documentos físicos, garantindo o fácil acesso a informações passadas e o adequado armazenamento de registros importantes.</w:t>
      </w:r>
    </w:p>
    <w:p w14:paraId="63EDDAC3"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lastRenderedPageBreak/>
        <w:t>Materiais de Escritório Específicos: Itens como canetas esferográficas e marca-textos são utilizados diariamente para a escrita, marcação e destaque de informações em documentos diversos, contribuindo para uma comunicação clara e eficaz.</w:t>
      </w:r>
    </w:p>
    <w:p w14:paraId="36EE5F6E"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Materiais de Fixação e Organização: Materiais como fitas adesivas, etiquetas, marcadores de página e réguas são indispensáveis para a fixação, identificação e organização de documentos, facilitando o acesso e a manipulação dos mesmos.</w:t>
      </w:r>
    </w:p>
    <w:p w14:paraId="71CFCAB6"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Materiais de Apresentação: Pranchetas de acrílico são úteis para apresentações, reuniões e exposições de documentos, proporcionando uma superfície plana e firme para a exibição de conteúdos importantes.</w:t>
      </w:r>
    </w:p>
    <w:p w14:paraId="4BA09A75" w14:textId="77777777" w:rsidR="005840C8" w:rsidRPr="005840C8" w:rsidRDefault="005840C8" w:rsidP="005840C8">
      <w:pPr>
        <w:spacing w:after="0" w:line="240" w:lineRule="auto"/>
        <w:jc w:val="both"/>
        <w:rPr>
          <w:rFonts w:ascii="Arial" w:hAnsi="Arial" w:cs="Arial"/>
          <w:sz w:val="24"/>
          <w:szCs w:val="24"/>
        </w:rPr>
      </w:pPr>
      <w:r w:rsidRPr="005840C8">
        <w:rPr>
          <w:rFonts w:ascii="Arial" w:hAnsi="Arial" w:cs="Arial"/>
          <w:sz w:val="24"/>
          <w:szCs w:val="24"/>
        </w:rPr>
        <w:t>Diversos: Outros itens, como clips, cola branca, porta-canetas e réguas, contribuem para diversas atividades administrativas, desde a organização de papéis até a realização de pequenas tarefas de reparo e manutenção.</w:t>
      </w:r>
    </w:p>
    <w:p w14:paraId="6B525B89" w14:textId="77777777" w:rsidR="005840C8" w:rsidRPr="005840C8" w:rsidRDefault="005840C8" w:rsidP="005840C8">
      <w:pPr>
        <w:spacing w:after="0" w:line="240" w:lineRule="auto"/>
        <w:jc w:val="both"/>
        <w:rPr>
          <w:rFonts w:ascii="Arial" w:hAnsi="Arial" w:cs="Arial"/>
          <w:sz w:val="24"/>
          <w:szCs w:val="24"/>
        </w:rPr>
      </w:pPr>
    </w:p>
    <w:p w14:paraId="518E7939" w14:textId="77777777" w:rsidR="005840C8" w:rsidRPr="005840C8" w:rsidRDefault="005840C8" w:rsidP="005840C8">
      <w:pPr>
        <w:spacing w:after="0" w:line="240" w:lineRule="auto"/>
        <w:jc w:val="both"/>
        <w:rPr>
          <w:rFonts w:ascii="Arial" w:hAnsi="Arial" w:cs="Arial"/>
          <w:b/>
          <w:iCs/>
          <w:color w:val="000000" w:themeColor="text1"/>
          <w:sz w:val="24"/>
          <w:szCs w:val="24"/>
        </w:rPr>
      </w:pPr>
      <w:r w:rsidRPr="005840C8">
        <w:rPr>
          <w:rFonts w:ascii="Arial" w:hAnsi="Arial" w:cs="Arial"/>
          <w:b/>
          <w:iCs/>
          <w:color w:val="000000" w:themeColor="text1"/>
          <w:sz w:val="24"/>
          <w:szCs w:val="24"/>
        </w:rPr>
        <w:t>b. Bens e serviços comuns</w:t>
      </w:r>
    </w:p>
    <w:p w14:paraId="61CD739F"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21D97487"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2E5829BF"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74661E7"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32268268"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A659F0F"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w:t>
      </w:r>
    </w:p>
    <w:p w14:paraId="7793BCA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9B9CB21"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
          <w:iCs/>
          <w:color w:val="000000" w:themeColor="text1"/>
          <w:sz w:val="24"/>
          <w:szCs w:val="24"/>
        </w:rPr>
        <w:t>c.</w:t>
      </w:r>
      <w:r w:rsidRPr="005840C8">
        <w:rPr>
          <w:rFonts w:ascii="Arial" w:hAnsi="Arial" w:cs="Arial"/>
          <w:bCs/>
          <w:iCs/>
          <w:color w:val="000000" w:themeColor="text1"/>
          <w:sz w:val="24"/>
          <w:szCs w:val="24"/>
        </w:rPr>
        <w:t xml:space="preserve"> </w:t>
      </w:r>
      <w:r w:rsidRPr="005840C8">
        <w:rPr>
          <w:rFonts w:ascii="Arial" w:hAnsi="Arial" w:cs="Arial"/>
          <w:b/>
          <w:iCs/>
          <w:color w:val="000000" w:themeColor="text1"/>
          <w:sz w:val="24"/>
          <w:szCs w:val="24"/>
        </w:rPr>
        <w:t>Da participação de empresas em consórcio</w:t>
      </w:r>
    </w:p>
    <w:p w14:paraId="67B2971D"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495C238D"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 xml:space="preserve">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w:t>
      </w:r>
      <w:r w:rsidRPr="005840C8">
        <w:rPr>
          <w:rFonts w:ascii="Arial" w:hAnsi="Arial" w:cs="Arial"/>
          <w:bCs/>
          <w:iCs/>
          <w:color w:val="000000" w:themeColor="text1"/>
          <w:sz w:val="24"/>
          <w:szCs w:val="24"/>
        </w:rPr>
        <w:lastRenderedPageBreak/>
        <w:t>satisfazer integralmente as exigências do presente edital, conclui-se como oportuno não autorizar a participação de empresas em formato de "consórcio" ou "grupo de empresas" no âmbito do Pregão presencial em tela.</w:t>
      </w:r>
    </w:p>
    <w:p w14:paraId="6ECCC744"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41055CE3" w14:textId="77777777" w:rsidR="005840C8" w:rsidRPr="005840C8" w:rsidRDefault="005840C8" w:rsidP="005840C8">
      <w:pPr>
        <w:spacing w:after="0" w:line="240" w:lineRule="auto"/>
        <w:jc w:val="both"/>
        <w:rPr>
          <w:rFonts w:ascii="Arial" w:hAnsi="Arial" w:cs="Arial"/>
          <w:b/>
          <w:iCs/>
          <w:color w:val="000000" w:themeColor="text1"/>
          <w:sz w:val="24"/>
          <w:szCs w:val="24"/>
        </w:rPr>
      </w:pPr>
      <w:r w:rsidRPr="005840C8">
        <w:rPr>
          <w:rFonts w:ascii="Arial" w:hAnsi="Arial" w:cs="Arial"/>
          <w:b/>
          <w:iCs/>
          <w:color w:val="000000" w:themeColor="text1"/>
          <w:sz w:val="24"/>
          <w:szCs w:val="24"/>
        </w:rPr>
        <w:t>d. Considerações finais:</w:t>
      </w:r>
    </w:p>
    <w:p w14:paraId="05C93A93"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13D8BF2B"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A aquisição dos materiais de escritório é crucial para garantir a eficiência, organização e produtividade das operações da Câmara Municipal de Extrema, sendo essenciais para o cumprimento de suas responsabilidades e objetivos institucionais.</w:t>
      </w:r>
    </w:p>
    <w:p w14:paraId="7D2A9D13"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66D8D48A" w14:textId="77777777" w:rsidR="005840C8" w:rsidRPr="005840C8" w:rsidRDefault="005840C8" w:rsidP="005840C8">
      <w:pPr>
        <w:spacing w:after="0" w:line="240" w:lineRule="auto"/>
        <w:jc w:val="both"/>
        <w:rPr>
          <w:rFonts w:ascii="Arial" w:hAnsi="Arial" w:cs="Arial"/>
          <w:b/>
          <w:iCs/>
          <w:color w:val="000000" w:themeColor="text1"/>
          <w:sz w:val="24"/>
          <w:szCs w:val="24"/>
        </w:rPr>
      </w:pPr>
      <w:r w:rsidRPr="005840C8">
        <w:rPr>
          <w:rFonts w:ascii="Arial" w:hAnsi="Arial" w:cs="Arial"/>
          <w:b/>
          <w:iCs/>
          <w:color w:val="000000" w:themeColor="text1"/>
          <w:sz w:val="24"/>
          <w:szCs w:val="24"/>
        </w:rPr>
        <w:t>3.</w:t>
      </w:r>
      <w:r w:rsidRPr="005840C8">
        <w:rPr>
          <w:rFonts w:ascii="Arial" w:hAnsi="Arial" w:cs="Arial"/>
          <w:b/>
          <w:iCs/>
          <w:color w:val="000000" w:themeColor="text1"/>
          <w:sz w:val="24"/>
          <w:szCs w:val="24"/>
        </w:rPr>
        <w:tab/>
        <w:t xml:space="preserve">DESCRIÇÃO DA SOLUÇÃO COMO UM TODO CONSIDERADO O CICLO DE VIDA DO OBJETO E ESPECIFICAÇÃO DO PRODUTO </w:t>
      </w:r>
    </w:p>
    <w:p w14:paraId="275EAF0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66DE49A"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3.1.</w:t>
      </w:r>
      <w:r w:rsidRPr="005840C8">
        <w:rPr>
          <w:rFonts w:ascii="Arial" w:hAnsi="Arial" w:cs="Arial"/>
          <w:bCs/>
          <w:iCs/>
          <w:color w:val="000000" w:themeColor="text1"/>
          <w:sz w:val="24"/>
          <w:szCs w:val="24"/>
        </w:rPr>
        <w:tab/>
        <w:t xml:space="preserve">A </w:t>
      </w:r>
      <w:r w:rsidRPr="005840C8">
        <w:rPr>
          <w:rFonts w:ascii="Arial" w:eastAsia="Verdana" w:hAnsi="Arial" w:cs="Arial"/>
          <w:sz w:val="24"/>
          <w:szCs w:val="24"/>
        </w:rPr>
        <w:t>Câmara Municipal de Extrema necessita adquirir uma variedade de itens de escritório para suprir suas demandas operacionais. A aquisição será feita levando em consideração critérios técnicos, econômicos e de qualidade, garantindo a eficiência e a otimização dos recursos públicos.</w:t>
      </w:r>
    </w:p>
    <w:p w14:paraId="70E7DD35"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A1E1E70"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Bloco Autoadesivo 38x50mm e 76x102mm (Itens 01 e 02): Optou-se pela compra em pacotes, considerando o uso frequente desses itens em escritórios. A escolha do tamanho e da cor amarela é técnica, facilitando a visibilidade das anotações. A compra em quantidade proporciona economia de escala, reduzindo custos unitários.</w:t>
      </w:r>
    </w:p>
    <w:p w14:paraId="40825C9E"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6428007F"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Caixas para Arquivo Morto Plásticas (Item 03): A escolha das caixas plásticas na cor azul visa padronização e durabilidade. As dimensões atendem às necessidades de armazenamento de documentos. O material plástico é resistente e de fácil limpeza, garantindo a preservação dos arquivos a longo prazo.</w:t>
      </w:r>
    </w:p>
    <w:p w14:paraId="6DA805F0"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61F8C76A"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Calculadoras Eletrônicas de Mesa 12 Dígitos (Item 04): Foram selecionadas calculadoras eletrônicas de mesa devido à sua precisão e funcionalidades avançadas. O investimento em um número adequado de unidades garante a eficiência nas atividades que exigem cálculos precisos, contribuindo para a produtividade.</w:t>
      </w:r>
    </w:p>
    <w:p w14:paraId="200717D5"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4B2A168D"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Canetas Esferográficas (Itens 05, 06, 07, 08): As canetas esferográficas foram escolhidas com base em critérios técnicos de qualidade, como a esfera de tungstênio e o corpo em polipropileno. O design com furo no corpo central previne vazamentos, garantindo a segurança e a durabilidade do produto.</w:t>
      </w:r>
    </w:p>
    <w:p w14:paraId="28B006B3"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3FDD4F3"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 xml:space="preserve">Canetas Marca-texto (Itens 09 a 12): Foram escolhidas canetas marca-texto com ponta chanfrada e cores variadas para destacar informações importantes em </w:t>
      </w:r>
      <w:r w:rsidRPr="005840C8">
        <w:rPr>
          <w:rFonts w:ascii="Arial" w:hAnsi="Arial" w:cs="Arial"/>
          <w:bCs/>
          <w:iCs/>
          <w:color w:val="000000" w:themeColor="text1"/>
          <w:sz w:val="24"/>
          <w:szCs w:val="24"/>
        </w:rPr>
        <w:lastRenderedPageBreak/>
        <w:t>documentos. A compra em diferentes cores facilita a organização e a identificação de conteúdo, contribuindo para uma comunicação eficaz.</w:t>
      </w:r>
    </w:p>
    <w:p w14:paraId="3BDF328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CA29DD0"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Clips Galvanizados (Item 13): A aquisição de clips galvanizados em embalagens de 500g atende à demanda por materiais de fixação de documentos. O galvanizado proporciona resistência à corrosão, garantindo a durabilidade dos clips.</w:t>
      </w:r>
    </w:p>
    <w:p w14:paraId="058D31EC"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14C0D9DE"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Cola Branca em Bastão (Item 14): As unidades de cola branca em bastão foram selecionadas por sua praticidade de uso e pela capacidade de aderência em diferentes tipos de papel. O formato em bastão minimiza desperdícios e facilita a aplicação, tornando-a uma escolha econômica e eficiente.</w:t>
      </w:r>
    </w:p>
    <w:p w14:paraId="4572D6C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61A6E59D"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Etiquetas Adesivas para Codificação (Item 15): A escolha das etiquetas adesivas prateadas atende à necessidade de codificação e identificação de documentos. O tamanho padrão e a alta aderência garantem a legibilidade e a durabilidade das etiquetas.</w:t>
      </w:r>
    </w:p>
    <w:p w14:paraId="5AC396E5"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1C80A762"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Fita Adesiva Dupla Face e Fita Adesiva Transparente (Itens 16 e 17): Foram selecionadas fitas adesivas de alta fixação e largura padrão para atender às demandas de fechamento de embalagens e fixação de documentos. A capacidade de suporte de peso e a transparência garantem a eficácia e a estética na aplicação.</w:t>
      </w:r>
    </w:p>
    <w:p w14:paraId="0EA22C6D"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E8F128F"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Marcadores de Página Adesivos (Item 18): Os marcadores de página adesivos foram escolhidos pela praticidade e pela variedade de cores, facilitando a organização e a identificação de seções importantes em documentos.</w:t>
      </w:r>
    </w:p>
    <w:p w14:paraId="51C7E44B"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C8E0442"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Papel Diplomata Branco A4 (Item 19): O papel diplomata branco A4 de 180g foi selecionado por sua qualidade e versatilidade. O peso gramatura 180 garante resistência e durabilidade, adequando-se a diversas finalidades.</w:t>
      </w:r>
    </w:p>
    <w:p w14:paraId="6F465135"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7A65A8F"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Pastas Plásticas (Itens 20, 21, 22): Foram escolhidas pastas plásticas em diferentes formatos e espessuras para armazenamento e organização de documentos. A transparência e a resistência do material garantem a proteção e a visibilidade dos conteúdos.</w:t>
      </w:r>
    </w:p>
    <w:p w14:paraId="43ED06F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7731755D"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 xml:space="preserve">Porta Caneta em Acrílico, Pranchetas de Acrílico e Réguas (Itens 23 a 25): Os porta-canetas e as pranchetas de acrílico foram </w:t>
      </w:r>
      <w:proofErr w:type="gramStart"/>
      <w:r w:rsidRPr="005840C8">
        <w:rPr>
          <w:rFonts w:ascii="Arial" w:hAnsi="Arial" w:cs="Arial"/>
          <w:bCs/>
          <w:iCs/>
          <w:color w:val="000000" w:themeColor="text1"/>
          <w:sz w:val="24"/>
          <w:szCs w:val="24"/>
        </w:rPr>
        <w:t>selecionados</w:t>
      </w:r>
      <w:proofErr w:type="gramEnd"/>
      <w:r w:rsidRPr="005840C8">
        <w:rPr>
          <w:rFonts w:ascii="Arial" w:hAnsi="Arial" w:cs="Arial"/>
          <w:bCs/>
          <w:iCs/>
          <w:color w:val="000000" w:themeColor="text1"/>
          <w:sz w:val="24"/>
          <w:szCs w:val="24"/>
        </w:rPr>
        <w:t xml:space="preserve"> pela durabilidade, praticidade e estética. O material transparente confere leveza e modernidade aos itens, enquanto o acrílico oferece resistência e facilidade de limpeza.</w:t>
      </w:r>
    </w:p>
    <w:p w14:paraId="3F707B1A"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592F7A46"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bCs/>
          <w:iCs/>
          <w:color w:val="000000" w:themeColor="text1"/>
          <w:sz w:val="24"/>
          <w:szCs w:val="24"/>
        </w:rPr>
        <w:t xml:space="preserve">Em resumo, a solução proposta busca atender às necessidades da Cãmara Municipal de Extrema com base em critérios técnicos de qualidade, durabilidade </w:t>
      </w:r>
      <w:r w:rsidRPr="005840C8">
        <w:rPr>
          <w:rFonts w:ascii="Arial" w:hAnsi="Arial" w:cs="Arial"/>
          <w:bCs/>
          <w:iCs/>
          <w:color w:val="000000" w:themeColor="text1"/>
          <w:sz w:val="24"/>
          <w:szCs w:val="24"/>
        </w:rPr>
        <w:lastRenderedPageBreak/>
        <w:t>e funcionalidade, ao mesmo tempo em que visa à otimização dos recursos públicos por meio da compra em quantidade e da escolha de produtos econômicos e eficientes.</w:t>
      </w:r>
    </w:p>
    <w:p w14:paraId="0D72A381" w14:textId="77777777" w:rsidR="005840C8" w:rsidRPr="005840C8" w:rsidRDefault="005840C8" w:rsidP="005840C8">
      <w:pPr>
        <w:spacing w:after="0" w:line="240" w:lineRule="auto"/>
        <w:jc w:val="both"/>
        <w:rPr>
          <w:rFonts w:ascii="Arial" w:hAnsi="Arial" w:cs="Arial"/>
          <w:bCs/>
          <w:iCs/>
          <w:color w:val="000000" w:themeColor="text1"/>
          <w:sz w:val="24"/>
          <w:szCs w:val="24"/>
        </w:rPr>
      </w:pPr>
    </w:p>
    <w:p w14:paraId="01F737B3"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t xml:space="preserve"> REQUISITOS DA CONTRATAÇÃO</w:t>
      </w:r>
    </w:p>
    <w:p w14:paraId="04208B79" w14:textId="77777777" w:rsidR="005840C8" w:rsidRPr="005840C8" w:rsidRDefault="005840C8" w:rsidP="005840C8">
      <w:pPr>
        <w:numPr>
          <w:ilvl w:val="1"/>
          <w:numId w:val="98"/>
        </w:numPr>
        <w:spacing w:after="0"/>
        <w:ind w:left="426" w:hanging="426"/>
        <w:contextualSpacing/>
        <w:jc w:val="both"/>
        <w:rPr>
          <w:rFonts w:ascii="Arial" w:hAnsi="Arial" w:cs="Arial"/>
          <w:sz w:val="24"/>
          <w:szCs w:val="24"/>
        </w:rPr>
      </w:pPr>
      <w:r w:rsidRPr="005840C8">
        <w:rPr>
          <w:rFonts w:ascii="Arial" w:hAnsi="Arial" w:cs="Arial"/>
          <w:sz w:val="24"/>
          <w:szCs w:val="24"/>
        </w:rPr>
        <w:t>A contratação deverá observar os seguintes requisitos:</w:t>
      </w:r>
    </w:p>
    <w:p w14:paraId="6F935256" w14:textId="77777777" w:rsidR="005840C8" w:rsidRPr="005840C8" w:rsidRDefault="005840C8" w:rsidP="005840C8">
      <w:pPr>
        <w:spacing w:after="0" w:line="240" w:lineRule="auto"/>
        <w:jc w:val="both"/>
        <w:rPr>
          <w:rFonts w:ascii="Arial" w:hAnsi="Arial" w:cs="Arial"/>
          <w:bCs/>
          <w:iCs/>
          <w:color w:val="000000" w:themeColor="text1"/>
          <w:sz w:val="24"/>
          <w:szCs w:val="24"/>
        </w:rPr>
      </w:pPr>
      <w:r w:rsidRPr="005840C8">
        <w:rPr>
          <w:rFonts w:ascii="Arial" w:hAnsi="Arial" w:cs="Arial"/>
          <w:sz w:val="24"/>
          <w:szCs w:val="24"/>
        </w:rPr>
        <w:t>A licitante deverá observar toda a legislação pertinente quanto aos critérios de sustentabilidade ambiental vigente no país, visto que a Administração busca a c</w:t>
      </w:r>
      <w:r w:rsidRPr="005840C8">
        <w:rPr>
          <w:rFonts w:ascii="Arial" w:hAnsi="Arial" w:cs="Arial"/>
          <w:bCs/>
          <w:iCs/>
          <w:color w:val="000000" w:themeColor="text1"/>
          <w:sz w:val="24"/>
          <w:szCs w:val="24"/>
        </w:rPr>
        <w:t>onformidade com normas técnicas e padrões de qualidade, assegurando a segurança e durabilidade dos materiais. Os profissionais devem ser qualificados para garantir a correta aplicação dos materiais.</w:t>
      </w:r>
    </w:p>
    <w:p w14:paraId="01CA929D" w14:textId="77777777" w:rsidR="005840C8" w:rsidRPr="005840C8" w:rsidRDefault="005840C8" w:rsidP="005840C8">
      <w:pPr>
        <w:numPr>
          <w:ilvl w:val="1"/>
          <w:numId w:val="98"/>
        </w:numPr>
        <w:spacing w:after="0"/>
        <w:ind w:left="0" w:firstLine="0"/>
        <w:contextualSpacing/>
        <w:jc w:val="both"/>
        <w:rPr>
          <w:rFonts w:ascii="Arial" w:hAnsi="Arial" w:cs="Arial"/>
          <w:color w:val="000000" w:themeColor="text1"/>
          <w:sz w:val="24"/>
          <w:szCs w:val="24"/>
        </w:rPr>
      </w:pPr>
      <w:r w:rsidRPr="005840C8">
        <w:rPr>
          <w:rFonts w:ascii="Arial" w:hAnsi="Arial" w:cs="Arial"/>
          <w:color w:val="000000" w:themeColor="text1"/>
          <w:sz w:val="24"/>
          <w:szCs w:val="24"/>
        </w:rPr>
        <w:t>Não será celebrado contrato. A nota de empenho servirá de termo de contrato entre as partes para todos os efeitos</w:t>
      </w:r>
    </w:p>
    <w:p w14:paraId="53675272" w14:textId="77777777" w:rsidR="005840C8" w:rsidRPr="005840C8" w:rsidRDefault="005840C8" w:rsidP="005840C8">
      <w:pPr>
        <w:numPr>
          <w:ilvl w:val="1"/>
          <w:numId w:val="98"/>
        </w:numPr>
        <w:spacing w:after="0"/>
        <w:ind w:left="284" w:hanging="284"/>
        <w:contextualSpacing/>
        <w:jc w:val="both"/>
        <w:rPr>
          <w:rFonts w:ascii="Arial" w:hAnsi="Arial" w:cs="Arial"/>
          <w:color w:val="000000" w:themeColor="text1"/>
          <w:sz w:val="24"/>
          <w:szCs w:val="24"/>
        </w:rPr>
      </w:pPr>
      <w:r w:rsidRPr="005840C8">
        <w:rPr>
          <w:rFonts w:ascii="Arial" w:hAnsi="Arial" w:cs="Arial"/>
          <w:color w:val="000000" w:themeColor="text1"/>
          <w:sz w:val="24"/>
          <w:szCs w:val="24"/>
        </w:rPr>
        <w:t>Não será admitida a subcontratação do objeto contratual.</w:t>
      </w:r>
    </w:p>
    <w:p w14:paraId="3DD2CF36" w14:textId="77777777" w:rsidR="005840C8" w:rsidRPr="005840C8" w:rsidRDefault="005840C8" w:rsidP="005840C8">
      <w:pPr>
        <w:numPr>
          <w:ilvl w:val="1"/>
          <w:numId w:val="98"/>
        </w:numPr>
        <w:spacing w:after="0"/>
        <w:ind w:left="0" w:firstLine="0"/>
        <w:contextualSpacing/>
        <w:jc w:val="both"/>
        <w:rPr>
          <w:rFonts w:ascii="Arial" w:hAnsi="Arial" w:cs="Arial"/>
          <w:color w:val="000000" w:themeColor="text1"/>
          <w:sz w:val="24"/>
          <w:szCs w:val="24"/>
        </w:rPr>
      </w:pPr>
      <w:r w:rsidRPr="005840C8">
        <w:rPr>
          <w:rFonts w:ascii="Arial" w:hAnsi="Arial" w:cs="Arial"/>
          <w:color w:val="000000" w:themeColor="text1"/>
          <w:sz w:val="24"/>
          <w:szCs w:val="24"/>
        </w:rPr>
        <w:t>Não haverá exigência da garantia da contratação nos termos dos artigos 96 e seguintes da Lei nº 14.133/21.</w:t>
      </w:r>
    </w:p>
    <w:p w14:paraId="5B641565" w14:textId="77777777" w:rsidR="005840C8" w:rsidRPr="005840C8" w:rsidRDefault="005840C8" w:rsidP="005840C8">
      <w:pPr>
        <w:numPr>
          <w:ilvl w:val="1"/>
          <w:numId w:val="98"/>
        </w:numPr>
        <w:spacing w:after="0"/>
        <w:ind w:left="0" w:firstLine="0"/>
        <w:contextualSpacing/>
        <w:jc w:val="both"/>
        <w:rPr>
          <w:rFonts w:ascii="Arial" w:hAnsi="Arial" w:cs="Arial"/>
          <w:color w:val="000000" w:themeColor="text1"/>
          <w:sz w:val="24"/>
          <w:szCs w:val="24"/>
        </w:rPr>
      </w:pPr>
      <w:r w:rsidRPr="005840C8">
        <w:rPr>
          <w:rFonts w:ascii="Arial" w:hAnsi="Arial" w:cs="Arial"/>
          <w:color w:val="000000" w:themeColor="text1"/>
          <w:sz w:val="24"/>
          <w:szCs w:val="24"/>
        </w:rPr>
        <w:t>A garantia dos itens expressa na proposta não se extingue com a vigência do contrato ou instrumento equivalente.</w:t>
      </w:r>
    </w:p>
    <w:p w14:paraId="2995A82C" w14:textId="77777777" w:rsidR="005840C8" w:rsidRPr="005840C8" w:rsidRDefault="005840C8" w:rsidP="005840C8">
      <w:pPr>
        <w:spacing w:after="0"/>
        <w:ind w:left="432"/>
        <w:contextualSpacing/>
        <w:jc w:val="both"/>
        <w:rPr>
          <w:rFonts w:ascii="Arial" w:hAnsi="Arial" w:cs="Arial"/>
          <w:color w:val="000000" w:themeColor="text1"/>
          <w:sz w:val="24"/>
          <w:szCs w:val="24"/>
        </w:rPr>
      </w:pPr>
    </w:p>
    <w:p w14:paraId="6D6169B6"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t>MODELO DE EXECUÇÃO DO OBJETO</w:t>
      </w:r>
    </w:p>
    <w:p w14:paraId="4D216121" w14:textId="77777777" w:rsidR="005840C8" w:rsidRPr="005840C8" w:rsidRDefault="005840C8" w:rsidP="005840C8">
      <w:pPr>
        <w:numPr>
          <w:ilvl w:val="1"/>
          <w:numId w:val="98"/>
        </w:numPr>
        <w:ind w:left="0" w:firstLine="0"/>
        <w:contextualSpacing/>
        <w:jc w:val="both"/>
        <w:rPr>
          <w:rFonts w:ascii="Arial" w:eastAsia="Arial Unicode MS" w:hAnsi="Arial" w:cs="Arial"/>
          <w:color w:val="000000" w:themeColor="text1"/>
          <w:sz w:val="24"/>
          <w:szCs w:val="24"/>
          <w:lang w:eastAsia="pt-BR"/>
        </w:rPr>
      </w:pPr>
      <w:r w:rsidRPr="005840C8">
        <w:rPr>
          <w:rFonts w:ascii="Arial" w:eastAsia="Arial Unicode MS" w:hAnsi="Arial" w:cs="Arial"/>
          <w:color w:val="000000" w:themeColor="text1"/>
          <w:sz w:val="24"/>
          <w:szCs w:val="24"/>
          <w:lang w:eastAsia="pt-BR"/>
        </w:rPr>
        <w:t xml:space="preserve">O objeto é de execução indireta, empreitada por preço unitário, entrega imediata. </w:t>
      </w:r>
    </w:p>
    <w:p w14:paraId="14980C21" w14:textId="77777777" w:rsidR="005840C8" w:rsidRPr="005840C8" w:rsidRDefault="005840C8" w:rsidP="005840C8">
      <w:pPr>
        <w:numPr>
          <w:ilvl w:val="1"/>
          <w:numId w:val="98"/>
        </w:numPr>
        <w:spacing w:after="0"/>
        <w:ind w:left="0" w:firstLine="0"/>
        <w:contextualSpacing/>
        <w:jc w:val="both"/>
        <w:rPr>
          <w:rFonts w:ascii="Arial" w:hAnsi="Arial" w:cs="Arial"/>
          <w:color w:val="000000" w:themeColor="text1"/>
          <w:sz w:val="24"/>
          <w:szCs w:val="24"/>
        </w:rPr>
      </w:pPr>
      <w:r w:rsidRPr="005840C8">
        <w:rPr>
          <w:rFonts w:ascii="Arial" w:hAnsi="Arial" w:cs="Arial"/>
          <w:color w:val="000000" w:themeColor="text1"/>
          <w:sz w:val="24"/>
          <w:szCs w:val="24"/>
        </w:rPr>
        <w:t xml:space="preserve">O prazo de entrega do item é de até 10 dias corridos, contados do recebimento da autorização de fornecimento. </w:t>
      </w:r>
    </w:p>
    <w:p w14:paraId="2815F900" w14:textId="77777777" w:rsidR="005840C8" w:rsidRPr="005840C8" w:rsidRDefault="005840C8" w:rsidP="005840C8">
      <w:pPr>
        <w:numPr>
          <w:ilvl w:val="1"/>
          <w:numId w:val="98"/>
        </w:numPr>
        <w:spacing w:after="0"/>
        <w:ind w:left="0" w:firstLine="0"/>
        <w:jc w:val="both"/>
        <w:rPr>
          <w:rFonts w:ascii="Arial" w:eastAsia="Arial Unicode MS" w:hAnsi="Arial" w:cs="Arial"/>
          <w:bCs/>
          <w:color w:val="000000" w:themeColor="text1"/>
          <w:sz w:val="24"/>
          <w:szCs w:val="24"/>
          <w:lang w:eastAsia="pt-BR"/>
        </w:rPr>
      </w:pPr>
      <w:r w:rsidRPr="005840C8">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5840C8">
        <w:rPr>
          <w:rFonts w:ascii="Arial" w:eastAsia="Arial Unicode MS" w:hAnsi="Arial" w:cs="Arial"/>
          <w:color w:val="000000" w:themeColor="text1"/>
          <w:sz w:val="24"/>
          <w:szCs w:val="24"/>
          <w:lang w:eastAsia="pt-BR"/>
        </w:rPr>
        <w:t>força</w:t>
      </w:r>
      <w:r w:rsidRPr="005840C8">
        <w:rPr>
          <w:rFonts w:ascii="Arial" w:eastAsia="Arial Unicode MS" w:hAnsi="Arial" w:cs="Arial"/>
          <w:bCs/>
          <w:color w:val="000000" w:themeColor="text1"/>
          <w:sz w:val="24"/>
          <w:szCs w:val="24"/>
          <w:lang w:eastAsia="pt-BR"/>
        </w:rPr>
        <w:t xml:space="preserve"> maior.</w:t>
      </w:r>
    </w:p>
    <w:p w14:paraId="6DFE3283" w14:textId="77777777" w:rsidR="005840C8" w:rsidRPr="005840C8" w:rsidRDefault="005840C8" w:rsidP="005840C8">
      <w:pPr>
        <w:numPr>
          <w:ilvl w:val="1"/>
          <w:numId w:val="98"/>
        </w:numPr>
        <w:spacing w:after="0"/>
        <w:ind w:left="0" w:firstLine="0"/>
        <w:jc w:val="both"/>
        <w:rPr>
          <w:rFonts w:ascii="Arial" w:eastAsia="Arial Unicode MS" w:hAnsi="Arial" w:cs="Arial"/>
          <w:bCs/>
          <w:color w:val="000000" w:themeColor="text1"/>
          <w:sz w:val="24"/>
          <w:szCs w:val="24"/>
          <w:lang w:eastAsia="pt-BR"/>
        </w:rPr>
      </w:pPr>
      <w:r w:rsidRPr="005840C8">
        <w:rPr>
          <w:rFonts w:ascii="Arial" w:eastAsia="Arial Unicode MS" w:hAnsi="Arial" w:cs="Arial"/>
          <w:bCs/>
          <w:color w:val="000000" w:themeColor="text1"/>
          <w:sz w:val="24"/>
          <w:szCs w:val="24"/>
          <w:lang w:eastAsia="pt-BR"/>
        </w:rPr>
        <w:t>Os bens deverão ser entregues no seguinte endereço:</w:t>
      </w:r>
    </w:p>
    <w:p w14:paraId="4BE4D0A9" w14:textId="77777777" w:rsidR="005840C8" w:rsidRPr="005840C8" w:rsidRDefault="005840C8" w:rsidP="005840C8">
      <w:pPr>
        <w:spacing w:after="0"/>
        <w:jc w:val="both"/>
        <w:rPr>
          <w:rFonts w:ascii="Arial" w:eastAsia="Arial Unicode MS" w:hAnsi="Arial" w:cs="Arial"/>
          <w:bCs/>
          <w:color w:val="000000" w:themeColor="text1"/>
          <w:sz w:val="24"/>
          <w:szCs w:val="24"/>
          <w:lang w:eastAsia="pt-BR"/>
        </w:rPr>
      </w:pPr>
      <w:r w:rsidRPr="005840C8">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2425D404" w14:textId="77777777" w:rsidR="005840C8" w:rsidRPr="005840C8" w:rsidRDefault="005840C8" w:rsidP="005840C8">
      <w:pPr>
        <w:spacing w:after="0"/>
        <w:jc w:val="both"/>
        <w:rPr>
          <w:rFonts w:ascii="Arial" w:eastAsia="Arial Unicode MS" w:hAnsi="Arial" w:cs="Arial"/>
          <w:bCs/>
          <w:color w:val="000000" w:themeColor="text1"/>
          <w:sz w:val="24"/>
          <w:szCs w:val="24"/>
          <w:lang w:eastAsia="pt-BR"/>
        </w:rPr>
      </w:pPr>
      <w:r w:rsidRPr="005840C8">
        <w:rPr>
          <w:rFonts w:ascii="Arial" w:eastAsia="Arial Unicode MS" w:hAnsi="Arial" w:cs="Arial"/>
          <w:bCs/>
          <w:color w:val="000000" w:themeColor="text1"/>
          <w:sz w:val="24"/>
          <w:szCs w:val="24"/>
          <w:lang w:eastAsia="pt-BR"/>
        </w:rPr>
        <w:t xml:space="preserve">5.3.1 </w:t>
      </w:r>
      <w:r w:rsidRPr="005840C8">
        <w:rPr>
          <w:rFonts w:ascii="Arial" w:eastAsia="Arial Unicode MS" w:hAnsi="Arial" w:cs="Arial"/>
          <w:bCs/>
          <w:sz w:val="24"/>
          <w:szCs w:val="24"/>
          <w:lang w:eastAsia="pt-BR"/>
        </w:rPr>
        <w:t xml:space="preserve">Os bens serão recebidos provisoriamente, de forma sumária, no prazo de 15 </w:t>
      </w:r>
      <w:r w:rsidRPr="005840C8">
        <w:rPr>
          <w:rFonts w:ascii="Arial" w:eastAsia="Arial Unicode MS" w:hAnsi="Arial" w:cs="Arial"/>
          <w:bCs/>
          <w:color w:val="000000" w:themeColor="text1"/>
          <w:sz w:val="24"/>
          <w:szCs w:val="24"/>
          <w:lang w:eastAsia="pt-BR"/>
        </w:rPr>
        <w:t xml:space="preserve">(quinze) </w:t>
      </w:r>
      <w:r w:rsidRPr="005840C8">
        <w:rPr>
          <w:rFonts w:ascii="Arial" w:eastAsia="Arial Unicode MS" w:hAnsi="Arial" w:cs="Arial"/>
          <w:bCs/>
          <w:sz w:val="24"/>
          <w:szCs w:val="24"/>
          <w:lang w:eastAsia="pt-BR"/>
        </w:rPr>
        <w:t xml:space="preserve">dias corridos, pelo almoxarife e pelo responsável pelo acompanhamento e fiscalização do contrato </w:t>
      </w:r>
      <w:r w:rsidRPr="005840C8">
        <w:rPr>
          <w:rFonts w:ascii="Arial" w:eastAsia="Arial Unicode MS" w:hAnsi="Arial" w:cs="Arial"/>
          <w:color w:val="000000" w:themeColor="text1"/>
          <w:sz w:val="24"/>
          <w:szCs w:val="24"/>
          <w:lang w:eastAsia="pt-BR"/>
        </w:rPr>
        <w:t>ou instrumento equivalente</w:t>
      </w:r>
      <w:r w:rsidRPr="005840C8">
        <w:rPr>
          <w:rFonts w:ascii="Arial" w:eastAsia="Arial Unicode MS" w:hAnsi="Arial" w:cs="Arial"/>
          <w:bCs/>
          <w:sz w:val="24"/>
          <w:szCs w:val="24"/>
          <w:lang w:eastAsia="pt-BR"/>
        </w:rPr>
        <w:t>, para efeito de posterior verificação de sua conformidade com as especificações constantes neste Termo de Referência e na proposta.</w:t>
      </w:r>
    </w:p>
    <w:p w14:paraId="5A435127" w14:textId="77777777" w:rsidR="005840C8" w:rsidRPr="005840C8" w:rsidRDefault="005840C8" w:rsidP="005840C8">
      <w:pPr>
        <w:numPr>
          <w:ilvl w:val="1"/>
          <w:numId w:val="98"/>
        </w:numPr>
        <w:spacing w:after="0"/>
        <w:ind w:left="0" w:firstLine="0"/>
        <w:jc w:val="both"/>
        <w:rPr>
          <w:rFonts w:ascii="Arial" w:eastAsia="Arial Unicode MS" w:hAnsi="Arial" w:cs="Arial"/>
          <w:bCs/>
          <w:sz w:val="24"/>
          <w:szCs w:val="24"/>
          <w:lang w:eastAsia="pt-BR"/>
        </w:rPr>
      </w:pPr>
      <w:r w:rsidRPr="005840C8">
        <w:rPr>
          <w:rFonts w:ascii="Arial" w:eastAsia="Arial Unicode MS" w:hAnsi="Arial" w:cs="Arial"/>
          <w:bCs/>
          <w:sz w:val="24"/>
          <w:szCs w:val="24"/>
          <w:lang w:eastAsia="pt-BR"/>
        </w:rPr>
        <w:t xml:space="preserve">O recebimento provisório ou definitivo não exclui a responsabilidade civil da CONTRATADA pela solidez e segurança do objeto, nem ético-profissional </w:t>
      </w:r>
      <w:r w:rsidRPr="005840C8">
        <w:rPr>
          <w:rFonts w:ascii="Arial" w:eastAsia="Arial Unicode MS" w:hAnsi="Arial" w:cs="Arial"/>
          <w:bCs/>
          <w:sz w:val="24"/>
          <w:szCs w:val="24"/>
          <w:lang w:eastAsia="pt-BR"/>
        </w:rPr>
        <w:lastRenderedPageBreak/>
        <w:t xml:space="preserve">pelo perfeito fornecimento do CONTRATO </w:t>
      </w:r>
      <w:r w:rsidRPr="005840C8">
        <w:rPr>
          <w:rFonts w:ascii="Arial" w:eastAsia="Arial Unicode MS" w:hAnsi="Arial" w:cs="Arial"/>
          <w:color w:val="000000" w:themeColor="text1"/>
          <w:sz w:val="24"/>
          <w:szCs w:val="24"/>
          <w:lang w:eastAsia="pt-BR"/>
        </w:rPr>
        <w:t>ou instrumento equivalente</w:t>
      </w:r>
      <w:r w:rsidRPr="005840C8">
        <w:rPr>
          <w:rFonts w:ascii="Arial" w:eastAsia="Arial Unicode MS" w:hAnsi="Arial" w:cs="Arial"/>
          <w:bCs/>
          <w:sz w:val="24"/>
          <w:szCs w:val="24"/>
          <w:lang w:eastAsia="pt-BR"/>
        </w:rPr>
        <w:t>, independente de lavratura de termo ou não.</w:t>
      </w:r>
    </w:p>
    <w:p w14:paraId="638D2BBE" w14:textId="77777777" w:rsidR="005840C8" w:rsidRPr="005840C8" w:rsidRDefault="005840C8" w:rsidP="005840C8">
      <w:pPr>
        <w:numPr>
          <w:ilvl w:val="1"/>
          <w:numId w:val="98"/>
        </w:numPr>
        <w:spacing w:after="0"/>
        <w:ind w:left="0" w:firstLine="0"/>
        <w:jc w:val="both"/>
        <w:rPr>
          <w:rFonts w:ascii="Arial" w:eastAsia="Arial Unicode MS" w:hAnsi="Arial" w:cs="Arial"/>
          <w:bCs/>
          <w:sz w:val="24"/>
          <w:szCs w:val="24"/>
          <w:lang w:eastAsia="pt-BR"/>
        </w:rPr>
      </w:pPr>
      <w:r w:rsidRPr="005840C8">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5840C8">
        <w:rPr>
          <w:rFonts w:ascii="Arial" w:eastAsia="Arial Unicode MS" w:hAnsi="Arial" w:cs="Arial"/>
          <w:bCs/>
          <w:color w:val="FF0000"/>
          <w:sz w:val="24"/>
          <w:szCs w:val="24"/>
          <w:lang w:eastAsia="pt-BR"/>
        </w:rPr>
        <w:t xml:space="preserve"> </w:t>
      </w:r>
      <w:r w:rsidRPr="005840C8">
        <w:rPr>
          <w:rFonts w:ascii="Arial" w:eastAsia="Arial Unicode MS" w:hAnsi="Arial" w:cs="Arial"/>
          <w:bCs/>
          <w:color w:val="000000" w:themeColor="text1"/>
          <w:sz w:val="24"/>
          <w:szCs w:val="24"/>
          <w:lang w:eastAsia="pt-BR"/>
        </w:rPr>
        <w:t xml:space="preserve">(quinze) </w:t>
      </w:r>
      <w:r w:rsidRPr="005840C8">
        <w:rPr>
          <w:rFonts w:ascii="Arial" w:eastAsia="Arial Unicode MS" w:hAnsi="Arial" w:cs="Arial"/>
          <w:bCs/>
          <w:sz w:val="24"/>
          <w:szCs w:val="24"/>
          <w:lang w:eastAsia="pt-BR"/>
        </w:rPr>
        <w:t>dias corridos, a contar da notificação da contratante, às suas custas, sem prejuízo da aplicação das penalidades.</w:t>
      </w:r>
    </w:p>
    <w:p w14:paraId="39D40B6A" w14:textId="77777777" w:rsidR="005840C8" w:rsidRPr="005840C8" w:rsidRDefault="005840C8" w:rsidP="005840C8">
      <w:pPr>
        <w:numPr>
          <w:ilvl w:val="1"/>
          <w:numId w:val="98"/>
        </w:numPr>
        <w:spacing w:after="0"/>
        <w:ind w:left="0" w:firstLine="0"/>
        <w:jc w:val="both"/>
        <w:rPr>
          <w:rFonts w:ascii="Arial" w:eastAsia="Arial Unicode MS" w:hAnsi="Arial" w:cs="Arial"/>
          <w:bCs/>
          <w:sz w:val="24"/>
          <w:szCs w:val="24"/>
          <w:lang w:eastAsia="pt-BR"/>
        </w:rPr>
      </w:pPr>
      <w:r w:rsidRPr="005840C8">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16C6B0DC" w14:textId="77777777" w:rsidR="005840C8" w:rsidRPr="005840C8" w:rsidRDefault="005840C8" w:rsidP="005840C8">
      <w:pPr>
        <w:numPr>
          <w:ilvl w:val="2"/>
          <w:numId w:val="98"/>
        </w:numPr>
        <w:spacing w:after="0"/>
        <w:ind w:left="0" w:firstLine="0"/>
        <w:jc w:val="both"/>
        <w:rPr>
          <w:rFonts w:ascii="Arial" w:eastAsia="Arial Unicode MS" w:hAnsi="Arial" w:cs="Arial"/>
          <w:bCs/>
          <w:sz w:val="24"/>
          <w:szCs w:val="24"/>
          <w:lang w:eastAsia="pt-BR"/>
        </w:rPr>
      </w:pPr>
      <w:r w:rsidRPr="005840C8">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5F7BA91C" w14:textId="77777777" w:rsidR="005840C8" w:rsidRPr="005840C8" w:rsidRDefault="005840C8" w:rsidP="005840C8">
      <w:pPr>
        <w:numPr>
          <w:ilvl w:val="1"/>
          <w:numId w:val="98"/>
        </w:numPr>
        <w:spacing w:after="0"/>
        <w:ind w:left="0" w:firstLine="0"/>
        <w:jc w:val="both"/>
        <w:rPr>
          <w:rFonts w:ascii="Arial" w:eastAsia="Arial Unicode MS" w:hAnsi="Arial" w:cs="Arial"/>
          <w:bCs/>
          <w:sz w:val="24"/>
          <w:szCs w:val="24"/>
          <w:lang w:eastAsia="pt-BR"/>
        </w:rPr>
      </w:pPr>
      <w:r w:rsidRPr="005840C8">
        <w:rPr>
          <w:rFonts w:ascii="Arial" w:eastAsia="Arial Unicode MS" w:hAnsi="Arial" w:cs="Arial"/>
          <w:bCs/>
          <w:sz w:val="24"/>
          <w:szCs w:val="24"/>
          <w:lang w:eastAsia="pt-BR"/>
        </w:rPr>
        <w:t xml:space="preserve">O recebimento provisório ou definitivo não excluirá a responsabilidade civil pela solidez e pela segurança do bem nem a responsabilidade ético-profissional pela perfeita execução do contrato </w:t>
      </w:r>
      <w:r w:rsidRPr="005840C8">
        <w:rPr>
          <w:rFonts w:ascii="Arial" w:eastAsia="Arial Unicode MS" w:hAnsi="Arial" w:cs="Arial"/>
          <w:color w:val="000000" w:themeColor="text1"/>
          <w:sz w:val="24"/>
          <w:szCs w:val="24"/>
          <w:lang w:eastAsia="pt-BR"/>
        </w:rPr>
        <w:t>ou instrumento equivalente</w:t>
      </w:r>
      <w:r w:rsidRPr="005840C8">
        <w:rPr>
          <w:rFonts w:ascii="Arial" w:eastAsia="Arial Unicode MS" w:hAnsi="Arial" w:cs="Arial"/>
          <w:bCs/>
          <w:sz w:val="24"/>
          <w:szCs w:val="24"/>
          <w:lang w:eastAsia="pt-BR"/>
        </w:rPr>
        <w:t>.</w:t>
      </w:r>
    </w:p>
    <w:p w14:paraId="26137210" w14:textId="77777777" w:rsidR="005840C8" w:rsidRPr="005840C8" w:rsidRDefault="005840C8" w:rsidP="005840C8">
      <w:pPr>
        <w:spacing w:after="0"/>
        <w:jc w:val="both"/>
        <w:rPr>
          <w:rFonts w:ascii="Arial" w:eastAsia="Arial Unicode MS" w:hAnsi="Arial" w:cs="Arial"/>
          <w:bCs/>
          <w:sz w:val="24"/>
          <w:szCs w:val="24"/>
          <w:lang w:eastAsia="pt-BR"/>
        </w:rPr>
      </w:pPr>
    </w:p>
    <w:p w14:paraId="530B8FF3"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t>MODELO DE GESTÃO DO CONTRATO</w:t>
      </w:r>
    </w:p>
    <w:p w14:paraId="7D9E49B2"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Não será celebrado contrato. A nota de empenho servirá de termo de contrato entre as partes para todos os efeitos</w:t>
      </w:r>
    </w:p>
    <w:p w14:paraId="3C7E2B7F"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w:hAnsi="Arial" w:cs="Arial"/>
          <w:sz w:val="24"/>
          <w:szCs w:val="24"/>
          <w:lang w:eastAsia="pt-BR"/>
        </w:rPr>
        <w:t xml:space="preserve">O contrato </w:t>
      </w:r>
      <w:r w:rsidRPr="005840C8">
        <w:rPr>
          <w:rFonts w:ascii="Arial" w:eastAsia="Arial Unicode MS" w:hAnsi="Arial" w:cs="Arial"/>
          <w:color w:val="000000" w:themeColor="text1"/>
          <w:sz w:val="24"/>
          <w:szCs w:val="24"/>
          <w:lang w:eastAsia="pt-BR"/>
        </w:rPr>
        <w:t>ou instrumento equivalente</w:t>
      </w:r>
      <w:r w:rsidRPr="005840C8">
        <w:rPr>
          <w:rFonts w:ascii="Arial" w:eastAsia="Arial" w:hAnsi="Arial" w:cs="Arial"/>
          <w:sz w:val="24"/>
          <w:szCs w:val="24"/>
          <w:lang w:eastAsia="pt-BR"/>
        </w:rPr>
        <w:t xml:space="preserve"> deverá ser executado fielmente pelas partes, de acordo com as cláusulas avençadas e as normas da Lei nº 14.133, de 2021, e cada parte responderá pelas consequências de sua inexecução total ou parcial.</w:t>
      </w:r>
    </w:p>
    <w:p w14:paraId="4F578E76"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6D013136"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1C9D77B"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O órgão ou entidade poderá convocar representante da empresa para adoção de providências que devam ser cumpridas de imediato.</w:t>
      </w:r>
    </w:p>
    <w:p w14:paraId="175C750F" w14:textId="77777777" w:rsidR="005840C8" w:rsidRPr="005840C8" w:rsidRDefault="005840C8" w:rsidP="005840C8">
      <w:pPr>
        <w:numPr>
          <w:ilvl w:val="1"/>
          <w:numId w:val="98"/>
        </w:numPr>
        <w:spacing w:afterLines="120" w:after="288" w:line="240" w:lineRule="auto"/>
        <w:ind w:left="0" w:firstLine="0"/>
        <w:jc w:val="both"/>
        <w:rPr>
          <w:rFonts w:ascii="Arial" w:eastAsiaTheme="minorEastAsia" w:hAnsi="Arial" w:cs="Arial"/>
          <w:color w:val="000000" w:themeColor="text1"/>
          <w:sz w:val="24"/>
          <w:szCs w:val="24"/>
          <w:lang w:eastAsia="pt-BR"/>
        </w:rPr>
      </w:pPr>
      <w:r w:rsidRPr="005840C8">
        <w:rPr>
          <w:rFonts w:ascii="Arial" w:eastAsiaTheme="minorEastAsia" w:hAnsi="Arial" w:cs="Arial"/>
          <w:color w:val="000000" w:themeColor="text1"/>
          <w:sz w:val="24"/>
          <w:szCs w:val="24"/>
          <w:lang w:eastAsia="pt-BR"/>
        </w:rPr>
        <w:t xml:space="preserve">Após a assinatura do contrato </w:t>
      </w:r>
      <w:bookmarkStart w:id="9" w:name="_Hlk165985710"/>
      <w:r w:rsidRPr="005840C8">
        <w:rPr>
          <w:rFonts w:ascii="Arial" w:eastAsiaTheme="minorEastAsia" w:hAnsi="Arial" w:cs="Arial"/>
          <w:color w:val="000000" w:themeColor="text1"/>
          <w:sz w:val="24"/>
          <w:szCs w:val="24"/>
          <w:lang w:eastAsia="pt-BR"/>
        </w:rPr>
        <w:t>ou instrumento equivalente</w:t>
      </w:r>
      <w:bookmarkEnd w:id="9"/>
      <w:r w:rsidRPr="005840C8">
        <w:rPr>
          <w:rFonts w:ascii="Arial" w:eastAsiaTheme="minorEastAsia" w:hAnsi="Arial" w:cs="Arial"/>
          <w:color w:val="000000" w:themeColor="text1"/>
          <w:sz w:val="24"/>
          <w:szCs w:val="24"/>
          <w:lang w:eastAsia="pt-BR"/>
        </w:rPr>
        <w:t xml:space="preserve">, o órgão ou entidade poderá convocar o representante da empresa contratada para reunião </w:t>
      </w:r>
      <w:r w:rsidRPr="005840C8">
        <w:rPr>
          <w:rFonts w:ascii="Arial" w:eastAsiaTheme="minorEastAsia" w:hAnsi="Arial" w:cs="Arial"/>
          <w:color w:val="000000" w:themeColor="text1"/>
          <w:sz w:val="24"/>
          <w:szCs w:val="24"/>
          <w:lang w:eastAsia="pt-BR"/>
        </w:rPr>
        <w:lastRenderedPageBreak/>
        <w:t>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037F17"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A execução do contrato deverá ser acompanhada e fiscalizada pelo gestor/fiscal de contratos.</w:t>
      </w:r>
    </w:p>
    <w:p w14:paraId="0E2F6981"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BEF2CAA" w14:textId="77777777" w:rsidR="005840C8" w:rsidRPr="005840C8" w:rsidRDefault="005840C8" w:rsidP="005840C8">
      <w:pPr>
        <w:numPr>
          <w:ilvl w:val="1"/>
          <w:numId w:val="98"/>
        </w:numPr>
        <w:spacing w:afterLines="120" w:after="288" w:line="240" w:lineRule="auto"/>
        <w:ind w:left="0" w:firstLine="0"/>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915571" w14:textId="77777777" w:rsidR="005840C8" w:rsidRPr="005840C8" w:rsidRDefault="005840C8" w:rsidP="005840C8">
      <w:pPr>
        <w:numPr>
          <w:ilvl w:val="2"/>
          <w:numId w:val="98"/>
        </w:numPr>
        <w:spacing w:afterLines="120" w:after="288" w:line="240" w:lineRule="auto"/>
        <w:ind w:left="0" w:firstLine="0"/>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2F87A82B"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    O gestor/fiscal de contratos informará à Diretoria Geral, em tempo hábil, a situação que demandar decisão ou adoção de medidas que ultrapassem sua competência, para que adote as medidas necessárias e saneadoras, se for o caso. </w:t>
      </w:r>
    </w:p>
    <w:p w14:paraId="024B447B"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    No caso de ocorrências que possam inviabilizar a execução do contrato nas datas aprazadas, o gestor/fiscal de contratos comunicará o fato imediatamente à Diretoria Geral.</w:t>
      </w:r>
    </w:p>
    <w:p w14:paraId="1C8EC168"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    O gestor/fiscal de contratos comunicará à Diretoria Geral, em tempo hábil, o término do contrato sob sua responsabilidade, com vistas à renovação tempestiva ou à prorrogação contratual.</w:t>
      </w:r>
    </w:p>
    <w:p w14:paraId="2B9E7865" w14:textId="77777777" w:rsidR="005840C8" w:rsidRPr="005840C8" w:rsidRDefault="005840C8" w:rsidP="005840C8">
      <w:pPr>
        <w:numPr>
          <w:ilvl w:val="1"/>
          <w:numId w:val="98"/>
        </w:numPr>
        <w:spacing w:afterLines="120" w:after="288" w:line="240" w:lineRule="auto"/>
        <w:ind w:left="142"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7D7B5A"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Caso ocorram descumprimento das obrigações contratuais, o gestor/fiscal de contratos atuará tempestivamente na solução do problema, </w:t>
      </w:r>
      <w:r w:rsidRPr="005840C8">
        <w:rPr>
          <w:rFonts w:ascii="Arial" w:eastAsia="Arial Unicode MS" w:hAnsi="Arial" w:cs="Arial"/>
          <w:color w:val="000000"/>
          <w:sz w:val="24"/>
          <w:szCs w:val="24"/>
          <w:lang w:eastAsia="pt-BR"/>
        </w:rPr>
        <w:lastRenderedPageBreak/>
        <w:t>reportando ao Diretor Geral para que tome as providências cabíveis, quando ultrapassar a sua competência.</w:t>
      </w:r>
    </w:p>
    <w:p w14:paraId="5DF22288"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D23988B"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proofErr w:type="gramStart"/>
      <w:r w:rsidRPr="005840C8">
        <w:rPr>
          <w:rFonts w:ascii="Arial" w:eastAsia="Arial Unicode MS" w:hAnsi="Arial" w:cs="Arial"/>
          <w:color w:val="000000"/>
          <w:sz w:val="24"/>
          <w:szCs w:val="24"/>
          <w:lang w:eastAsia="pt-BR"/>
        </w:rPr>
        <w:t>O  gestor</w:t>
      </w:r>
      <w:proofErr w:type="gramEnd"/>
      <w:r w:rsidRPr="005840C8">
        <w:rPr>
          <w:rFonts w:ascii="Arial" w:eastAsia="Arial Unicode MS" w:hAnsi="Arial" w:cs="Arial"/>
          <w:color w:val="000000"/>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99FDDDE"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50F7188"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O gestor/fiscal de contratos emitirá documento comprobatório da avaliação realizada pelos fiscais técnico, caso </w:t>
      </w:r>
      <w:proofErr w:type="gramStart"/>
      <w:r w:rsidRPr="005840C8">
        <w:rPr>
          <w:rFonts w:ascii="Arial" w:eastAsia="Arial Unicode MS" w:hAnsi="Arial" w:cs="Arial"/>
          <w:color w:val="000000"/>
          <w:sz w:val="24"/>
          <w:szCs w:val="24"/>
          <w:lang w:eastAsia="pt-BR"/>
        </w:rPr>
        <w:t>ocorram,  ao</w:t>
      </w:r>
      <w:proofErr w:type="gramEnd"/>
      <w:r w:rsidRPr="005840C8">
        <w:rPr>
          <w:rFonts w:ascii="Arial" w:eastAsia="Arial Unicode MS" w:hAnsi="Arial" w:cs="Arial"/>
          <w:color w:val="000000"/>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C8326C1"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E72845F"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A4CE437" w14:textId="77777777" w:rsidR="005840C8" w:rsidRPr="005840C8" w:rsidRDefault="005840C8" w:rsidP="005840C8">
      <w:pPr>
        <w:numPr>
          <w:ilvl w:val="1"/>
          <w:numId w:val="98"/>
        </w:numPr>
        <w:spacing w:before="120" w:after="120"/>
        <w:ind w:left="142" w:firstLine="567"/>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w:t>
      </w:r>
      <w:r w:rsidRPr="005840C8">
        <w:rPr>
          <w:rFonts w:ascii="Arial" w:eastAsia="Arial Unicode MS" w:hAnsi="Arial" w:cs="Arial"/>
          <w:sz w:val="24"/>
          <w:szCs w:val="24"/>
          <w:lang w:eastAsia="pt-BR"/>
        </w:rPr>
        <w:lastRenderedPageBreak/>
        <w:t>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2DBD231" w14:textId="77777777" w:rsidR="005840C8" w:rsidRPr="005840C8" w:rsidRDefault="005840C8" w:rsidP="005840C8">
      <w:pPr>
        <w:numPr>
          <w:ilvl w:val="1"/>
          <w:numId w:val="98"/>
        </w:numPr>
        <w:spacing w:before="120" w:after="120"/>
        <w:ind w:left="0"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61B9531" w14:textId="77777777" w:rsidR="005840C8" w:rsidRPr="005840C8" w:rsidRDefault="005840C8" w:rsidP="005840C8">
      <w:pPr>
        <w:spacing w:after="0" w:line="240" w:lineRule="auto"/>
        <w:jc w:val="both"/>
        <w:rPr>
          <w:rFonts w:ascii="Arial" w:eastAsia="Arial Unicode MS" w:hAnsi="Arial" w:cs="Arial"/>
          <w:sz w:val="24"/>
          <w:szCs w:val="24"/>
          <w:lang w:eastAsia="pt-BR"/>
        </w:rPr>
      </w:pPr>
    </w:p>
    <w:p w14:paraId="0B374827"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62D7C15B" w14:textId="77777777" w:rsidR="005840C8" w:rsidRPr="005840C8" w:rsidRDefault="005840C8" w:rsidP="005840C8">
      <w:pPr>
        <w:spacing w:after="0" w:line="240" w:lineRule="auto"/>
        <w:ind w:left="720"/>
        <w:jc w:val="both"/>
        <w:rPr>
          <w:rFonts w:ascii="Arial" w:eastAsia="Arial Unicode MS" w:hAnsi="Arial" w:cs="Arial"/>
          <w:sz w:val="24"/>
          <w:szCs w:val="24"/>
          <w:lang w:eastAsia="pt-BR"/>
        </w:rPr>
      </w:pPr>
    </w:p>
    <w:p w14:paraId="0A219AF3"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com débitos relativos aos Tributos Federais e à dívida ativa da União;</w:t>
      </w:r>
    </w:p>
    <w:p w14:paraId="46421C6A" w14:textId="77777777" w:rsidR="005840C8" w:rsidRPr="005840C8" w:rsidRDefault="005840C8" w:rsidP="005840C8">
      <w:pPr>
        <w:spacing w:after="0" w:line="240" w:lineRule="auto"/>
        <w:ind w:left="720"/>
        <w:jc w:val="both"/>
        <w:rPr>
          <w:rFonts w:ascii="Arial" w:eastAsia="Arial Unicode MS" w:hAnsi="Arial" w:cs="Arial"/>
          <w:sz w:val="24"/>
          <w:szCs w:val="24"/>
          <w:lang w:eastAsia="pt-BR"/>
        </w:rPr>
      </w:pPr>
    </w:p>
    <w:p w14:paraId="7148FAED"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7CF4FEF" w14:textId="77777777" w:rsidR="005840C8" w:rsidRPr="005840C8" w:rsidRDefault="005840C8" w:rsidP="005840C8">
      <w:pPr>
        <w:spacing w:after="0" w:line="240" w:lineRule="auto"/>
        <w:jc w:val="both"/>
        <w:rPr>
          <w:rFonts w:ascii="Arial" w:eastAsia="Arial Unicode MS" w:hAnsi="Arial" w:cs="Arial"/>
          <w:sz w:val="24"/>
          <w:szCs w:val="24"/>
          <w:lang w:eastAsia="pt-BR"/>
        </w:rPr>
      </w:pPr>
    </w:p>
    <w:p w14:paraId="073A44CA"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616DBF5D" w14:textId="77777777" w:rsidR="005840C8" w:rsidRPr="005840C8" w:rsidRDefault="005840C8" w:rsidP="005840C8">
      <w:pPr>
        <w:spacing w:after="0" w:line="240" w:lineRule="auto"/>
        <w:jc w:val="both"/>
        <w:rPr>
          <w:rFonts w:ascii="Arial" w:eastAsia="Arial Unicode MS" w:hAnsi="Arial" w:cs="Arial"/>
          <w:sz w:val="24"/>
          <w:szCs w:val="24"/>
          <w:lang w:eastAsia="pt-BR"/>
        </w:rPr>
      </w:pPr>
    </w:p>
    <w:p w14:paraId="4A5345A6"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77A3DC99" w14:textId="77777777" w:rsidR="005840C8" w:rsidRPr="005840C8" w:rsidRDefault="005840C8" w:rsidP="005840C8">
      <w:pPr>
        <w:ind w:left="720"/>
        <w:contextualSpacing/>
        <w:rPr>
          <w:rFonts w:eastAsia="Arial Unicode MS"/>
          <w:i/>
          <w:iCs/>
          <w:sz w:val="24"/>
          <w:szCs w:val="24"/>
        </w:rPr>
      </w:pPr>
    </w:p>
    <w:p w14:paraId="6452DDFA" w14:textId="77777777" w:rsidR="005840C8" w:rsidRPr="005840C8" w:rsidRDefault="005840C8" w:rsidP="005840C8">
      <w:pPr>
        <w:numPr>
          <w:ilvl w:val="0"/>
          <w:numId w:val="9"/>
        </w:numPr>
        <w:spacing w:after="0" w:line="240" w:lineRule="auto"/>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As provas de regularidades poderão ser Certidões Negativas de Débitos ou Certidões Positivas com efeitos de Negativas.</w:t>
      </w:r>
    </w:p>
    <w:p w14:paraId="5A1ABE86" w14:textId="77777777" w:rsidR="005840C8" w:rsidRPr="005840C8" w:rsidRDefault="005840C8" w:rsidP="005840C8">
      <w:pPr>
        <w:ind w:left="720"/>
        <w:contextualSpacing/>
        <w:rPr>
          <w:rFonts w:eastAsia="Arial Unicode MS"/>
          <w:i/>
          <w:iCs/>
          <w:sz w:val="24"/>
          <w:szCs w:val="24"/>
        </w:rPr>
      </w:pPr>
    </w:p>
    <w:p w14:paraId="4F0BFA70" w14:textId="77777777" w:rsidR="005840C8" w:rsidRPr="005840C8" w:rsidRDefault="005840C8" w:rsidP="005840C8">
      <w:pPr>
        <w:spacing w:after="0" w:line="240" w:lineRule="auto"/>
        <w:jc w:val="both"/>
        <w:rPr>
          <w:rFonts w:ascii="Arial" w:eastAsia="Arial Unicode MS" w:hAnsi="Arial" w:cs="Arial"/>
          <w:sz w:val="24"/>
          <w:szCs w:val="24"/>
          <w:lang w:eastAsia="pt-BR"/>
        </w:rPr>
      </w:pPr>
    </w:p>
    <w:p w14:paraId="199379C6"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t>CRITÉRIOS DE MEDIÇÃO E DE PAGAMENTO</w:t>
      </w:r>
    </w:p>
    <w:p w14:paraId="49B367A9"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5840C8">
        <w:rPr>
          <w:rFonts w:ascii="Arial" w:eastAsiaTheme="majorEastAsia" w:hAnsi="Arial" w:cs="Arial"/>
          <w:b/>
          <w:bCs/>
          <w:color w:val="000000" w:themeColor="text1"/>
          <w:sz w:val="24"/>
          <w:szCs w:val="24"/>
        </w:rPr>
        <w:t>Recebimento do Objeto</w:t>
      </w:r>
    </w:p>
    <w:p w14:paraId="029CAA38"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 xml:space="preserve">Os bens serão recebidos provisoriamente, de forma sumária, no ato da entrega, juntamente com a </w:t>
      </w:r>
      <w:r w:rsidRPr="005840C8">
        <w:rPr>
          <w:rFonts w:ascii="Arial" w:hAnsi="Arial" w:cs="Arial"/>
          <w:color w:val="000000" w:themeColor="text1"/>
          <w:sz w:val="24"/>
          <w:szCs w:val="24"/>
        </w:rPr>
        <w:t>nota</w:t>
      </w:r>
      <w:r w:rsidRPr="005840C8">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w:t>
      </w:r>
      <w:r w:rsidRPr="005840C8">
        <w:rPr>
          <w:rFonts w:ascii="Arial" w:eastAsia="Arial Unicode MS" w:hAnsi="Arial" w:cs="Arial"/>
          <w:color w:val="000000" w:themeColor="text1"/>
          <w:sz w:val="24"/>
          <w:szCs w:val="24"/>
        </w:rPr>
        <w:lastRenderedPageBreak/>
        <w:t>conformidade com as especificações constantes no Termo de Referência e na proposta.</w:t>
      </w:r>
    </w:p>
    <w:p w14:paraId="4F3AE86E"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1F3A5BF"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1B2A5C71"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43291C8A"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7" w:anchor="art143" w:history="1">
        <w:r w:rsidRPr="005840C8">
          <w:rPr>
            <w:rFonts w:ascii="Arial" w:eastAsia="Arial Unicode MS" w:hAnsi="Arial" w:cs="Arial"/>
            <w:bCs/>
            <w:color w:val="000000" w:themeColor="text1"/>
            <w:sz w:val="24"/>
            <w:szCs w:val="24"/>
            <w:u w:val="single"/>
          </w:rPr>
          <w:t>art. 143 da Lei nº 14.133, de 2021</w:t>
        </w:r>
      </w:hyperlink>
      <w:r w:rsidRPr="005840C8">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1B38AA89"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7F2F96C"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6F579227"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840C8">
        <w:rPr>
          <w:rFonts w:ascii="Arial" w:eastAsiaTheme="majorEastAsia" w:hAnsi="Arial" w:cs="Arial"/>
          <w:b/>
          <w:bCs/>
          <w:sz w:val="24"/>
          <w:szCs w:val="24"/>
        </w:rPr>
        <w:t>Liquidação</w:t>
      </w:r>
    </w:p>
    <w:p w14:paraId="0D8ECDEB"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3A7E6BA4" w14:textId="77777777" w:rsidR="005840C8" w:rsidRPr="005840C8" w:rsidRDefault="005840C8" w:rsidP="005840C8">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840C8">
        <w:rPr>
          <w:rFonts w:ascii="Arial" w:eastAsia="Arial Unicode MS" w:hAnsi="Arial" w:cs="Arial"/>
          <w:color w:val="000000"/>
          <w:sz w:val="24"/>
          <w:szCs w:val="24"/>
          <w:lang w:eastAsia="pt-BR"/>
        </w:rPr>
        <w:t xml:space="preserve">O pagamento referente ao fornecimento do objeto deste CONTRATO será efetuado nas seguintes condições: em parcela única em até 05 (cinco) dias úteis a partir da liquidação, mediante apresentação da </w:t>
      </w:r>
      <w:r w:rsidRPr="005840C8">
        <w:rPr>
          <w:rFonts w:ascii="Arial" w:eastAsia="Arial Unicode MS" w:hAnsi="Arial" w:cs="Arial"/>
          <w:color w:val="000000"/>
          <w:sz w:val="24"/>
          <w:szCs w:val="24"/>
          <w:lang w:eastAsia="pt-BR"/>
        </w:rPr>
        <w:lastRenderedPageBreak/>
        <w:t>competente nota fiscal, em consonância com o que foi efetivamente requisitado e entregue.</w:t>
      </w:r>
    </w:p>
    <w:p w14:paraId="1EF4400E"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1B4A2BE2" w14:textId="77777777" w:rsidR="005840C8" w:rsidRP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o prazo de validade;</w:t>
      </w:r>
    </w:p>
    <w:p w14:paraId="07824BEE" w14:textId="77777777" w:rsidR="005840C8" w:rsidRP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 xml:space="preserve">a data da emissão; </w:t>
      </w:r>
    </w:p>
    <w:p w14:paraId="2CA7A03C" w14:textId="77777777" w:rsidR="005840C8" w:rsidRP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 xml:space="preserve">os dados do contrato e do órgão contratante; </w:t>
      </w:r>
    </w:p>
    <w:p w14:paraId="35BAEF2C" w14:textId="77777777" w:rsidR="005840C8" w:rsidRP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 xml:space="preserve">o período respectivo de execução do contrato; </w:t>
      </w:r>
    </w:p>
    <w:p w14:paraId="5F762880" w14:textId="77777777" w:rsidR="005840C8" w:rsidRP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 xml:space="preserve">o valor a pagar; e </w:t>
      </w:r>
    </w:p>
    <w:p w14:paraId="52FC9535" w14:textId="77777777" w:rsidR="005840C8" w:rsidRDefault="005840C8" w:rsidP="005840C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840C8">
        <w:rPr>
          <w:rFonts w:ascii="Arial" w:hAnsi="Arial" w:cs="Arial"/>
          <w:color w:val="000000"/>
          <w:sz w:val="24"/>
          <w:szCs w:val="24"/>
        </w:rPr>
        <w:t>eventual destaque do valor de retenções tributárias cabíveis.</w:t>
      </w:r>
    </w:p>
    <w:p w14:paraId="1225E874" w14:textId="77777777" w:rsidR="00DE7B06" w:rsidRPr="005840C8" w:rsidRDefault="00DE7B06" w:rsidP="00DE7B06">
      <w:pPr>
        <w:suppressAutoHyphens/>
        <w:spacing w:afterLines="120" w:after="288" w:line="240" w:lineRule="auto"/>
        <w:ind w:left="851"/>
        <w:contextualSpacing/>
        <w:jc w:val="both"/>
        <w:rPr>
          <w:rFonts w:ascii="Arial" w:hAnsi="Arial" w:cs="Arial"/>
          <w:color w:val="000000"/>
          <w:sz w:val="24"/>
          <w:szCs w:val="24"/>
        </w:rPr>
      </w:pPr>
    </w:p>
    <w:p w14:paraId="3EF502DF"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hAnsi="Arial" w:cs="Arial"/>
          <w:sz w:val="24"/>
          <w:szCs w:val="24"/>
        </w:rPr>
        <w:t xml:space="preserve"> Havendo erro na apresentação da nota fiscal ou instrumento de cobrança equivalente, ou circunstância que impeça a </w:t>
      </w:r>
      <w:r w:rsidRPr="005840C8">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587BFF13"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 xml:space="preserve"> A nota fiscal ou instrumento de cobrança equivalente deverá ser obrigatoriamente acompanhado da comprovação da regularidade fiscal.</w:t>
      </w:r>
    </w:p>
    <w:p w14:paraId="27F5627B"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BCFD5B7"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467677"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3B9AC9"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42ADC58B"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1F804C00"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840C8">
        <w:rPr>
          <w:rFonts w:ascii="Arial" w:eastAsiaTheme="majorEastAsia" w:hAnsi="Arial" w:cs="Arial"/>
          <w:b/>
          <w:bCs/>
          <w:sz w:val="24"/>
          <w:szCs w:val="24"/>
        </w:rPr>
        <w:t>Prazo de pagamento</w:t>
      </w:r>
    </w:p>
    <w:p w14:paraId="17F06210"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O pagamento será efetuado no prazo de até 05 (cinco) dias úteis contados da finalização da liquidação da despesa.</w:t>
      </w:r>
    </w:p>
    <w:p w14:paraId="7BEEACEA"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840C8">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840C8">
        <w:rPr>
          <w:rFonts w:ascii="Arial" w:eastAsia="Arial Unicode MS" w:hAnsi="Arial" w:cs="Arial"/>
          <w:color w:val="000000" w:themeColor="text1"/>
          <w:sz w:val="24"/>
          <w:szCs w:val="24"/>
        </w:rPr>
        <w:t>IPCA - Índice Nacional de Preços ao Consumidor Amplo – IBGE.</w:t>
      </w:r>
    </w:p>
    <w:p w14:paraId="0E6C9A8D"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840C8">
        <w:rPr>
          <w:rFonts w:ascii="Arial" w:eastAsiaTheme="majorEastAsia" w:hAnsi="Arial" w:cs="Arial"/>
          <w:b/>
          <w:bCs/>
          <w:sz w:val="24"/>
          <w:szCs w:val="24"/>
        </w:rPr>
        <w:t>Forma de pagamento</w:t>
      </w:r>
    </w:p>
    <w:p w14:paraId="7771CB57"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6392CAAE"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Quando do pagamento, será efetuada a retenção tributária prevista na legislação aplicável.</w:t>
      </w:r>
    </w:p>
    <w:p w14:paraId="11765BA4" w14:textId="77777777" w:rsidR="005840C8" w:rsidRPr="005840C8" w:rsidRDefault="005840C8" w:rsidP="005840C8">
      <w:pPr>
        <w:numPr>
          <w:ilvl w:val="2"/>
          <w:numId w:val="98"/>
        </w:numPr>
        <w:spacing w:afterLines="120" w:after="288" w:line="240" w:lineRule="auto"/>
        <w:ind w:left="170" w:firstLine="539"/>
        <w:jc w:val="both"/>
        <w:rPr>
          <w:rFonts w:ascii="Arial" w:eastAsia="Arial Unicode MS" w:hAnsi="Arial" w:cs="Arial"/>
          <w:color w:val="000000"/>
          <w:sz w:val="24"/>
          <w:szCs w:val="24"/>
        </w:rPr>
      </w:pPr>
      <w:r w:rsidRPr="005840C8">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04A661AC"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7DFDB4B5"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rPr>
      </w:pPr>
      <w:r w:rsidRPr="005840C8">
        <w:rPr>
          <w:rFonts w:ascii="Arial" w:eastAsia="Arial Unicode MS" w:hAnsi="Arial" w:cs="Arial"/>
          <w:sz w:val="24"/>
          <w:szCs w:val="24"/>
        </w:rPr>
        <w:t xml:space="preserve">Não será admitida a antecipação de pagamento. </w:t>
      </w:r>
    </w:p>
    <w:p w14:paraId="090A90EC" w14:textId="77777777" w:rsidR="005840C8" w:rsidRPr="005840C8" w:rsidRDefault="005840C8" w:rsidP="005840C8">
      <w:pPr>
        <w:keepNext/>
        <w:keepLines/>
        <w:numPr>
          <w:ilvl w:val="0"/>
          <w:numId w:val="98"/>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lastRenderedPageBreak/>
        <w:t>FORMA E CRITÉRIOS DE SELEÇÃO DO FORNECEDOR</w:t>
      </w:r>
    </w:p>
    <w:p w14:paraId="7566694D"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5840C8">
        <w:rPr>
          <w:rFonts w:ascii="Arial" w:eastAsiaTheme="majorEastAsia" w:hAnsi="Arial" w:cs="Arial"/>
          <w:b/>
          <w:bCs/>
          <w:sz w:val="24"/>
          <w:szCs w:val="24"/>
        </w:rPr>
        <w:t>Forma de seleção e critério de julgamento da proposta</w:t>
      </w:r>
    </w:p>
    <w:p w14:paraId="74E29852"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5840C8">
        <w:rPr>
          <w:rFonts w:ascii="Arial" w:eastAsia="Arial" w:hAnsi="Arial" w:cs="Arial"/>
          <w:color w:val="000000" w:themeColor="text1"/>
          <w:sz w:val="24"/>
          <w:szCs w:val="24"/>
          <w:lang w:eastAsia="pt-BR"/>
        </w:rPr>
        <w:t>MENOR PREÇO UNITÁRIO.</w:t>
      </w:r>
    </w:p>
    <w:p w14:paraId="33FA6A9D"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0" w:name="_Hlk130805534"/>
      <w:r w:rsidRPr="005840C8">
        <w:rPr>
          <w:rFonts w:ascii="Arial" w:eastAsiaTheme="majorEastAsia" w:hAnsi="Arial" w:cs="Arial"/>
          <w:b/>
          <w:bCs/>
          <w:sz w:val="24"/>
          <w:szCs w:val="24"/>
        </w:rPr>
        <w:t>Exigências de habilitação</w:t>
      </w:r>
    </w:p>
    <w:p w14:paraId="28D8E75F"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Para fins de habilitação, deverá o licitante comprovar os seguintes requisitos:</w:t>
      </w:r>
    </w:p>
    <w:p w14:paraId="2430F54A"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840C8">
        <w:rPr>
          <w:rFonts w:ascii="Arial" w:eastAsiaTheme="majorEastAsia" w:hAnsi="Arial" w:cs="Arial"/>
          <w:b/>
          <w:bCs/>
          <w:sz w:val="24"/>
          <w:szCs w:val="24"/>
          <w:lang w:eastAsia="zh-CN" w:bidi="hi-IN"/>
        </w:rPr>
        <w:t>Habilitação jurídica</w:t>
      </w:r>
    </w:p>
    <w:p w14:paraId="053EE031"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bookmarkStart w:id="11" w:name="_Ref115800561"/>
      <w:r w:rsidRPr="005840C8">
        <w:rPr>
          <w:rFonts w:ascii="Arial" w:eastAsia="Arial Unicode MS" w:hAnsi="Arial" w:cs="Arial"/>
          <w:b/>
          <w:bCs/>
          <w:sz w:val="24"/>
          <w:szCs w:val="24"/>
          <w:lang w:eastAsia="pt-BR"/>
        </w:rPr>
        <w:t>Pessoa física:</w:t>
      </w:r>
      <w:r w:rsidRPr="005840C8">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1"/>
    </w:p>
    <w:p w14:paraId="582B7624"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Empresário individual:</w:t>
      </w:r>
      <w:r w:rsidRPr="005840C8">
        <w:rPr>
          <w:rFonts w:ascii="Arial" w:eastAsia="Arial Unicode MS" w:hAnsi="Arial" w:cs="Arial"/>
          <w:sz w:val="24"/>
          <w:szCs w:val="24"/>
          <w:lang w:eastAsia="pt-BR"/>
        </w:rPr>
        <w:t xml:space="preserve"> inscrição no Registro Público de Empresas Mercantis, a cargo da Junta Comercial da respectiva sede; </w:t>
      </w:r>
    </w:p>
    <w:p w14:paraId="166021B7"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840C8">
        <w:rPr>
          <w:rFonts w:ascii="Arial" w:eastAsia="Arial Unicode MS" w:hAnsi="Arial" w:cs="Arial"/>
          <w:b/>
          <w:bCs/>
          <w:sz w:val="24"/>
          <w:szCs w:val="24"/>
          <w:lang w:eastAsia="pt-BR"/>
        </w:rPr>
        <w:t>Microempreendedor Individual - MEI:</w:t>
      </w:r>
      <w:r w:rsidRPr="005840C8">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18" w:history="1">
        <w:r w:rsidRPr="005840C8">
          <w:rPr>
            <w:rFonts w:ascii="Arial" w:eastAsia="Arial Unicode MS" w:hAnsi="Arial" w:cs="Arial"/>
            <w:color w:val="000000" w:themeColor="text1"/>
            <w:sz w:val="24"/>
            <w:szCs w:val="24"/>
            <w:u w:val="single"/>
            <w:lang w:eastAsia="pt-BR"/>
          </w:rPr>
          <w:t>https://www.gov.br/empresas-e-negocios/pt-br/empreendedor</w:t>
        </w:r>
      </w:hyperlink>
      <w:r w:rsidRPr="005840C8">
        <w:rPr>
          <w:rFonts w:ascii="Arial" w:eastAsia="Arial Unicode MS" w:hAnsi="Arial" w:cs="Arial"/>
          <w:color w:val="000000" w:themeColor="text1"/>
          <w:sz w:val="24"/>
          <w:szCs w:val="24"/>
          <w:lang w:eastAsia="pt-BR"/>
        </w:rPr>
        <w:t xml:space="preserve">; </w:t>
      </w:r>
    </w:p>
    <w:p w14:paraId="00FA2CC5"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Sociedade empresária, sociedade limitada unipessoal – SLU ou sociedade identificada como empresa individual de responsabilidade limitada - EIRELI:</w:t>
      </w:r>
      <w:r w:rsidRPr="005840C8">
        <w:rPr>
          <w:rFonts w:ascii="Arial" w:eastAsia="Arial Unicode MS" w:hAnsi="Arial" w:cs="Arial"/>
          <w:sz w:val="24"/>
          <w:szCs w:val="24"/>
          <w:lang w:eastAsia="pt-BR"/>
        </w:rPr>
        <w:t xml:space="preserve"> inscrição do ato constitutivo, estatuto ou contrato social no Registro Público de Empresas Mercantis, a cargo da Junta Comercial da respectiva sede, acompanhada de documento comprobatório de seus administradores;</w:t>
      </w:r>
    </w:p>
    <w:p w14:paraId="18943964"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Sociedade empresária estrangeira:</w:t>
      </w:r>
      <w:r w:rsidRPr="005840C8">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096A712C"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 xml:space="preserve">Sociedade simples: </w:t>
      </w:r>
      <w:r w:rsidRPr="005840C8">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53845AAB"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lastRenderedPageBreak/>
        <w:t>Filial, sucursal ou agência de sociedade simples ou empresária:</w:t>
      </w:r>
      <w:r w:rsidRPr="005840C8">
        <w:rPr>
          <w:rFonts w:ascii="Arial" w:eastAsia="Arial Unicode MS" w:hAnsi="Arial" w:cs="Arial"/>
          <w:sz w:val="24"/>
          <w:szCs w:val="24"/>
          <w:lang w:eastAsia="pt-BR"/>
        </w:rPr>
        <w:t xml:space="preserve"> inscrição do ato constitutivo da filial, sucursal ou agência da sociedade simples ou empresária, respectivamente, no Registro Civil das Pessoas Jurídicas ou no Registro Público de Empresas </w:t>
      </w:r>
      <w:bookmarkStart w:id="12" w:name="_Int_ySfCXwr4"/>
      <w:r w:rsidRPr="005840C8">
        <w:rPr>
          <w:rFonts w:ascii="Arial" w:eastAsia="Arial Unicode MS" w:hAnsi="Arial" w:cs="Arial"/>
          <w:sz w:val="24"/>
          <w:szCs w:val="24"/>
          <w:lang w:eastAsia="pt-BR"/>
        </w:rPr>
        <w:t>Mercantis onde</w:t>
      </w:r>
      <w:bookmarkEnd w:id="12"/>
      <w:r w:rsidRPr="005840C8">
        <w:rPr>
          <w:rFonts w:ascii="Arial" w:eastAsia="Arial Unicode MS" w:hAnsi="Arial" w:cs="Arial"/>
          <w:sz w:val="24"/>
          <w:szCs w:val="24"/>
          <w:lang w:eastAsia="pt-BR"/>
        </w:rPr>
        <w:t xml:space="preserve"> opera, com averbação no Registro onde tem sede a matriz</w:t>
      </w:r>
    </w:p>
    <w:p w14:paraId="179744BA"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Sociedade cooperativa:</w:t>
      </w:r>
      <w:r w:rsidRPr="005840C8">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21345343"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Agricultor familiar:</w:t>
      </w:r>
      <w:r w:rsidRPr="005840C8">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6F6AF3F3"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b/>
          <w:bCs/>
          <w:sz w:val="24"/>
          <w:szCs w:val="24"/>
          <w:lang w:eastAsia="pt-BR"/>
        </w:rPr>
        <w:t>Produtor Rural:</w:t>
      </w:r>
      <w:r w:rsidRPr="005840C8">
        <w:rPr>
          <w:rFonts w:ascii="Arial" w:eastAsia="Arial Unicode MS" w:hAnsi="Arial" w:cs="Arial"/>
          <w:sz w:val="24"/>
          <w:szCs w:val="24"/>
          <w:lang w:eastAsia="pt-BR"/>
        </w:rPr>
        <w:t xml:space="preserve"> matrícula no Cadastro Específico do INSS – CEI, que comprove a qualificação como produtor rural pessoa física.</w:t>
      </w:r>
    </w:p>
    <w:p w14:paraId="751D9D79"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Os documentos apresentados deverão estar acompanhados de todas as alterações ou da consolidação respectiva.</w:t>
      </w:r>
    </w:p>
    <w:p w14:paraId="0C2F0FE4"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840C8">
        <w:rPr>
          <w:rFonts w:ascii="Arial" w:eastAsiaTheme="majorEastAsia" w:hAnsi="Arial" w:cs="Arial"/>
          <w:b/>
          <w:bCs/>
          <w:sz w:val="24"/>
          <w:szCs w:val="24"/>
          <w:lang w:eastAsia="zh-CN" w:bidi="hi-IN"/>
        </w:rPr>
        <w:t>Habilitação fiscal, social e trabalhista</w:t>
      </w:r>
    </w:p>
    <w:p w14:paraId="048144B8"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inscrição no Cadastro Nacional de Pessoas Jurídicas ou no Cadastro de Pessoas Físicas, conforme o caso;</w:t>
      </w:r>
    </w:p>
    <w:p w14:paraId="6E3604BB"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9607B7C"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regularidade com o Fundo de Garantia do Tempo de Serviço (FGTS);</w:t>
      </w:r>
    </w:p>
    <w:p w14:paraId="756E2021"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CD39B42"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840C8">
        <w:rPr>
          <w:rFonts w:ascii="Arial" w:eastAsia="Arial Unicode MS" w:hAnsi="Arial" w:cs="Arial"/>
          <w:color w:val="000000" w:themeColor="text1"/>
          <w:sz w:val="24"/>
          <w:szCs w:val="24"/>
          <w:lang w:eastAsia="pt-BR"/>
        </w:rPr>
        <w:lastRenderedPageBreak/>
        <w:t xml:space="preserve">Prova de inscrição no cadastro de contribuintes </w:t>
      </w:r>
      <w:r w:rsidRPr="005840C8">
        <w:rPr>
          <w:rFonts w:ascii="Arial" w:eastAsia="Arial Unicode MS" w:hAnsi="Arial" w:cs="Arial"/>
          <w:i/>
          <w:iCs/>
          <w:color w:val="000000" w:themeColor="text1"/>
          <w:sz w:val="24"/>
          <w:szCs w:val="24"/>
          <w:lang w:eastAsia="pt-BR"/>
        </w:rPr>
        <w:t>[Estadual/Distrital]</w:t>
      </w:r>
      <w:r w:rsidRPr="005840C8">
        <w:rPr>
          <w:rFonts w:ascii="Arial" w:eastAsia="Arial Unicode MS" w:hAnsi="Arial" w:cs="Arial"/>
          <w:color w:val="000000" w:themeColor="text1"/>
          <w:sz w:val="24"/>
          <w:szCs w:val="24"/>
          <w:lang w:eastAsia="pt-BR"/>
        </w:rPr>
        <w:t xml:space="preserve"> ou </w:t>
      </w:r>
      <w:r w:rsidRPr="005840C8">
        <w:rPr>
          <w:rFonts w:ascii="Arial" w:eastAsia="Arial Unicode MS" w:hAnsi="Arial" w:cs="Arial"/>
          <w:i/>
          <w:iCs/>
          <w:color w:val="000000" w:themeColor="text1"/>
          <w:sz w:val="24"/>
          <w:szCs w:val="24"/>
          <w:lang w:eastAsia="pt-BR"/>
        </w:rPr>
        <w:t>[Municipal/Distrital]</w:t>
      </w:r>
      <w:r w:rsidRPr="005840C8">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7CF803D2"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840C8">
        <w:rPr>
          <w:rFonts w:ascii="Arial" w:eastAsia="Arial Unicode MS" w:hAnsi="Arial" w:cs="Arial"/>
          <w:color w:val="000000" w:themeColor="text1"/>
          <w:sz w:val="24"/>
          <w:szCs w:val="24"/>
          <w:lang w:eastAsia="pt-BR"/>
        </w:rPr>
        <w:t xml:space="preserve">Prova de regularidade com a Fazenda </w:t>
      </w:r>
      <w:r w:rsidRPr="005840C8">
        <w:rPr>
          <w:rFonts w:ascii="Arial" w:eastAsia="Arial Unicode MS" w:hAnsi="Arial" w:cs="Arial"/>
          <w:i/>
          <w:iCs/>
          <w:color w:val="000000" w:themeColor="text1"/>
          <w:sz w:val="24"/>
          <w:szCs w:val="24"/>
          <w:lang w:eastAsia="pt-BR"/>
        </w:rPr>
        <w:t>[Estadual/Distrital] ou [Municipal/Distrital]</w:t>
      </w:r>
      <w:r w:rsidRPr="005840C8">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51B78F1E"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840C8">
        <w:rPr>
          <w:rFonts w:ascii="Arial" w:eastAsia="Arial Unicode MS" w:hAnsi="Arial" w:cs="Arial"/>
          <w:color w:val="000000" w:themeColor="text1"/>
          <w:sz w:val="24"/>
          <w:szCs w:val="24"/>
          <w:lang w:eastAsia="pt-BR"/>
        </w:rPr>
        <w:t xml:space="preserve">Caso o fornecedor seja considerado isento dos tributos </w:t>
      </w:r>
      <w:r w:rsidRPr="005840C8">
        <w:rPr>
          <w:rFonts w:ascii="Arial" w:eastAsia="Arial Unicode MS" w:hAnsi="Arial" w:cs="Arial"/>
          <w:i/>
          <w:iCs/>
          <w:color w:val="000000" w:themeColor="text1"/>
          <w:sz w:val="24"/>
          <w:szCs w:val="24"/>
          <w:lang w:eastAsia="pt-BR"/>
        </w:rPr>
        <w:t>[Estadual/Distrital] ou [Municipal/Distrital]</w:t>
      </w:r>
      <w:r w:rsidRPr="005840C8">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09FA473F"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840C8">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18BEB17"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840C8">
        <w:rPr>
          <w:rFonts w:ascii="Arial" w:eastAsiaTheme="majorEastAsia" w:hAnsi="Arial" w:cs="Arial"/>
          <w:b/>
          <w:bCs/>
          <w:sz w:val="24"/>
          <w:szCs w:val="24"/>
          <w:lang w:eastAsia="zh-CN" w:bidi="hi-IN"/>
        </w:rPr>
        <w:t>Qualificação Econômico-Financeira</w:t>
      </w:r>
    </w:p>
    <w:p w14:paraId="4FC6BBD4"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16209221"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Certidão negativa de falência expedida pelo distribuidor da sede do fornecedor.</w:t>
      </w:r>
    </w:p>
    <w:p w14:paraId="7A92B4DB" w14:textId="77777777" w:rsidR="005840C8" w:rsidRPr="005840C8" w:rsidRDefault="005840C8" w:rsidP="005840C8">
      <w:pPr>
        <w:numPr>
          <w:ilvl w:val="1"/>
          <w:numId w:val="98"/>
        </w:numPr>
        <w:spacing w:before="120" w:after="120"/>
        <w:ind w:left="709" w:firstLine="0"/>
        <w:jc w:val="both"/>
        <w:rPr>
          <w:rFonts w:ascii="Arial" w:eastAsia="Arial Unicode MS" w:hAnsi="Arial" w:cs="Arial"/>
          <w:sz w:val="24"/>
          <w:szCs w:val="24"/>
          <w:lang w:eastAsia="pt-BR"/>
        </w:rPr>
      </w:pPr>
      <w:r w:rsidRPr="005840C8">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0"/>
    <w:p w14:paraId="69313097" w14:textId="77777777" w:rsidR="005840C8" w:rsidRPr="005840C8" w:rsidRDefault="005840C8" w:rsidP="005840C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840C8">
        <w:rPr>
          <w:rFonts w:ascii="Arial" w:eastAsiaTheme="majorEastAsia" w:hAnsi="Arial" w:cs="Arial"/>
          <w:b/>
          <w:bCs/>
          <w:sz w:val="24"/>
          <w:szCs w:val="24"/>
          <w:lang w:eastAsia="zh-CN" w:bidi="hi-IN"/>
        </w:rPr>
        <w:t>Qualificação Técnica</w:t>
      </w:r>
    </w:p>
    <w:p w14:paraId="1F21F496" w14:textId="77777777" w:rsidR="005840C8" w:rsidRPr="005840C8" w:rsidRDefault="005840C8" w:rsidP="005840C8">
      <w:pPr>
        <w:numPr>
          <w:ilvl w:val="0"/>
          <w:numId w:val="98"/>
        </w:numPr>
        <w:contextualSpacing/>
        <w:jc w:val="both"/>
        <w:rPr>
          <w:rFonts w:ascii="Arial" w:eastAsiaTheme="minorEastAsia" w:hAnsi="Arial" w:cs="Arial"/>
          <w:color w:val="000000" w:themeColor="text1"/>
          <w:sz w:val="24"/>
          <w:szCs w:val="24"/>
          <w:lang w:eastAsia="zh-CN" w:bidi="hi-IN"/>
        </w:rPr>
      </w:pPr>
      <w:r w:rsidRPr="005840C8">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74B0EF43"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lastRenderedPageBreak/>
        <w:t>ESTIMATIVAS DO VALOR DA CONTRATAÇÃO</w:t>
      </w:r>
    </w:p>
    <w:p w14:paraId="42D7D633" w14:textId="77777777" w:rsidR="005840C8" w:rsidRPr="005840C8" w:rsidRDefault="005840C8" w:rsidP="005840C8">
      <w:pPr>
        <w:numPr>
          <w:ilvl w:val="1"/>
          <w:numId w:val="98"/>
        </w:numPr>
        <w:spacing w:afterLines="120" w:after="288" w:line="240" w:lineRule="auto"/>
        <w:ind w:left="709" w:firstLine="0"/>
        <w:jc w:val="both"/>
        <w:rPr>
          <w:rFonts w:ascii="Arial" w:eastAsiaTheme="minorEastAsia" w:hAnsi="Arial" w:cs="Arial"/>
          <w:sz w:val="24"/>
          <w:szCs w:val="24"/>
          <w:lang w:eastAsia="pt-BR"/>
        </w:rPr>
      </w:pPr>
      <w:r w:rsidRPr="005840C8">
        <w:rPr>
          <w:rFonts w:ascii="Arial" w:eastAsiaTheme="minorEastAsia" w:hAnsi="Arial" w:cs="Arial"/>
          <w:sz w:val="24"/>
          <w:szCs w:val="24"/>
          <w:lang w:eastAsia="pt-BR"/>
        </w:rPr>
        <w:t>O custo estimado total da contratação é de R$ 11.767,76 (onze mil setecentos e sessenta e sete reais, setenta e seis centavos)</w:t>
      </w:r>
    </w:p>
    <w:p w14:paraId="6D413BEA" w14:textId="77777777" w:rsidR="005840C8" w:rsidRPr="005840C8" w:rsidRDefault="005840C8" w:rsidP="005840C8">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5840C8">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7AA47498" w14:textId="77777777" w:rsidR="005840C8" w:rsidRPr="005840C8" w:rsidRDefault="005840C8" w:rsidP="005840C8">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5840C8">
        <w:rPr>
          <w:rFonts w:ascii="Arial" w:eastAsiaTheme="minorEastAsia" w:hAnsi="Arial" w:cs="Arial"/>
          <w:color w:val="000000" w:themeColor="text1"/>
          <w:sz w:val="24"/>
          <w:szCs w:val="24"/>
          <w:lang w:eastAsia="pt-BR"/>
        </w:rPr>
        <w:t>Ao final da sessão, sendo declarado o vencedor, o mesmo deverá enviar a proposta de preços final adequada ao preço ofertado.</w:t>
      </w:r>
    </w:p>
    <w:p w14:paraId="1219DD56" w14:textId="77777777" w:rsidR="005840C8" w:rsidRPr="005840C8" w:rsidRDefault="005840C8" w:rsidP="005840C8">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840C8">
        <w:rPr>
          <w:rFonts w:ascii="Arial" w:eastAsiaTheme="majorEastAsia" w:hAnsi="Arial" w:cs="Arial"/>
          <w:b/>
          <w:bCs/>
          <w:sz w:val="24"/>
          <w:szCs w:val="24"/>
          <w:lang w:eastAsia="pt-BR"/>
        </w:rPr>
        <w:t>ADEQUAÇÃO ORÇAMENTÁRIA</w:t>
      </w:r>
    </w:p>
    <w:p w14:paraId="054CF84C" w14:textId="77777777" w:rsidR="005840C8" w:rsidRPr="005840C8" w:rsidRDefault="005840C8" w:rsidP="005840C8">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840C8">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74DE3D18" w14:textId="77777777" w:rsidR="005840C8" w:rsidRPr="005840C8" w:rsidRDefault="005840C8" w:rsidP="005840C8">
      <w:pPr>
        <w:numPr>
          <w:ilvl w:val="1"/>
          <w:numId w:val="7"/>
        </w:numPr>
        <w:spacing w:after="0"/>
        <w:ind w:left="851" w:firstLine="0"/>
        <w:contextualSpacing/>
        <w:jc w:val="both"/>
        <w:rPr>
          <w:rFonts w:ascii="Arial" w:hAnsi="Arial" w:cs="Arial"/>
          <w:sz w:val="24"/>
          <w:szCs w:val="24"/>
        </w:rPr>
      </w:pPr>
      <w:r w:rsidRPr="005840C8">
        <w:rPr>
          <w:rFonts w:ascii="Arial" w:hAnsi="Arial" w:cs="Arial"/>
          <w:sz w:val="24"/>
          <w:szCs w:val="24"/>
        </w:rPr>
        <w:t>A contratação será atendida pela seguinte dotação: 3.3.90.30.16 -Material de Expediente – Ficha 16.</w:t>
      </w:r>
    </w:p>
    <w:p w14:paraId="0CDAB87C" w14:textId="77777777" w:rsidR="005840C8" w:rsidRPr="005840C8" w:rsidRDefault="005840C8" w:rsidP="005840C8">
      <w:pPr>
        <w:spacing w:after="0"/>
        <w:ind w:left="1133" w:firstLine="283"/>
        <w:jc w:val="both"/>
        <w:rPr>
          <w:rFonts w:ascii="Arial" w:hAnsi="Arial" w:cs="Arial"/>
          <w:sz w:val="24"/>
          <w:szCs w:val="24"/>
        </w:rPr>
      </w:pPr>
    </w:p>
    <w:p w14:paraId="3DE41CC7" w14:textId="77777777" w:rsidR="005840C8" w:rsidRPr="005840C8" w:rsidRDefault="005840C8" w:rsidP="005840C8">
      <w:pPr>
        <w:numPr>
          <w:ilvl w:val="1"/>
          <w:numId w:val="7"/>
        </w:numPr>
        <w:spacing w:after="0"/>
        <w:ind w:left="1276"/>
        <w:contextualSpacing/>
        <w:jc w:val="both"/>
        <w:rPr>
          <w:rFonts w:ascii="Arial" w:hAnsi="Arial" w:cs="Arial"/>
          <w:sz w:val="24"/>
          <w:szCs w:val="24"/>
        </w:rPr>
      </w:pPr>
      <w:r w:rsidRPr="005840C8">
        <w:rPr>
          <w:rFonts w:ascii="Arial" w:hAnsi="Arial" w:cs="Arial"/>
          <w:color w:val="000000" w:themeColor="text1"/>
          <w:sz w:val="24"/>
          <w:szCs w:val="24"/>
        </w:rPr>
        <w:t>Não haverá renovação contratual.</w:t>
      </w:r>
    </w:p>
    <w:p w14:paraId="7330CCD1" w14:textId="77777777" w:rsidR="005840C8" w:rsidRPr="005840C8" w:rsidRDefault="005840C8" w:rsidP="005840C8">
      <w:pPr>
        <w:spacing w:after="0" w:line="240" w:lineRule="auto"/>
        <w:ind w:left="360"/>
        <w:contextualSpacing/>
        <w:rPr>
          <w:rFonts w:ascii="Arial" w:eastAsia="Times New Roman" w:hAnsi="Arial" w:cs="Arial"/>
          <w:sz w:val="24"/>
          <w:szCs w:val="24"/>
          <w:lang w:eastAsia="pt-BR"/>
        </w:rPr>
      </w:pPr>
    </w:p>
    <w:p w14:paraId="322E558E" w14:textId="77777777" w:rsidR="005840C8" w:rsidRPr="005840C8" w:rsidRDefault="005840C8" w:rsidP="005840C8">
      <w:pPr>
        <w:spacing w:after="0" w:line="240" w:lineRule="auto"/>
        <w:ind w:left="360"/>
        <w:contextualSpacing/>
        <w:rPr>
          <w:rFonts w:ascii="Arial" w:eastAsia="Times New Roman" w:hAnsi="Arial" w:cs="Arial"/>
          <w:sz w:val="24"/>
          <w:szCs w:val="24"/>
          <w:lang w:eastAsia="pt-BR"/>
        </w:rPr>
      </w:pPr>
    </w:p>
    <w:p w14:paraId="3694E428" w14:textId="77777777" w:rsidR="005840C8" w:rsidRPr="005840C8" w:rsidRDefault="005840C8" w:rsidP="005840C8">
      <w:pPr>
        <w:spacing w:after="0" w:line="240" w:lineRule="auto"/>
        <w:ind w:left="360"/>
        <w:contextualSpacing/>
        <w:rPr>
          <w:rFonts w:ascii="Arial" w:eastAsia="Times New Roman" w:hAnsi="Arial" w:cs="Arial"/>
          <w:sz w:val="24"/>
          <w:szCs w:val="24"/>
          <w:lang w:eastAsia="pt-BR"/>
        </w:rPr>
      </w:pPr>
      <w:r w:rsidRPr="005840C8">
        <w:rPr>
          <w:rFonts w:ascii="Arial" w:eastAsia="Times New Roman" w:hAnsi="Arial" w:cs="Arial"/>
          <w:sz w:val="24"/>
          <w:szCs w:val="24"/>
          <w:lang w:eastAsia="pt-BR"/>
        </w:rPr>
        <w:t>Extrema, MG, 07 de maio de 2024.</w:t>
      </w:r>
    </w:p>
    <w:p w14:paraId="09019585" w14:textId="77777777" w:rsidR="005840C8" w:rsidRPr="005840C8" w:rsidRDefault="005840C8" w:rsidP="005840C8">
      <w:pPr>
        <w:spacing w:after="0" w:line="240" w:lineRule="auto"/>
        <w:rPr>
          <w:rFonts w:ascii="Arial" w:eastAsia="Times New Roman" w:hAnsi="Arial" w:cs="Arial"/>
          <w:sz w:val="24"/>
          <w:szCs w:val="24"/>
          <w:lang w:eastAsia="pt-BR"/>
        </w:rPr>
      </w:pPr>
    </w:p>
    <w:p w14:paraId="1CD1D1A1" w14:textId="77777777" w:rsidR="005840C8" w:rsidRPr="005840C8" w:rsidRDefault="005840C8" w:rsidP="005840C8">
      <w:pPr>
        <w:spacing w:after="0" w:line="240" w:lineRule="auto"/>
        <w:rPr>
          <w:rFonts w:ascii="Arial" w:eastAsia="Times New Roman" w:hAnsi="Arial" w:cs="Arial"/>
          <w:sz w:val="24"/>
          <w:szCs w:val="24"/>
          <w:lang w:eastAsia="pt-BR"/>
        </w:rPr>
      </w:pPr>
    </w:p>
    <w:p w14:paraId="3863DDD0"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A41439C"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840C8">
        <w:rPr>
          <w:rFonts w:ascii="Arial" w:eastAsia="Times New Roman" w:hAnsi="Arial" w:cs="Arial"/>
          <w:b/>
          <w:sz w:val="24"/>
          <w:szCs w:val="24"/>
          <w:lang w:eastAsia="pt-BR"/>
        </w:rPr>
        <w:t>DIRETORIA ADMINISTRATIVA / FINANCEIRA</w:t>
      </w:r>
    </w:p>
    <w:p w14:paraId="64CBA9B6"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43A967D"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6AC1E6B"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________________________________________</w:t>
      </w:r>
    </w:p>
    <w:p w14:paraId="14179CA8"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Danilo de Morais</w:t>
      </w:r>
    </w:p>
    <w:p w14:paraId="68E18BD5"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Diretor Geral</w:t>
      </w:r>
    </w:p>
    <w:p w14:paraId="2FBE4A10"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840C8">
        <w:rPr>
          <w:rFonts w:ascii="Arial" w:eastAsia="Times New Roman" w:hAnsi="Arial" w:cs="Arial"/>
          <w:b/>
          <w:sz w:val="24"/>
          <w:szCs w:val="24"/>
          <w:lang w:eastAsia="pt-BR"/>
        </w:rPr>
        <w:t>DESPACHO</w:t>
      </w:r>
    </w:p>
    <w:p w14:paraId="322C1FEE"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1D1B850"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5840C8">
        <w:rPr>
          <w:rFonts w:ascii="Arial" w:eastAsia="Times New Roman" w:hAnsi="Arial" w:cs="Arial"/>
          <w:sz w:val="24"/>
          <w:szCs w:val="24"/>
          <w:lang w:eastAsia="pt-BR"/>
        </w:rPr>
        <w:t xml:space="preserve">APROVO, na íntegra, esse </w:t>
      </w:r>
      <w:r w:rsidRPr="005840C8">
        <w:rPr>
          <w:rFonts w:ascii="Arial" w:eastAsia="Times New Roman" w:hAnsi="Arial" w:cs="Arial"/>
          <w:b/>
          <w:i/>
          <w:sz w:val="24"/>
          <w:szCs w:val="24"/>
          <w:lang w:eastAsia="pt-BR"/>
        </w:rPr>
        <w:t>Termo de Referência</w:t>
      </w:r>
      <w:r w:rsidRPr="005840C8">
        <w:rPr>
          <w:rFonts w:ascii="Arial" w:eastAsia="Times New Roman" w:hAnsi="Arial" w:cs="Arial"/>
          <w:sz w:val="24"/>
          <w:szCs w:val="24"/>
          <w:lang w:eastAsia="pt-BR"/>
        </w:rPr>
        <w:t>.</w:t>
      </w:r>
    </w:p>
    <w:p w14:paraId="4598C082"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01E2734"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FD29F8C"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 xml:space="preserve">__________________________________________ </w:t>
      </w:r>
    </w:p>
    <w:p w14:paraId="7E3FBDC2"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Sidney Soares Carvalho</w:t>
      </w:r>
    </w:p>
    <w:p w14:paraId="6E5FBE13" w14:textId="77777777" w:rsidR="005840C8" w:rsidRPr="005840C8" w:rsidRDefault="005840C8" w:rsidP="005840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840C8">
        <w:rPr>
          <w:rFonts w:ascii="Arial" w:eastAsia="Times New Roman" w:hAnsi="Arial" w:cs="Arial"/>
          <w:sz w:val="24"/>
          <w:szCs w:val="24"/>
          <w:lang w:eastAsia="pt-BR"/>
        </w:rPr>
        <w:t>Presidente</w:t>
      </w:r>
    </w:p>
    <w:bookmarkEnd w:id="8"/>
    <w:p w14:paraId="432C2BCC" w14:textId="6E5C4A74" w:rsidR="00847256" w:rsidRPr="00847256" w:rsidRDefault="009B4C36" w:rsidP="00ED1E6C">
      <w:pPr>
        <w:pStyle w:val="Ttulo1"/>
        <w:spacing w:before="92" w:line="240" w:lineRule="auto"/>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ED1E6C">
      <w:pPr>
        <w:spacing w:after="0" w:line="240" w:lineRule="auto"/>
        <w:jc w:val="right"/>
        <w:rPr>
          <w:rFonts w:ascii="Arial" w:hAnsi="Arial" w:cs="Arial"/>
          <w:sz w:val="24"/>
          <w:szCs w:val="24"/>
        </w:rPr>
      </w:pPr>
    </w:p>
    <w:p w14:paraId="574F0017" w14:textId="77777777"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55CF0066" w14:textId="77777777" w:rsidR="00DE7B06" w:rsidRPr="002E6ABF" w:rsidRDefault="00DE7B06" w:rsidP="00ED1E6C">
      <w:pPr>
        <w:spacing w:after="0" w:line="240" w:lineRule="auto"/>
        <w:jc w:val="both"/>
        <w:rPr>
          <w:rFonts w:ascii="Arial" w:hAnsi="Arial" w:cs="Arial"/>
          <w:color w:val="000000"/>
          <w:sz w:val="24"/>
          <w:szCs w:val="24"/>
        </w:rPr>
      </w:pPr>
    </w:p>
    <w:p w14:paraId="0CC35989"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p>
    <w:p w14:paraId="43D108D3" w14:textId="77777777" w:rsidR="00ED1E6C" w:rsidRPr="002E6ABF" w:rsidRDefault="00ED1E6C" w:rsidP="00ED1E6C">
      <w:pPr>
        <w:spacing w:after="0" w:line="240" w:lineRule="auto"/>
        <w:jc w:val="both"/>
        <w:rPr>
          <w:rFonts w:ascii="Arial" w:hAnsi="Arial" w:cs="Arial"/>
          <w:color w:val="000000"/>
          <w:sz w:val="24"/>
          <w:szCs w:val="24"/>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7"/>
        <w:gridCol w:w="3378"/>
        <w:gridCol w:w="1394"/>
        <w:gridCol w:w="1167"/>
        <w:gridCol w:w="1434"/>
        <w:gridCol w:w="1574"/>
      </w:tblGrid>
      <w:tr w:rsidR="008B7FD1" w:rsidRPr="009E575C" w14:paraId="7C124E02" w14:textId="77777777" w:rsidTr="00DE7B06">
        <w:trPr>
          <w:trHeight w:val="475"/>
          <w:jc w:val="center"/>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9691" w14:textId="77777777" w:rsidR="008B7FD1" w:rsidRPr="008B7FD1" w:rsidRDefault="008B7FD1" w:rsidP="008B7FD1">
            <w:pPr>
              <w:tabs>
                <w:tab w:val="left" w:pos="8222"/>
              </w:tabs>
              <w:spacing w:after="0" w:line="240" w:lineRule="auto"/>
              <w:jc w:val="center"/>
              <w:rPr>
                <w:rFonts w:ascii="Arial" w:hAnsi="Arial" w:cs="Arial"/>
                <w:b/>
                <w:color w:val="000000"/>
                <w:sz w:val="24"/>
                <w:szCs w:val="24"/>
              </w:rPr>
            </w:pPr>
            <w:bookmarkStart w:id="13" w:name="_Hlk161389381"/>
            <w:r w:rsidRPr="008B7FD1">
              <w:rPr>
                <w:rFonts w:ascii="Arial" w:hAnsi="Arial" w:cs="Arial"/>
                <w:b/>
                <w:color w:val="000000"/>
                <w:sz w:val="24"/>
                <w:szCs w:val="24"/>
              </w:rPr>
              <w:t>ITEM</w:t>
            </w:r>
          </w:p>
        </w:tc>
        <w:tc>
          <w:tcPr>
            <w:tcW w:w="3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AF3F1" w14:textId="77777777" w:rsidR="008B7FD1" w:rsidRPr="008B7FD1" w:rsidRDefault="008B7FD1" w:rsidP="008B7FD1">
            <w:pPr>
              <w:pStyle w:val="Ttulo6"/>
              <w:ind w:right="16"/>
              <w:jc w:val="center"/>
              <w:rPr>
                <w:rFonts w:ascii="Arial" w:hAnsi="Arial" w:cs="Arial"/>
                <w:b/>
                <w:bCs/>
                <w:sz w:val="24"/>
                <w:szCs w:val="24"/>
              </w:rPr>
            </w:pPr>
            <w:r w:rsidRPr="008B7FD1">
              <w:rPr>
                <w:rFonts w:ascii="Arial" w:hAnsi="Arial" w:cs="Arial"/>
                <w:b/>
                <w:bCs/>
                <w:color w:val="auto"/>
                <w:sz w:val="24"/>
                <w:szCs w:val="24"/>
              </w:rPr>
              <w:t>DESCRIÇÃO</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D87D3" w14:textId="77777777"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QUANT.</w:t>
            </w:r>
          </w:p>
          <w:p w14:paraId="23D7B8E5" w14:textId="1990A9C8"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ESTIMADA</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1DB3" w14:textId="60D0B73C" w:rsidR="008B7FD1" w:rsidRPr="008B7FD1" w:rsidRDefault="008B7FD1" w:rsidP="008B7FD1">
            <w:pPr>
              <w:spacing w:after="0" w:line="240" w:lineRule="auto"/>
              <w:jc w:val="center"/>
              <w:rPr>
                <w:rFonts w:ascii="Arial" w:hAnsi="Arial" w:cs="Arial"/>
                <w:b/>
                <w:sz w:val="24"/>
                <w:szCs w:val="24"/>
              </w:rPr>
            </w:pPr>
            <w:r>
              <w:rPr>
                <w:rFonts w:ascii="Arial" w:hAnsi="Arial" w:cs="Arial"/>
                <w:b/>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B07CA" w14:textId="77777777"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VALOR</w:t>
            </w:r>
          </w:p>
          <w:p w14:paraId="028686DC" w14:textId="77777777"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UNITÁRIO</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05B6B" w14:textId="77777777"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VALOR</w:t>
            </w:r>
          </w:p>
          <w:p w14:paraId="08F00C3E" w14:textId="2206D6A8" w:rsidR="008B7FD1" w:rsidRPr="008B7FD1" w:rsidRDefault="008B7FD1" w:rsidP="008B7FD1">
            <w:pPr>
              <w:spacing w:after="0" w:line="240" w:lineRule="auto"/>
              <w:jc w:val="center"/>
              <w:rPr>
                <w:rFonts w:ascii="Arial" w:hAnsi="Arial" w:cs="Arial"/>
                <w:b/>
                <w:sz w:val="24"/>
                <w:szCs w:val="24"/>
              </w:rPr>
            </w:pPr>
            <w:r w:rsidRPr="008B7FD1">
              <w:rPr>
                <w:rFonts w:ascii="Arial" w:hAnsi="Arial" w:cs="Arial"/>
                <w:b/>
                <w:sz w:val="24"/>
                <w:szCs w:val="24"/>
              </w:rPr>
              <w:t>GLOBAL ESTIMADO</w:t>
            </w:r>
          </w:p>
        </w:tc>
      </w:tr>
      <w:tr w:rsidR="008B7FD1" w:rsidRPr="009E575C" w14:paraId="779F3F14"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547985D" w14:textId="7CD3D918" w:rsidR="008B7FD1" w:rsidRPr="008B7FD1" w:rsidRDefault="008B7FD1" w:rsidP="008B7FD1">
            <w:pPr>
              <w:spacing w:after="0" w:line="240" w:lineRule="auto"/>
              <w:ind w:right="-62"/>
              <w:jc w:val="center"/>
              <w:rPr>
                <w:rFonts w:ascii="Arial" w:eastAsia="Times New Roman" w:hAnsi="Arial" w:cs="Arial"/>
                <w:color w:val="000000"/>
                <w:sz w:val="24"/>
                <w:szCs w:val="24"/>
              </w:rPr>
            </w:pPr>
            <w:r w:rsidRPr="008B7FD1">
              <w:rPr>
                <w:rFonts w:ascii="Arial" w:eastAsia="Times New Roman" w:hAnsi="Arial" w:cs="Arial"/>
                <w:color w:val="000000"/>
                <w:sz w:val="24"/>
                <w:szCs w:val="24"/>
                <w:lang w:eastAsia="pt-BR"/>
              </w:rPr>
              <w:t>01</w:t>
            </w:r>
          </w:p>
        </w:tc>
        <w:tc>
          <w:tcPr>
            <w:tcW w:w="3378" w:type="dxa"/>
            <w:tcBorders>
              <w:top w:val="single" w:sz="4" w:space="0" w:color="auto"/>
              <w:left w:val="single" w:sz="4" w:space="0" w:color="auto"/>
              <w:bottom w:val="single" w:sz="4" w:space="0" w:color="auto"/>
              <w:right w:val="single" w:sz="4" w:space="0" w:color="auto"/>
            </w:tcBorders>
          </w:tcPr>
          <w:p w14:paraId="06AD0885" w14:textId="663C781C" w:rsidR="008B7FD1" w:rsidRPr="008B7FD1" w:rsidRDefault="008B7FD1" w:rsidP="008B7FD1">
            <w:pPr>
              <w:spacing w:after="0" w:line="240" w:lineRule="auto"/>
              <w:jc w:val="both"/>
              <w:rPr>
                <w:rFonts w:ascii="Arial" w:hAnsi="Arial" w:cs="Arial"/>
                <w:color w:val="000000"/>
                <w:sz w:val="24"/>
                <w:szCs w:val="24"/>
                <w:lang w:eastAsia="pt-BR"/>
              </w:rPr>
            </w:pPr>
            <w:r w:rsidRPr="008B7FD1">
              <w:rPr>
                <w:rFonts w:ascii="Arial" w:eastAsia="Times New Roman" w:hAnsi="Arial" w:cs="Arial"/>
                <w:color w:val="000000"/>
                <w:sz w:val="24"/>
                <w:szCs w:val="24"/>
                <w:lang w:eastAsia="pt-BR"/>
              </w:rPr>
              <w:t>Bloco autoadesivo 38x50mm, amarelo, 100 folhas</w:t>
            </w:r>
          </w:p>
        </w:tc>
        <w:tc>
          <w:tcPr>
            <w:tcW w:w="1394" w:type="dxa"/>
            <w:tcBorders>
              <w:top w:val="single" w:sz="4" w:space="0" w:color="auto"/>
              <w:left w:val="single" w:sz="4" w:space="0" w:color="auto"/>
              <w:bottom w:val="single" w:sz="4" w:space="0" w:color="auto"/>
              <w:right w:val="single" w:sz="4" w:space="0" w:color="auto"/>
            </w:tcBorders>
          </w:tcPr>
          <w:p w14:paraId="29D006D5" w14:textId="5B207693"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50 </w:t>
            </w:r>
            <w:proofErr w:type="spellStart"/>
            <w:r w:rsidRPr="008B7FD1">
              <w:rPr>
                <w:rFonts w:ascii="Arial" w:eastAsia="Times New Roman" w:hAnsi="Arial" w:cs="Arial"/>
                <w:color w:val="000000"/>
                <w:sz w:val="24"/>
                <w:szCs w:val="24"/>
                <w:lang w:eastAsia="pt-BR"/>
              </w:rPr>
              <w:t>pct</w:t>
            </w:r>
            <w:proofErr w:type="spellEnd"/>
            <w:r w:rsidRPr="008B7FD1">
              <w:rPr>
                <w:rFonts w:ascii="Arial" w:eastAsia="Times New Roman" w:hAnsi="Arial" w:cs="Arial"/>
                <w:color w:val="000000"/>
                <w:sz w:val="24"/>
                <w:szCs w:val="24"/>
                <w:lang w:eastAsia="pt-BR"/>
              </w:rPr>
              <w:t xml:space="preserve"> c/4 un.</w:t>
            </w:r>
          </w:p>
        </w:tc>
        <w:tc>
          <w:tcPr>
            <w:tcW w:w="1167" w:type="dxa"/>
            <w:tcBorders>
              <w:top w:val="single" w:sz="4" w:space="0" w:color="auto"/>
              <w:left w:val="single" w:sz="4" w:space="0" w:color="auto"/>
              <w:bottom w:val="single" w:sz="4" w:space="0" w:color="auto"/>
              <w:right w:val="single" w:sz="4" w:space="0" w:color="auto"/>
            </w:tcBorders>
          </w:tcPr>
          <w:p w14:paraId="27201662" w14:textId="3B82002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15076846" w14:textId="6D74D00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58380185"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0427A6BD"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21B3A1A" w14:textId="0034435B"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02</w:t>
            </w:r>
          </w:p>
        </w:tc>
        <w:tc>
          <w:tcPr>
            <w:tcW w:w="3378" w:type="dxa"/>
            <w:tcBorders>
              <w:top w:val="single" w:sz="4" w:space="0" w:color="auto"/>
              <w:left w:val="single" w:sz="4" w:space="0" w:color="auto"/>
              <w:bottom w:val="single" w:sz="4" w:space="0" w:color="auto"/>
              <w:right w:val="single" w:sz="4" w:space="0" w:color="auto"/>
            </w:tcBorders>
          </w:tcPr>
          <w:p w14:paraId="3990B38A" w14:textId="7008B15A"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Bloco autoadesivo 76x102mm, amarelo</w:t>
            </w:r>
          </w:p>
        </w:tc>
        <w:tc>
          <w:tcPr>
            <w:tcW w:w="1394" w:type="dxa"/>
            <w:tcBorders>
              <w:top w:val="single" w:sz="4" w:space="0" w:color="auto"/>
              <w:left w:val="single" w:sz="4" w:space="0" w:color="auto"/>
              <w:bottom w:val="single" w:sz="4" w:space="0" w:color="auto"/>
              <w:right w:val="single" w:sz="4" w:space="0" w:color="auto"/>
            </w:tcBorders>
          </w:tcPr>
          <w:p w14:paraId="7E85491D" w14:textId="0771CC22"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100 </w:t>
            </w:r>
            <w:proofErr w:type="spellStart"/>
            <w:r w:rsidRPr="008B7FD1">
              <w:rPr>
                <w:rFonts w:ascii="Arial" w:eastAsia="Times New Roman" w:hAnsi="Arial" w:cs="Arial"/>
                <w:color w:val="000000"/>
                <w:sz w:val="24"/>
                <w:szCs w:val="24"/>
                <w:lang w:eastAsia="pt-BR"/>
              </w:rPr>
              <w:t>pct</w:t>
            </w:r>
            <w:proofErr w:type="spellEnd"/>
            <w:r w:rsidRPr="008B7FD1">
              <w:rPr>
                <w:rFonts w:ascii="Arial" w:eastAsia="Times New Roman" w:hAnsi="Arial" w:cs="Arial"/>
                <w:color w:val="000000"/>
                <w:sz w:val="24"/>
                <w:szCs w:val="24"/>
                <w:lang w:eastAsia="pt-BR"/>
              </w:rPr>
              <w:t xml:space="preserve"> c/100 fls.</w:t>
            </w:r>
          </w:p>
        </w:tc>
        <w:tc>
          <w:tcPr>
            <w:tcW w:w="1167" w:type="dxa"/>
            <w:tcBorders>
              <w:top w:val="single" w:sz="4" w:space="0" w:color="auto"/>
              <w:left w:val="single" w:sz="4" w:space="0" w:color="auto"/>
              <w:bottom w:val="single" w:sz="4" w:space="0" w:color="auto"/>
              <w:right w:val="single" w:sz="4" w:space="0" w:color="auto"/>
            </w:tcBorders>
          </w:tcPr>
          <w:p w14:paraId="02508D9A" w14:textId="054D13F1"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754F987" w14:textId="355E674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41F58CCF"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3DC237F7"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7E603886" w14:textId="5EE9E4C8"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03</w:t>
            </w:r>
          </w:p>
        </w:tc>
        <w:tc>
          <w:tcPr>
            <w:tcW w:w="3378" w:type="dxa"/>
            <w:tcBorders>
              <w:top w:val="single" w:sz="4" w:space="0" w:color="auto"/>
              <w:left w:val="single" w:sz="4" w:space="0" w:color="auto"/>
              <w:bottom w:val="single" w:sz="4" w:space="0" w:color="auto"/>
              <w:right w:val="single" w:sz="4" w:space="0" w:color="auto"/>
            </w:tcBorders>
          </w:tcPr>
          <w:p w14:paraId="4C655AAD" w14:textId="4DFAB5A1"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Caixa p/ arquivo morto plástica na cor azul 250x130x350mm</w:t>
            </w:r>
          </w:p>
        </w:tc>
        <w:tc>
          <w:tcPr>
            <w:tcW w:w="1394" w:type="dxa"/>
            <w:tcBorders>
              <w:top w:val="single" w:sz="4" w:space="0" w:color="auto"/>
              <w:left w:val="single" w:sz="4" w:space="0" w:color="auto"/>
              <w:bottom w:val="single" w:sz="4" w:space="0" w:color="auto"/>
              <w:right w:val="single" w:sz="4" w:space="0" w:color="auto"/>
            </w:tcBorders>
          </w:tcPr>
          <w:p w14:paraId="35E0E68D" w14:textId="33B0E8F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250 unidades</w:t>
            </w:r>
          </w:p>
        </w:tc>
        <w:tc>
          <w:tcPr>
            <w:tcW w:w="1167" w:type="dxa"/>
            <w:tcBorders>
              <w:top w:val="single" w:sz="4" w:space="0" w:color="auto"/>
              <w:left w:val="single" w:sz="4" w:space="0" w:color="auto"/>
              <w:bottom w:val="single" w:sz="4" w:space="0" w:color="auto"/>
              <w:right w:val="single" w:sz="4" w:space="0" w:color="auto"/>
            </w:tcBorders>
          </w:tcPr>
          <w:p w14:paraId="2CA160E4" w14:textId="7902BF5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460ECABE" w14:textId="01ACDFA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4084B28A"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5C0328C9"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FCEA027" w14:textId="004099AA"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04</w:t>
            </w:r>
          </w:p>
        </w:tc>
        <w:tc>
          <w:tcPr>
            <w:tcW w:w="3378" w:type="dxa"/>
            <w:tcBorders>
              <w:top w:val="single" w:sz="4" w:space="0" w:color="auto"/>
              <w:left w:val="single" w:sz="4" w:space="0" w:color="auto"/>
              <w:bottom w:val="single" w:sz="4" w:space="0" w:color="auto"/>
              <w:right w:val="single" w:sz="4" w:space="0" w:color="auto"/>
            </w:tcBorders>
          </w:tcPr>
          <w:p w14:paraId="54E2AAD2" w14:textId="4953BEC9"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Calculadora eletrônica de mesa 12 dígitos</w:t>
            </w:r>
          </w:p>
        </w:tc>
        <w:tc>
          <w:tcPr>
            <w:tcW w:w="1394" w:type="dxa"/>
            <w:tcBorders>
              <w:top w:val="single" w:sz="4" w:space="0" w:color="auto"/>
              <w:left w:val="single" w:sz="4" w:space="0" w:color="auto"/>
              <w:bottom w:val="single" w:sz="4" w:space="0" w:color="auto"/>
              <w:right w:val="single" w:sz="4" w:space="0" w:color="auto"/>
            </w:tcBorders>
          </w:tcPr>
          <w:p w14:paraId="72AD20C0" w14:textId="24E59FC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10 unidades</w:t>
            </w:r>
          </w:p>
        </w:tc>
        <w:tc>
          <w:tcPr>
            <w:tcW w:w="1167" w:type="dxa"/>
            <w:tcBorders>
              <w:top w:val="single" w:sz="4" w:space="0" w:color="auto"/>
              <w:left w:val="single" w:sz="4" w:space="0" w:color="auto"/>
              <w:bottom w:val="single" w:sz="4" w:space="0" w:color="auto"/>
              <w:right w:val="single" w:sz="4" w:space="0" w:color="auto"/>
            </w:tcBorders>
          </w:tcPr>
          <w:p w14:paraId="609A95A0" w14:textId="7974698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256B0B98" w14:textId="600C700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16A89259"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7844B7A2"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501FE97" w14:textId="7F45B84F"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05</w:t>
            </w:r>
          </w:p>
        </w:tc>
        <w:tc>
          <w:tcPr>
            <w:tcW w:w="3378" w:type="dxa"/>
            <w:tcBorders>
              <w:top w:val="single" w:sz="4" w:space="0" w:color="auto"/>
              <w:left w:val="single" w:sz="4" w:space="0" w:color="auto"/>
              <w:bottom w:val="single" w:sz="4" w:space="0" w:color="auto"/>
              <w:right w:val="single" w:sz="4" w:space="0" w:color="auto"/>
            </w:tcBorders>
          </w:tcPr>
          <w:p w14:paraId="4890C005" w14:textId="30BCB5A5"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8B7FD1">
              <w:rPr>
                <w:rFonts w:ascii="Arial" w:eastAsia="Times New Roman" w:hAnsi="Arial" w:cs="Arial"/>
                <w:color w:val="000000"/>
                <w:sz w:val="24"/>
                <w:szCs w:val="24"/>
                <w:lang w:eastAsia="pt-BR"/>
              </w:rPr>
              <w:t>anti-asfixiante</w:t>
            </w:r>
            <w:proofErr w:type="spellEnd"/>
            <w:r w:rsidRPr="008B7FD1">
              <w:rPr>
                <w:rFonts w:ascii="Arial" w:eastAsia="Times New Roman" w:hAnsi="Arial" w:cs="Arial"/>
                <w:color w:val="000000"/>
                <w:sz w:val="24"/>
                <w:szCs w:val="24"/>
                <w:lang w:eastAsia="pt-BR"/>
              </w:rPr>
              <w:t xml:space="preserve"> e clip para fixação no bolso.</w:t>
            </w:r>
          </w:p>
        </w:tc>
        <w:tc>
          <w:tcPr>
            <w:tcW w:w="1394" w:type="dxa"/>
            <w:tcBorders>
              <w:top w:val="single" w:sz="4" w:space="0" w:color="auto"/>
              <w:left w:val="single" w:sz="4" w:space="0" w:color="auto"/>
              <w:bottom w:val="single" w:sz="4" w:space="0" w:color="auto"/>
              <w:right w:val="single" w:sz="4" w:space="0" w:color="auto"/>
            </w:tcBorders>
          </w:tcPr>
          <w:p w14:paraId="647B1238" w14:textId="182E4AB1"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250 unidades</w:t>
            </w:r>
          </w:p>
        </w:tc>
        <w:tc>
          <w:tcPr>
            <w:tcW w:w="1167" w:type="dxa"/>
            <w:tcBorders>
              <w:top w:val="single" w:sz="4" w:space="0" w:color="auto"/>
              <w:left w:val="single" w:sz="4" w:space="0" w:color="auto"/>
              <w:bottom w:val="single" w:sz="4" w:space="0" w:color="auto"/>
              <w:right w:val="single" w:sz="4" w:space="0" w:color="auto"/>
            </w:tcBorders>
          </w:tcPr>
          <w:p w14:paraId="0C13899F" w14:textId="0201BEA9"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4933D40" w14:textId="58332B31"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7FA1ABB2"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41CBD639"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A1D63AF" w14:textId="43E61762"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06</w:t>
            </w:r>
          </w:p>
        </w:tc>
        <w:tc>
          <w:tcPr>
            <w:tcW w:w="3378" w:type="dxa"/>
            <w:tcBorders>
              <w:top w:val="single" w:sz="4" w:space="0" w:color="auto"/>
              <w:left w:val="single" w:sz="4" w:space="0" w:color="auto"/>
              <w:bottom w:val="single" w:sz="4" w:space="0" w:color="auto"/>
              <w:right w:val="single" w:sz="4" w:space="0" w:color="auto"/>
            </w:tcBorders>
          </w:tcPr>
          <w:p w14:paraId="34861F2B" w14:textId="6D1BD9CC"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Caneta esferográfica escrita FINA, na cor azul, com esfera de tungstênio, com furo no corpo central da caneta, para </w:t>
            </w:r>
            <w:r w:rsidRPr="008B7FD1">
              <w:rPr>
                <w:rFonts w:ascii="Arial" w:eastAsia="Times New Roman" w:hAnsi="Arial" w:cs="Arial"/>
                <w:color w:val="000000"/>
                <w:sz w:val="24"/>
                <w:szCs w:val="24"/>
                <w:lang w:eastAsia="pt-BR"/>
              </w:rPr>
              <w:lastRenderedPageBreak/>
              <w:t xml:space="preserve">prevenir vazamento, tubo de carga em polipropileno transparente, corpo sextavado transparente em poliestireno, composta por tubo em polipropileno, ponta em latão e tampa em polipropileno com furo </w:t>
            </w:r>
            <w:proofErr w:type="spellStart"/>
            <w:r w:rsidRPr="008B7FD1">
              <w:rPr>
                <w:rFonts w:ascii="Arial" w:eastAsia="Times New Roman" w:hAnsi="Arial" w:cs="Arial"/>
                <w:color w:val="000000"/>
                <w:sz w:val="24"/>
                <w:szCs w:val="24"/>
                <w:lang w:eastAsia="pt-BR"/>
              </w:rPr>
              <w:t>anti-asfixiante</w:t>
            </w:r>
            <w:proofErr w:type="spellEnd"/>
            <w:r w:rsidRPr="008B7FD1">
              <w:rPr>
                <w:rFonts w:ascii="Arial" w:eastAsia="Times New Roman" w:hAnsi="Arial" w:cs="Arial"/>
                <w:color w:val="000000"/>
                <w:sz w:val="24"/>
                <w:szCs w:val="24"/>
                <w:lang w:eastAsia="pt-BR"/>
              </w:rPr>
              <w:t xml:space="preserve"> e clip para fixação no bolso.</w:t>
            </w:r>
          </w:p>
        </w:tc>
        <w:tc>
          <w:tcPr>
            <w:tcW w:w="1394" w:type="dxa"/>
            <w:tcBorders>
              <w:top w:val="single" w:sz="4" w:space="0" w:color="auto"/>
              <w:left w:val="single" w:sz="4" w:space="0" w:color="auto"/>
              <w:bottom w:val="single" w:sz="4" w:space="0" w:color="auto"/>
              <w:right w:val="single" w:sz="4" w:space="0" w:color="auto"/>
            </w:tcBorders>
          </w:tcPr>
          <w:p w14:paraId="4BBBD8C6" w14:textId="42F415C8"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lastRenderedPageBreak/>
              <w:t>250 unidades</w:t>
            </w:r>
          </w:p>
        </w:tc>
        <w:tc>
          <w:tcPr>
            <w:tcW w:w="1167" w:type="dxa"/>
            <w:tcBorders>
              <w:top w:val="single" w:sz="4" w:space="0" w:color="auto"/>
              <w:left w:val="single" w:sz="4" w:space="0" w:color="auto"/>
              <w:bottom w:val="single" w:sz="4" w:space="0" w:color="auto"/>
              <w:right w:val="single" w:sz="4" w:space="0" w:color="auto"/>
            </w:tcBorders>
          </w:tcPr>
          <w:p w14:paraId="32098FD1" w14:textId="17FBFFB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33DF07D6" w14:textId="3E0CD57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0E3C7E74"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307222C0"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23B0917D" w14:textId="25ABDBC5"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07</w:t>
            </w:r>
          </w:p>
        </w:tc>
        <w:tc>
          <w:tcPr>
            <w:tcW w:w="3378" w:type="dxa"/>
            <w:tcBorders>
              <w:top w:val="single" w:sz="4" w:space="0" w:color="auto"/>
              <w:left w:val="single" w:sz="4" w:space="0" w:color="auto"/>
              <w:bottom w:val="single" w:sz="4" w:space="0" w:color="auto"/>
              <w:right w:val="single" w:sz="4" w:space="0" w:color="auto"/>
            </w:tcBorders>
          </w:tcPr>
          <w:p w14:paraId="47CA1C1C" w14:textId="4D1ADB00"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Caneta esferográfica escrita MÉDIA,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8B7FD1">
              <w:rPr>
                <w:rFonts w:ascii="Arial" w:eastAsia="Times New Roman" w:hAnsi="Arial" w:cs="Arial"/>
                <w:color w:val="000000"/>
                <w:sz w:val="24"/>
                <w:szCs w:val="24"/>
                <w:lang w:eastAsia="pt-BR"/>
              </w:rPr>
              <w:t>anti-asfixiante</w:t>
            </w:r>
            <w:proofErr w:type="spellEnd"/>
            <w:r w:rsidRPr="008B7FD1">
              <w:rPr>
                <w:rFonts w:ascii="Arial" w:eastAsia="Times New Roman" w:hAnsi="Arial" w:cs="Arial"/>
                <w:color w:val="000000"/>
                <w:sz w:val="24"/>
                <w:szCs w:val="24"/>
                <w:lang w:eastAsia="pt-BR"/>
              </w:rPr>
              <w:t xml:space="preserve"> e clip para fixação no bolso.</w:t>
            </w:r>
          </w:p>
        </w:tc>
        <w:tc>
          <w:tcPr>
            <w:tcW w:w="1394" w:type="dxa"/>
            <w:tcBorders>
              <w:top w:val="single" w:sz="4" w:space="0" w:color="auto"/>
              <w:left w:val="single" w:sz="4" w:space="0" w:color="auto"/>
              <w:bottom w:val="single" w:sz="4" w:space="0" w:color="auto"/>
              <w:right w:val="single" w:sz="4" w:space="0" w:color="auto"/>
            </w:tcBorders>
          </w:tcPr>
          <w:p w14:paraId="18FB6176" w14:textId="28F47D5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150 unidades</w:t>
            </w:r>
          </w:p>
        </w:tc>
        <w:tc>
          <w:tcPr>
            <w:tcW w:w="1167" w:type="dxa"/>
            <w:tcBorders>
              <w:top w:val="single" w:sz="4" w:space="0" w:color="auto"/>
              <w:left w:val="single" w:sz="4" w:space="0" w:color="auto"/>
              <w:bottom w:val="single" w:sz="4" w:space="0" w:color="auto"/>
              <w:right w:val="single" w:sz="4" w:space="0" w:color="auto"/>
            </w:tcBorders>
          </w:tcPr>
          <w:p w14:paraId="724B46C6" w14:textId="398CAF73"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4CE70FA4" w14:textId="0D64ECF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574FEE34"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1E01A000"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0699645" w14:textId="3F63D3A0"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08</w:t>
            </w:r>
          </w:p>
        </w:tc>
        <w:tc>
          <w:tcPr>
            <w:tcW w:w="3378" w:type="dxa"/>
            <w:tcBorders>
              <w:top w:val="single" w:sz="4" w:space="0" w:color="auto"/>
              <w:left w:val="single" w:sz="4" w:space="0" w:color="auto"/>
              <w:bottom w:val="single" w:sz="4" w:space="0" w:color="auto"/>
              <w:right w:val="single" w:sz="4" w:space="0" w:color="auto"/>
            </w:tcBorders>
          </w:tcPr>
          <w:p w14:paraId="7DB6BE1D" w14:textId="73BA80BB"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Caneta esferográfica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8B7FD1">
              <w:rPr>
                <w:rFonts w:ascii="Arial" w:eastAsia="Times New Roman" w:hAnsi="Arial" w:cs="Arial"/>
                <w:color w:val="000000"/>
                <w:sz w:val="24"/>
                <w:szCs w:val="24"/>
                <w:lang w:eastAsia="pt-BR"/>
              </w:rPr>
              <w:t>anti-asfixiante</w:t>
            </w:r>
            <w:proofErr w:type="spellEnd"/>
            <w:r w:rsidRPr="008B7FD1">
              <w:rPr>
                <w:rFonts w:ascii="Arial" w:eastAsia="Times New Roman" w:hAnsi="Arial" w:cs="Arial"/>
                <w:color w:val="000000"/>
                <w:sz w:val="24"/>
                <w:szCs w:val="24"/>
                <w:lang w:eastAsia="pt-BR"/>
              </w:rPr>
              <w:t xml:space="preserve"> e clip para fixação no bolso.</w:t>
            </w:r>
          </w:p>
        </w:tc>
        <w:tc>
          <w:tcPr>
            <w:tcW w:w="1394" w:type="dxa"/>
            <w:tcBorders>
              <w:top w:val="single" w:sz="4" w:space="0" w:color="auto"/>
              <w:left w:val="single" w:sz="4" w:space="0" w:color="auto"/>
              <w:bottom w:val="single" w:sz="4" w:space="0" w:color="auto"/>
              <w:right w:val="single" w:sz="4" w:space="0" w:color="auto"/>
            </w:tcBorders>
          </w:tcPr>
          <w:p w14:paraId="0D18B436" w14:textId="46782FD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150 unidades</w:t>
            </w:r>
          </w:p>
        </w:tc>
        <w:tc>
          <w:tcPr>
            <w:tcW w:w="1167" w:type="dxa"/>
            <w:tcBorders>
              <w:top w:val="single" w:sz="4" w:space="0" w:color="auto"/>
              <w:left w:val="single" w:sz="4" w:space="0" w:color="auto"/>
              <w:bottom w:val="single" w:sz="4" w:space="0" w:color="auto"/>
              <w:right w:val="single" w:sz="4" w:space="0" w:color="auto"/>
            </w:tcBorders>
          </w:tcPr>
          <w:p w14:paraId="625320E8" w14:textId="6533953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2A225F2A" w14:textId="73E3EAA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03A9A3E8"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4CDEA752"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4D4EDA6A" w14:textId="14C5C364"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09</w:t>
            </w:r>
          </w:p>
        </w:tc>
        <w:tc>
          <w:tcPr>
            <w:tcW w:w="3378" w:type="dxa"/>
            <w:tcBorders>
              <w:top w:val="single" w:sz="4" w:space="0" w:color="auto"/>
              <w:left w:val="single" w:sz="4" w:space="0" w:color="auto"/>
              <w:bottom w:val="single" w:sz="4" w:space="0" w:color="auto"/>
              <w:right w:val="single" w:sz="4" w:space="0" w:color="auto"/>
            </w:tcBorders>
          </w:tcPr>
          <w:p w14:paraId="651E0007" w14:textId="01E59B90"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Caneta marca-texto, ponta chanfrada, cor amarela</w:t>
            </w:r>
          </w:p>
        </w:tc>
        <w:tc>
          <w:tcPr>
            <w:tcW w:w="1394" w:type="dxa"/>
            <w:tcBorders>
              <w:top w:val="single" w:sz="4" w:space="0" w:color="auto"/>
              <w:left w:val="single" w:sz="4" w:space="0" w:color="auto"/>
              <w:bottom w:val="single" w:sz="4" w:space="0" w:color="auto"/>
              <w:right w:val="single" w:sz="4" w:space="0" w:color="auto"/>
            </w:tcBorders>
          </w:tcPr>
          <w:p w14:paraId="5A00B244" w14:textId="0BD12E4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60 unidades</w:t>
            </w:r>
          </w:p>
        </w:tc>
        <w:tc>
          <w:tcPr>
            <w:tcW w:w="1167" w:type="dxa"/>
            <w:tcBorders>
              <w:top w:val="single" w:sz="4" w:space="0" w:color="auto"/>
              <w:left w:val="single" w:sz="4" w:space="0" w:color="auto"/>
              <w:bottom w:val="single" w:sz="4" w:space="0" w:color="auto"/>
              <w:right w:val="single" w:sz="4" w:space="0" w:color="auto"/>
            </w:tcBorders>
          </w:tcPr>
          <w:p w14:paraId="0D9D03F4" w14:textId="06F00892"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5BAD5B31" w14:textId="09AD7BC9"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24903F71"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23E0D5B8"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D68CD6C" w14:textId="0373A779"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10</w:t>
            </w:r>
          </w:p>
        </w:tc>
        <w:tc>
          <w:tcPr>
            <w:tcW w:w="3378" w:type="dxa"/>
            <w:tcBorders>
              <w:top w:val="single" w:sz="4" w:space="0" w:color="auto"/>
              <w:left w:val="single" w:sz="4" w:space="0" w:color="auto"/>
              <w:bottom w:val="single" w:sz="4" w:space="0" w:color="auto"/>
              <w:right w:val="single" w:sz="4" w:space="0" w:color="auto"/>
            </w:tcBorders>
          </w:tcPr>
          <w:p w14:paraId="789D89F0" w14:textId="06EC8635"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Caneta marca-texto, ponta chanfrada, cor azul</w:t>
            </w:r>
          </w:p>
        </w:tc>
        <w:tc>
          <w:tcPr>
            <w:tcW w:w="1394" w:type="dxa"/>
            <w:tcBorders>
              <w:top w:val="single" w:sz="4" w:space="0" w:color="auto"/>
              <w:left w:val="single" w:sz="4" w:space="0" w:color="auto"/>
              <w:bottom w:val="single" w:sz="4" w:space="0" w:color="auto"/>
              <w:right w:val="single" w:sz="4" w:space="0" w:color="auto"/>
            </w:tcBorders>
          </w:tcPr>
          <w:p w14:paraId="5E41D881" w14:textId="72E8BFA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36 unidades</w:t>
            </w:r>
          </w:p>
        </w:tc>
        <w:tc>
          <w:tcPr>
            <w:tcW w:w="1167" w:type="dxa"/>
            <w:tcBorders>
              <w:top w:val="single" w:sz="4" w:space="0" w:color="auto"/>
              <w:left w:val="single" w:sz="4" w:space="0" w:color="auto"/>
              <w:bottom w:val="single" w:sz="4" w:space="0" w:color="auto"/>
              <w:right w:val="single" w:sz="4" w:space="0" w:color="auto"/>
            </w:tcBorders>
          </w:tcPr>
          <w:p w14:paraId="78962362" w14:textId="4185753F"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32D86322" w14:textId="5F72783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325FE4FF"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16DBC3BB"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6E71AD7" w14:textId="07F0ACA9"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11</w:t>
            </w:r>
          </w:p>
        </w:tc>
        <w:tc>
          <w:tcPr>
            <w:tcW w:w="3378" w:type="dxa"/>
            <w:tcBorders>
              <w:top w:val="single" w:sz="4" w:space="0" w:color="auto"/>
              <w:left w:val="single" w:sz="4" w:space="0" w:color="auto"/>
              <w:bottom w:val="single" w:sz="4" w:space="0" w:color="auto"/>
              <w:right w:val="single" w:sz="4" w:space="0" w:color="auto"/>
            </w:tcBorders>
          </w:tcPr>
          <w:p w14:paraId="3AFD65D3" w14:textId="371C8D10"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Caneta marca-texto, ponta chanfrada, cor rosa</w:t>
            </w:r>
          </w:p>
        </w:tc>
        <w:tc>
          <w:tcPr>
            <w:tcW w:w="1394" w:type="dxa"/>
            <w:tcBorders>
              <w:top w:val="single" w:sz="4" w:space="0" w:color="auto"/>
              <w:left w:val="single" w:sz="4" w:space="0" w:color="auto"/>
              <w:bottom w:val="single" w:sz="4" w:space="0" w:color="auto"/>
              <w:right w:val="single" w:sz="4" w:space="0" w:color="auto"/>
            </w:tcBorders>
          </w:tcPr>
          <w:p w14:paraId="0715A82E" w14:textId="660CE7B8"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36 unidades</w:t>
            </w:r>
          </w:p>
        </w:tc>
        <w:tc>
          <w:tcPr>
            <w:tcW w:w="1167" w:type="dxa"/>
            <w:tcBorders>
              <w:top w:val="single" w:sz="4" w:space="0" w:color="auto"/>
              <w:left w:val="single" w:sz="4" w:space="0" w:color="auto"/>
              <w:bottom w:val="single" w:sz="4" w:space="0" w:color="auto"/>
              <w:right w:val="single" w:sz="4" w:space="0" w:color="auto"/>
            </w:tcBorders>
          </w:tcPr>
          <w:p w14:paraId="524687D6" w14:textId="37EFD22C"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76D5EDD0" w14:textId="457A46D8"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081132F0"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6103C0F9"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783DEE22" w14:textId="680EECD7"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lastRenderedPageBreak/>
              <w:t>12</w:t>
            </w:r>
          </w:p>
        </w:tc>
        <w:tc>
          <w:tcPr>
            <w:tcW w:w="3378" w:type="dxa"/>
            <w:tcBorders>
              <w:top w:val="single" w:sz="4" w:space="0" w:color="auto"/>
              <w:left w:val="single" w:sz="4" w:space="0" w:color="auto"/>
              <w:bottom w:val="single" w:sz="4" w:space="0" w:color="auto"/>
              <w:right w:val="single" w:sz="4" w:space="0" w:color="auto"/>
            </w:tcBorders>
          </w:tcPr>
          <w:p w14:paraId="7AE58DCD" w14:textId="1FA0F2E3"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Caneta marca-texto, ponta chanfrada, cor verde</w:t>
            </w:r>
          </w:p>
        </w:tc>
        <w:tc>
          <w:tcPr>
            <w:tcW w:w="1394" w:type="dxa"/>
            <w:tcBorders>
              <w:top w:val="single" w:sz="4" w:space="0" w:color="auto"/>
              <w:left w:val="single" w:sz="4" w:space="0" w:color="auto"/>
              <w:bottom w:val="single" w:sz="4" w:space="0" w:color="auto"/>
              <w:right w:val="single" w:sz="4" w:space="0" w:color="auto"/>
            </w:tcBorders>
          </w:tcPr>
          <w:p w14:paraId="40FE89C3" w14:textId="1822627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36 unidades</w:t>
            </w:r>
          </w:p>
        </w:tc>
        <w:tc>
          <w:tcPr>
            <w:tcW w:w="1167" w:type="dxa"/>
            <w:tcBorders>
              <w:top w:val="single" w:sz="4" w:space="0" w:color="auto"/>
              <w:left w:val="single" w:sz="4" w:space="0" w:color="auto"/>
              <w:bottom w:val="single" w:sz="4" w:space="0" w:color="auto"/>
              <w:right w:val="single" w:sz="4" w:space="0" w:color="auto"/>
            </w:tcBorders>
          </w:tcPr>
          <w:p w14:paraId="21850D68" w14:textId="065EA52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08601C1C" w14:textId="7EFCB22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6A232307"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544E3BC2"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2C63AF8" w14:textId="5857552C"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13</w:t>
            </w:r>
          </w:p>
        </w:tc>
        <w:tc>
          <w:tcPr>
            <w:tcW w:w="3378" w:type="dxa"/>
            <w:tcBorders>
              <w:top w:val="single" w:sz="4" w:space="0" w:color="auto"/>
              <w:left w:val="single" w:sz="4" w:space="0" w:color="auto"/>
              <w:bottom w:val="single" w:sz="4" w:space="0" w:color="auto"/>
              <w:right w:val="single" w:sz="4" w:space="0" w:color="auto"/>
            </w:tcBorders>
          </w:tcPr>
          <w:p w14:paraId="19D11257" w14:textId="296B4EB4"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Clips nr.2/0 galvanizado </w:t>
            </w:r>
          </w:p>
        </w:tc>
        <w:tc>
          <w:tcPr>
            <w:tcW w:w="1394" w:type="dxa"/>
            <w:tcBorders>
              <w:top w:val="single" w:sz="4" w:space="0" w:color="auto"/>
              <w:left w:val="single" w:sz="4" w:space="0" w:color="auto"/>
              <w:bottom w:val="single" w:sz="4" w:space="0" w:color="auto"/>
              <w:right w:val="single" w:sz="4" w:space="0" w:color="auto"/>
            </w:tcBorders>
          </w:tcPr>
          <w:p w14:paraId="61B84447" w14:textId="7A28939F"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 caixas 500g</w:t>
            </w:r>
          </w:p>
        </w:tc>
        <w:tc>
          <w:tcPr>
            <w:tcW w:w="1167" w:type="dxa"/>
            <w:tcBorders>
              <w:top w:val="single" w:sz="4" w:space="0" w:color="auto"/>
              <w:left w:val="single" w:sz="4" w:space="0" w:color="auto"/>
              <w:bottom w:val="single" w:sz="4" w:space="0" w:color="auto"/>
              <w:right w:val="single" w:sz="4" w:space="0" w:color="auto"/>
            </w:tcBorders>
          </w:tcPr>
          <w:p w14:paraId="534D5DC6" w14:textId="77F16682"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5A135789" w14:textId="3F4B21F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3311FE1C"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747EB8A6"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4F866D0B" w14:textId="3C7EBB81"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14</w:t>
            </w:r>
          </w:p>
        </w:tc>
        <w:tc>
          <w:tcPr>
            <w:tcW w:w="3378" w:type="dxa"/>
            <w:tcBorders>
              <w:top w:val="single" w:sz="4" w:space="0" w:color="auto"/>
              <w:left w:val="single" w:sz="4" w:space="0" w:color="auto"/>
              <w:bottom w:val="single" w:sz="4" w:space="0" w:color="auto"/>
              <w:right w:val="single" w:sz="4" w:space="0" w:color="auto"/>
            </w:tcBorders>
          </w:tcPr>
          <w:p w14:paraId="73120C65" w14:textId="64EC1FCC"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Cola branca em bastão 40g</w:t>
            </w:r>
          </w:p>
        </w:tc>
        <w:tc>
          <w:tcPr>
            <w:tcW w:w="1394" w:type="dxa"/>
            <w:tcBorders>
              <w:top w:val="single" w:sz="4" w:space="0" w:color="auto"/>
              <w:left w:val="single" w:sz="4" w:space="0" w:color="auto"/>
              <w:bottom w:val="single" w:sz="4" w:space="0" w:color="auto"/>
              <w:right w:val="single" w:sz="4" w:space="0" w:color="auto"/>
            </w:tcBorders>
          </w:tcPr>
          <w:p w14:paraId="72CBBB1A" w14:textId="01B42889"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24 unidades</w:t>
            </w:r>
          </w:p>
        </w:tc>
        <w:tc>
          <w:tcPr>
            <w:tcW w:w="1167" w:type="dxa"/>
            <w:tcBorders>
              <w:top w:val="single" w:sz="4" w:space="0" w:color="auto"/>
              <w:left w:val="single" w:sz="4" w:space="0" w:color="auto"/>
              <w:bottom w:val="single" w:sz="4" w:space="0" w:color="auto"/>
              <w:right w:val="single" w:sz="4" w:space="0" w:color="auto"/>
            </w:tcBorders>
          </w:tcPr>
          <w:p w14:paraId="3F61610C" w14:textId="02F677A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15D4E620" w14:textId="4061CEA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238D0828"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6507060C"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964FFFE" w14:textId="597FDA6B"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15</w:t>
            </w:r>
          </w:p>
        </w:tc>
        <w:tc>
          <w:tcPr>
            <w:tcW w:w="3378" w:type="dxa"/>
            <w:tcBorders>
              <w:top w:val="single" w:sz="4" w:space="0" w:color="auto"/>
              <w:left w:val="single" w:sz="4" w:space="0" w:color="auto"/>
              <w:bottom w:val="single" w:sz="4" w:space="0" w:color="auto"/>
              <w:right w:val="single" w:sz="4" w:space="0" w:color="auto"/>
            </w:tcBorders>
          </w:tcPr>
          <w:p w14:paraId="52BD6B52" w14:textId="18EB0F78"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Etiqueta adesiva p/codificação 12mm prata</w:t>
            </w:r>
          </w:p>
        </w:tc>
        <w:tc>
          <w:tcPr>
            <w:tcW w:w="1394" w:type="dxa"/>
            <w:tcBorders>
              <w:top w:val="single" w:sz="4" w:space="0" w:color="auto"/>
              <w:left w:val="single" w:sz="4" w:space="0" w:color="auto"/>
              <w:bottom w:val="single" w:sz="4" w:space="0" w:color="auto"/>
              <w:right w:val="single" w:sz="4" w:space="0" w:color="auto"/>
            </w:tcBorders>
          </w:tcPr>
          <w:p w14:paraId="00E74618" w14:textId="7783C74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12 pacote c/ 210 un.</w:t>
            </w:r>
          </w:p>
        </w:tc>
        <w:tc>
          <w:tcPr>
            <w:tcW w:w="1167" w:type="dxa"/>
            <w:tcBorders>
              <w:top w:val="single" w:sz="4" w:space="0" w:color="auto"/>
              <w:left w:val="single" w:sz="4" w:space="0" w:color="auto"/>
              <w:bottom w:val="single" w:sz="4" w:space="0" w:color="auto"/>
              <w:right w:val="single" w:sz="4" w:space="0" w:color="auto"/>
            </w:tcBorders>
          </w:tcPr>
          <w:p w14:paraId="516D34F4" w14:textId="4459D16F"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59559B8" w14:textId="0340B32F"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2D9FC2F5"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2A0F08F1"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7C014EC" w14:textId="1DD6D79A"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16</w:t>
            </w:r>
          </w:p>
        </w:tc>
        <w:tc>
          <w:tcPr>
            <w:tcW w:w="3378" w:type="dxa"/>
            <w:tcBorders>
              <w:top w:val="single" w:sz="4" w:space="0" w:color="auto"/>
              <w:left w:val="single" w:sz="4" w:space="0" w:color="auto"/>
              <w:bottom w:val="single" w:sz="4" w:space="0" w:color="auto"/>
              <w:right w:val="single" w:sz="4" w:space="0" w:color="auto"/>
            </w:tcBorders>
          </w:tcPr>
          <w:p w14:paraId="4EEFA156" w14:textId="5619DE73"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Fita adesiva dupla face 24mmx2m, alta fixação, suporte para até 5kg</w:t>
            </w:r>
          </w:p>
        </w:tc>
        <w:tc>
          <w:tcPr>
            <w:tcW w:w="1394" w:type="dxa"/>
            <w:tcBorders>
              <w:top w:val="single" w:sz="4" w:space="0" w:color="auto"/>
              <w:left w:val="single" w:sz="4" w:space="0" w:color="auto"/>
              <w:bottom w:val="single" w:sz="4" w:space="0" w:color="auto"/>
              <w:right w:val="single" w:sz="4" w:space="0" w:color="auto"/>
            </w:tcBorders>
          </w:tcPr>
          <w:p w14:paraId="069DA398" w14:textId="1581529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 rolos</w:t>
            </w:r>
          </w:p>
        </w:tc>
        <w:tc>
          <w:tcPr>
            <w:tcW w:w="1167" w:type="dxa"/>
            <w:tcBorders>
              <w:top w:val="single" w:sz="4" w:space="0" w:color="auto"/>
              <w:left w:val="single" w:sz="4" w:space="0" w:color="auto"/>
              <w:bottom w:val="single" w:sz="4" w:space="0" w:color="auto"/>
              <w:right w:val="single" w:sz="4" w:space="0" w:color="auto"/>
            </w:tcBorders>
          </w:tcPr>
          <w:p w14:paraId="4A659330" w14:textId="44C461E6"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35CC63AB" w14:textId="6426CA7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7D1858AE"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5D6B8546"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45AC3FCF" w14:textId="00E4BBC1"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17</w:t>
            </w:r>
          </w:p>
        </w:tc>
        <w:tc>
          <w:tcPr>
            <w:tcW w:w="3378" w:type="dxa"/>
            <w:tcBorders>
              <w:top w:val="single" w:sz="4" w:space="0" w:color="auto"/>
              <w:left w:val="single" w:sz="4" w:space="0" w:color="auto"/>
              <w:bottom w:val="single" w:sz="4" w:space="0" w:color="auto"/>
              <w:right w:val="single" w:sz="4" w:space="0" w:color="auto"/>
            </w:tcBorders>
          </w:tcPr>
          <w:p w14:paraId="7C18BB24" w14:textId="62038F1D"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Fita Adesiva Transparente Larga 48mmx50m</w:t>
            </w:r>
          </w:p>
        </w:tc>
        <w:tc>
          <w:tcPr>
            <w:tcW w:w="1394" w:type="dxa"/>
            <w:tcBorders>
              <w:top w:val="single" w:sz="4" w:space="0" w:color="auto"/>
              <w:left w:val="single" w:sz="4" w:space="0" w:color="auto"/>
              <w:bottom w:val="single" w:sz="4" w:space="0" w:color="auto"/>
              <w:right w:val="single" w:sz="4" w:space="0" w:color="auto"/>
            </w:tcBorders>
          </w:tcPr>
          <w:p w14:paraId="6D1FF5DE" w14:textId="1D49C98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50 rolos</w:t>
            </w:r>
          </w:p>
        </w:tc>
        <w:tc>
          <w:tcPr>
            <w:tcW w:w="1167" w:type="dxa"/>
            <w:tcBorders>
              <w:top w:val="single" w:sz="4" w:space="0" w:color="auto"/>
              <w:left w:val="single" w:sz="4" w:space="0" w:color="auto"/>
              <w:bottom w:val="single" w:sz="4" w:space="0" w:color="auto"/>
              <w:right w:val="single" w:sz="4" w:space="0" w:color="auto"/>
            </w:tcBorders>
          </w:tcPr>
          <w:p w14:paraId="62AE3AEF" w14:textId="3CEC857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5117C2E2" w14:textId="3F333B5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179C2CB3"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534082FB"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D94E0D2" w14:textId="6CEDA8DA"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18</w:t>
            </w:r>
          </w:p>
        </w:tc>
        <w:tc>
          <w:tcPr>
            <w:tcW w:w="3378" w:type="dxa"/>
            <w:tcBorders>
              <w:top w:val="single" w:sz="4" w:space="0" w:color="auto"/>
              <w:left w:val="single" w:sz="4" w:space="0" w:color="auto"/>
              <w:bottom w:val="single" w:sz="4" w:space="0" w:color="auto"/>
              <w:right w:val="single" w:sz="4" w:space="0" w:color="auto"/>
            </w:tcBorders>
          </w:tcPr>
          <w:p w14:paraId="1381BF52" w14:textId="7473B2F2"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Marcador de página adesivo 5 cores, tamanho aproximado de 44x12mm</w:t>
            </w:r>
          </w:p>
        </w:tc>
        <w:tc>
          <w:tcPr>
            <w:tcW w:w="1394" w:type="dxa"/>
            <w:tcBorders>
              <w:top w:val="single" w:sz="4" w:space="0" w:color="auto"/>
              <w:left w:val="single" w:sz="4" w:space="0" w:color="auto"/>
              <w:bottom w:val="single" w:sz="4" w:space="0" w:color="auto"/>
              <w:right w:val="single" w:sz="4" w:space="0" w:color="auto"/>
            </w:tcBorders>
          </w:tcPr>
          <w:p w14:paraId="6532C5CF" w14:textId="32C486F3"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120 pacotes</w:t>
            </w:r>
          </w:p>
        </w:tc>
        <w:tc>
          <w:tcPr>
            <w:tcW w:w="1167" w:type="dxa"/>
            <w:tcBorders>
              <w:top w:val="single" w:sz="4" w:space="0" w:color="auto"/>
              <w:left w:val="single" w:sz="4" w:space="0" w:color="auto"/>
              <w:bottom w:val="single" w:sz="4" w:space="0" w:color="auto"/>
              <w:right w:val="single" w:sz="4" w:space="0" w:color="auto"/>
            </w:tcBorders>
          </w:tcPr>
          <w:p w14:paraId="4333928A" w14:textId="58C979C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2C89A202" w14:textId="2B79255F"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3718F374"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426F687F"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2B97D4E8" w14:textId="4708955F"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19</w:t>
            </w:r>
          </w:p>
        </w:tc>
        <w:tc>
          <w:tcPr>
            <w:tcW w:w="3378" w:type="dxa"/>
            <w:tcBorders>
              <w:top w:val="single" w:sz="4" w:space="0" w:color="auto"/>
              <w:left w:val="single" w:sz="4" w:space="0" w:color="auto"/>
              <w:bottom w:val="single" w:sz="4" w:space="0" w:color="auto"/>
              <w:right w:val="single" w:sz="4" w:space="0" w:color="auto"/>
            </w:tcBorders>
          </w:tcPr>
          <w:p w14:paraId="7ACF9E72" w14:textId="2F57310F"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Papel diplomata branco A4 180g</w:t>
            </w:r>
          </w:p>
        </w:tc>
        <w:tc>
          <w:tcPr>
            <w:tcW w:w="1394" w:type="dxa"/>
            <w:tcBorders>
              <w:top w:val="single" w:sz="4" w:space="0" w:color="auto"/>
              <w:left w:val="single" w:sz="4" w:space="0" w:color="auto"/>
              <w:bottom w:val="single" w:sz="4" w:space="0" w:color="auto"/>
              <w:right w:val="single" w:sz="4" w:space="0" w:color="auto"/>
            </w:tcBorders>
          </w:tcPr>
          <w:p w14:paraId="6BB8DB06" w14:textId="3879E262"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200 pacotes c/ 50 fls.</w:t>
            </w:r>
          </w:p>
        </w:tc>
        <w:tc>
          <w:tcPr>
            <w:tcW w:w="1167" w:type="dxa"/>
            <w:tcBorders>
              <w:top w:val="single" w:sz="4" w:space="0" w:color="auto"/>
              <w:left w:val="single" w:sz="4" w:space="0" w:color="auto"/>
              <w:bottom w:val="single" w:sz="4" w:space="0" w:color="auto"/>
              <w:right w:val="single" w:sz="4" w:space="0" w:color="auto"/>
            </w:tcBorders>
          </w:tcPr>
          <w:p w14:paraId="023275A6" w14:textId="4450B230"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4D82424" w14:textId="619B6508"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52EF53D1"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354CB571"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AD68883" w14:textId="5AD97150"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w:t>
            </w:r>
          </w:p>
        </w:tc>
        <w:tc>
          <w:tcPr>
            <w:tcW w:w="3378" w:type="dxa"/>
            <w:tcBorders>
              <w:top w:val="single" w:sz="4" w:space="0" w:color="auto"/>
              <w:left w:val="single" w:sz="4" w:space="0" w:color="auto"/>
              <w:bottom w:val="single" w:sz="4" w:space="0" w:color="auto"/>
              <w:right w:val="single" w:sz="4" w:space="0" w:color="auto"/>
            </w:tcBorders>
          </w:tcPr>
          <w:p w14:paraId="433FE9F3" w14:textId="62DCEBEB"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Pasta plástica em L, tamanho ofício, pp 0,15, cor cristal</w:t>
            </w:r>
          </w:p>
        </w:tc>
        <w:tc>
          <w:tcPr>
            <w:tcW w:w="1394" w:type="dxa"/>
            <w:tcBorders>
              <w:top w:val="single" w:sz="4" w:space="0" w:color="auto"/>
              <w:left w:val="single" w:sz="4" w:space="0" w:color="auto"/>
              <w:bottom w:val="single" w:sz="4" w:space="0" w:color="auto"/>
              <w:right w:val="single" w:sz="4" w:space="0" w:color="auto"/>
            </w:tcBorders>
          </w:tcPr>
          <w:p w14:paraId="6D78F7E3" w14:textId="36EE95BB"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200 unidades</w:t>
            </w:r>
          </w:p>
        </w:tc>
        <w:tc>
          <w:tcPr>
            <w:tcW w:w="1167" w:type="dxa"/>
            <w:tcBorders>
              <w:top w:val="single" w:sz="4" w:space="0" w:color="auto"/>
              <w:left w:val="single" w:sz="4" w:space="0" w:color="auto"/>
              <w:bottom w:val="single" w:sz="4" w:space="0" w:color="auto"/>
              <w:right w:val="single" w:sz="4" w:space="0" w:color="auto"/>
            </w:tcBorders>
          </w:tcPr>
          <w:p w14:paraId="1CEC1079" w14:textId="66D0A371"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2740B22C" w14:textId="217FD49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78000F02"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3290DFB3"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A34FCFB" w14:textId="7AE2AF43"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21</w:t>
            </w:r>
          </w:p>
        </w:tc>
        <w:tc>
          <w:tcPr>
            <w:tcW w:w="3378" w:type="dxa"/>
            <w:tcBorders>
              <w:top w:val="single" w:sz="4" w:space="0" w:color="auto"/>
              <w:left w:val="single" w:sz="4" w:space="0" w:color="auto"/>
              <w:bottom w:val="single" w:sz="4" w:space="0" w:color="auto"/>
              <w:right w:val="single" w:sz="4" w:space="0" w:color="auto"/>
            </w:tcBorders>
          </w:tcPr>
          <w:p w14:paraId="0DDA0978" w14:textId="656AAA5A"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Pasta plástica fina c/ elástico, ofício, cor cristal 332mm x 232mm</w:t>
            </w:r>
          </w:p>
        </w:tc>
        <w:tc>
          <w:tcPr>
            <w:tcW w:w="1394" w:type="dxa"/>
            <w:tcBorders>
              <w:top w:val="single" w:sz="4" w:space="0" w:color="auto"/>
              <w:left w:val="single" w:sz="4" w:space="0" w:color="auto"/>
              <w:bottom w:val="single" w:sz="4" w:space="0" w:color="auto"/>
              <w:right w:val="single" w:sz="4" w:space="0" w:color="auto"/>
            </w:tcBorders>
          </w:tcPr>
          <w:p w14:paraId="7F19CC75" w14:textId="79F2EF63"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30 unidades</w:t>
            </w:r>
          </w:p>
        </w:tc>
        <w:tc>
          <w:tcPr>
            <w:tcW w:w="1167" w:type="dxa"/>
            <w:tcBorders>
              <w:top w:val="single" w:sz="4" w:space="0" w:color="auto"/>
              <w:left w:val="single" w:sz="4" w:space="0" w:color="auto"/>
              <w:bottom w:val="single" w:sz="4" w:space="0" w:color="auto"/>
              <w:right w:val="single" w:sz="4" w:space="0" w:color="auto"/>
            </w:tcBorders>
          </w:tcPr>
          <w:p w14:paraId="155DED2F" w14:textId="6D1B153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4F60EC28" w14:textId="400BD29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545095D5"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03D7B81D"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0774E6DA" w14:textId="05BED661"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22</w:t>
            </w:r>
          </w:p>
        </w:tc>
        <w:tc>
          <w:tcPr>
            <w:tcW w:w="3378" w:type="dxa"/>
            <w:tcBorders>
              <w:top w:val="single" w:sz="4" w:space="0" w:color="auto"/>
              <w:left w:val="single" w:sz="4" w:space="0" w:color="auto"/>
              <w:bottom w:val="single" w:sz="4" w:space="0" w:color="auto"/>
              <w:right w:val="single" w:sz="4" w:space="0" w:color="auto"/>
            </w:tcBorders>
          </w:tcPr>
          <w:p w14:paraId="2AC8FCB5" w14:textId="0532F04E"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 xml:space="preserve">Pasta </w:t>
            </w:r>
            <w:proofErr w:type="spellStart"/>
            <w:r w:rsidRPr="008B7FD1">
              <w:rPr>
                <w:rFonts w:ascii="Arial" w:eastAsia="Times New Roman" w:hAnsi="Arial" w:cs="Arial"/>
                <w:color w:val="000000"/>
                <w:sz w:val="24"/>
                <w:szCs w:val="24"/>
                <w:lang w:eastAsia="pt-BR"/>
              </w:rPr>
              <w:t>polionda</w:t>
            </w:r>
            <w:proofErr w:type="spellEnd"/>
            <w:r w:rsidRPr="008B7FD1">
              <w:rPr>
                <w:rFonts w:ascii="Arial" w:eastAsia="Times New Roman" w:hAnsi="Arial" w:cs="Arial"/>
                <w:color w:val="000000"/>
                <w:sz w:val="24"/>
                <w:szCs w:val="24"/>
                <w:lang w:eastAsia="pt-BR"/>
              </w:rPr>
              <w:t xml:space="preserve"> na cor cristal translúcido, dimensões aproximadas de: 380mm x 276mm x 40mm, fechamento com elástico.</w:t>
            </w:r>
          </w:p>
        </w:tc>
        <w:tc>
          <w:tcPr>
            <w:tcW w:w="1394" w:type="dxa"/>
            <w:tcBorders>
              <w:top w:val="single" w:sz="4" w:space="0" w:color="auto"/>
              <w:left w:val="single" w:sz="4" w:space="0" w:color="auto"/>
              <w:bottom w:val="single" w:sz="4" w:space="0" w:color="auto"/>
              <w:right w:val="single" w:sz="4" w:space="0" w:color="auto"/>
            </w:tcBorders>
          </w:tcPr>
          <w:p w14:paraId="06443CFD" w14:textId="77D69B9A"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100 unidades</w:t>
            </w:r>
          </w:p>
        </w:tc>
        <w:tc>
          <w:tcPr>
            <w:tcW w:w="1167" w:type="dxa"/>
            <w:tcBorders>
              <w:top w:val="single" w:sz="4" w:space="0" w:color="auto"/>
              <w:left w:val="single" w:sz="4" w:space="0" w:color="auto"/>
              <w:bottom w:val="single" w:sz="4" w:space="0" w:color="auto"/>
              <w:right w:val="single" w:sz="4" w:space="0" w:color="auto"/>
            </w:tcBorders>
          </w:tcPr>
          <w:p w14:paraId="6381E085" w14:textId="430ADAA4"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088F466E" w14:textId="209BB37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7B8DA3F4"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6CE74405"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474E810B" w14:textId="7F2959F1"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23</w:t>
            </w:r>
          </w:p>
        </w:tc>
        <w:tc>
          <w:tcPr>
            <w:tcW w:w="3378" w:type="dxa"/>
            <w:tcBorders>
              <w:top w:val="single" w:sz="4" w:space="0" w:color="auto"/>
              <w:left w:val="single" w:sz="4" w:space="0" w:color="auto"/>
              <w:bottom w:val="single" w:sz="4" w:space="0" w:color="auto"/>
              <w:right w:val="single" w:sz="4" w:space="0" w:color="auto"/>
            </w:tcBorders>
          </w:tcPr>
          <w:p w14:paraId="29B94DB4" w14:textId="706C6291"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Porta Caneta, Clips e Lembretes em acrílico, aproximadamente 23cm de comprimento</w:t>
            </w:r>
          </w:p>
        </w:tc>
        <w:tc>
          <w:tcPr>
            <w:tcW w:w="1394" w:type="dxa"/>
            <w:tcBorders>
              <w:top w:val="single" w:sz="4" w:space="0" w:color="auto"/>
              <w:left w:val="single" w:sz="4" w:space="0" w:color="auto"/>
              <w:bottom w:val="single" w:sz="4" w:space="0" w:color="auto"/>
              <w:right w:val="single" w:sz="4" w:space="0" w:color="auto"/>
            </w:tcBorders>
          </w:tcPr>
          <w:p w14:paraId="0E7DFA38" w14:textId="7F1C5FD9"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10 unidades</w:t>
            </w:r>
          </w:p>
        </w:tc>
        <w:tc>
          <w:tcPr>
            <w:tcW w:w="1167" w:type="dxa"/>
            <w:tcBorders>
              <w:top w:val="single" w:sz="4" w:space="0" w:color="auto"/>
              <w:left w:val="single" w:sz="4" w:space="0" w:color="auto"/>
              <w:bottom w:val="single" w:sz="4" w:space="0" w:color="auto"/>
              <w:right w:val="single" w:sz="4" w:space="0" w:color="auto"/>
            </w:tcBorders>
          </w:tcPr>
          <w:p w14:paraId="6002E0FB" w14:textId="1272ADCE"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97DF2D2" w14:textId="1041B62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1FD942E0"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651525F5"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3A24B18" w14:textId="775E219C"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24</w:t>
            </w:r>
          </w:p>
        </w:tc>
        <w:tc>
          <w:tcPr>
            <w:tcW w:w="3378" w:type="dxa"/>
            <w:tcBorders>
              <w:top w:val="single" w:sz="4" w:space="0" w:color="auto"/>
              <w:left w:val="single" w:sz="4" w:space="0" w:color="auto"/>
              <w:bottom w:val="single" w:sz="4" w:space="0" w:color="auto"/>
              <w:right w:val="single" w:sz="4" w:space="0" w:color="auto"/>
            </w:tcBorders>
          </w:tcPr>
          <w:p w14:paraId="7427B381" w14:textId="713C564E"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Prancheta de acrílico cor preta 365mm x 240mm, espessura de 0,3mm</w:t>
            </w:r>
          </w:p>
        </w:tc>
        <w:tc>
          <w:tcPr>
            <w:tcW w:w="1394" w:type="dxa"/>
            <w:tcBorders>
              <w:top w:val="single" w:sz="4" w:space="0" w:color="auto"/>
              <w:left w:val="single" w:sz="4" w:space="0" w:color="auto"/>
              <w:bottom w:val="single" w:sz="4" w:space="0" w:color="auto"/>
              <w:right w:val="single" w:sz="4" w:space="0" w:color="auto"/>
            </w:tcBorders>
          </w:tcPr>
          <w:p w14:paraId="7D44D43E" w14:textId="7E96003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12 unidades</w:t>
            </w:r>
          </w:p>
        </w:tc>
        <w:tc>
          <w:tcPr>
            <w:tcW w:w="1167" w:type="dxa"/>
            <w:tcBorders>
              <w:top w:val="single" w:sz="4" w:space="0" w:color="auto"/>
              <w:left w:val="single" w:sz="4" w:space="0" w:color="auto"/>
              <w:bottom w:val="single" w:sz="4" w:space="0" w:color="auto"/>
              <w:right w:val="single" w:sz="4" w:space="0" w:color="auto"/>
            </w:tcBorders>
          </w:tcPr>
          <w:p w14:paraId="4EED4A4F" w14:textId="548284B6"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004890AB" w14:textId="43F6A82D"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7AE2AD09"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tr w:rsidR="008B7FD1" w:rsidRPr="009E575C" w14:paraId="784741BE" w14:textId="77777777" w:rsidTr="00DE7B06">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153CCD7" w14:textId="60B2055D" w:rsidR="008B7FD1" w:rsidRPr="008B7FD1" w:rsidRDefault="008B7FD1" w:rsidP="008B7FD1">
            <w:pPr>
              <w:spacing w:after="0" w:line="240" w:lineRule="auto"/>
              <w:ind w:right="-62"/>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25</w:t>
            </w:r>
          </w:p>
        </w:tc>
        <w:tc>
          <w:tcPr>
            <w:tcW w:w="3378" w:type="dxa"/>
            <w:tcBorders>
              <w:top w:val="single" w:sz="4" w:space="0" w:color="auto"/>
              <w:left w:val="single" w:sz="4" w:space="0" w:color="auto"/>
              <w:bottom w:val="single" w:sz="4" w:space="0" w:color="auto"/>
              <w:right w:val="single" w:sz="4" w:space="0" w:color="auto"/>
            </w:tcBorders>
          </w:tcPr>
          <w:p w14:paraId="66E62E3E" w14:textId="2884BDFE" w:rsidR="008B7FD1" w:rsidRPr="008B7FD1" w:rsidRDefault="008B7FD1" w:rsidP="008B7FD1">
            <w:pPr>
              <w:spacing w:after="0" w:line="240" w:lineRule="auto"/>
              <w:jc w:val="both"/>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Régua cristal 30cm e 3mm de espessura</w:t>
            </w:r>
          </w:p>
        </w:tc>
        <w:tc>
          <w:tcPr>
            <w:tcW w:w="1394" w:type="dxa"/>
            <w:tcBorders>
              <w:top w:val="single" w:sz="4" w:space="0" w:color="auto"/>
              <w:left w:val="single" w:sz="4" w:space="0" w:color="auto"/>
              <w:bottom w:val="single" w:sz="4" w:space="0" w:color="auto"/>
              <w:right w:val="single" w:sz="4" w:space="0" w:color="auto"/>
            </w:tcBorders>
          </w:tcPr>
          <w:p w14:paraId="18FFC4FE" w14:textId="5B9420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r w:rsidRPr="008B7FD1">
              <w:rPr>
                <w:rFonts w:ascii="Arial" w:eastAsia="Times New Roman" w:hAnsi="Arial" w:cs="Arial"/>
                <w:color w:val="000000"/>
                <w:sz w:val="24"/>
                <w:szCs w:val="24"/>
                <w:lang w:eastAsia="pt-BR"/>
              </w:rPr>
              <w:t>20 unidades</w:t>
            </w:r>
          </w:p>
        </w:tc>
        <w:tc>
          <w:tcPr>
            <w:tcW w:w="1167" w:type="dxa"/>
            <w:tcBorders>
              <w:top w:val="single" w:sz="4" w:space="0" w:color="auto"/>
              <w:left w:val="single" w:sz="4" w:space="0" w:color="auto"/>
              <w:bottom w:val="single" w:sz="4" w:space="0" w:color="auto"/>
              <w:right w:val="single" w:sz="4" w:space="0" w:color="auto"/>
            </w:tcBorders>
          </w:tcPr>
          <w:p w14:paraId="4B21F172" w14:textId="2E2A21E5"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70387223" w14:textId="689E994B"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407F8CBF" w14:textId="77777777" w:rsidR="008B7FD1" w:rsidRPr="008B7FD1" w:rsidRDefault="008B7FD1" w:rsidP="008B7FD1">
            <w:pPr>
              <w:tabs>
                <w:tab w:val="left" w:pos="330"/>
                <w:tab w:val="center" w:pos="530"/>
              </w:tabs>
              <w:spacing w:after="0" w:line="240" w:lineRule="auto"/>
              <w:jc w:val="center"/>
              <w:rPr>
                <w:rFonts w:ascii="Arial" w:eastAsia="Times New Roman" w:hAnsi="Arial" w:cs="Arial"/>
                <w:color w:val="000000"/>
                <w:sz w:val="24"/>
                <w:szCs w:val="24"/>
              </w:rPr>
            </w:pPr>
          </w:p>
        </w:tc>
      </w:tr>
      <w:bookmarkEnd w:id="13"/>
    </w:tbl>
    <w:p w14:paraId="1B35B4A0" w14:textId="77777777" w:rsidR="00847256" w:rsidRDefault="00847256" w:rsidP="00847256">
      <w:pPr>
        <w:jc w:val="both"/>
        <w:rPr>
          <w:rFonts w:ascii="Arial" w:hAnsi="Arial" w:cs="Arial"/>
          <w:b/>
          <w:sz w:val="24"/>
          <w:szCs w:val="24"/>
        </w:rPr>
      </w:pPr>
    </w:p>
    <w:p w14:paraId="3E60002A" w14:textId="77777777" w:rsidR="00DE7B06" w:rsidRPr="002E6ABF" w:rsidRDefault="00DE7B0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lastRenderedPageBreak/>
        <w:t xml:space="preserve">Validade da proposta: </w:t>
      </w:r>
    </w:p>
    <w:p w14:paraId="55F044EB"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1B25400" w14:textId="77777777" w:rsidR="00ED1E6C" w:rsidRPr="002E6ABF" w:rsidRDefault="00ED1E6C" w:rsidP="00ED1E6C">
      <w:pPr>
        <w:spacing w:after="0" w:line="240" w:lineRule="auto"/>
        <w:jc w:val="both"/>
        <w:rPr>
          <w:rFonts w:ascii="Arial" w:hAnsi="Arial" w:cs="Arial"/>
          <w:color w:val="000000"/>
          <w:sz w:val="24"/>
          <w:szCs w:val="24"/>
        </w:rPr>
      </w:pPr>
    </w:p>
    <w:p w14:paraId="2235856F" w14:textId="414D5945" w:rsidR="00945569" w:rsidRDefault="00142C1C" w:rsidP="00ED1E6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878B86" w14:textId="77777777" w:rsidR="00945569"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ED1E6C">
            <w:pPr>
              <w:spacing w:after="0" w:line="240" w:lineRule="auto"/>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297CBA5B" w14:textId="77777777" w:rsidR="00ED1E6C" w:rsidRDefault="00ED1E6C"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tbl>
      <w:tblPr>
        <w:tblStyle w:val="Tabelacomgrade"/>
        <w:tblW w:w="9207" w:type="dxa"/>
        <w:jc w:val="center"/>
        <w:tblLook w:val="04A0" w:firstRow="1" w:lastRow="0" w:firstColumn="1" w:lastColumn="0" w:noHBand="0" w:noVBand="1"/>
      </w:tblPr>
      <w:tblGrid>
        <w:gridCol w:w="710"/>
        <w:gridCol w:w="4132"/>
        <w:gridCol w:w="1413"/>
        <w:gridCol w:w="1196"/>
        <w:gridCol w:w="1756"/>
      </w:tblGrid>
      <w:tr w:rsidR="00107495" w:rsidRPr="00107495" w14:paraId="05364C08" w14:textId="77777777" w:rsidTr="00107495">
        <w:trPr>
          <w:jc w:val="center"/>
        </w:trPr>
        <w:tc>
          <w:tcPr>
            <w:tcW w:w="710" w:type="dxa"/>
          </w:tcPr>
          <w:p w14:paraId="1CE1BAC7"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b/>
                <w:bCs/>
                <w:i/>
                <w:iCs/>
                <w:color w:val="000000"/>
                <w:sz w:val="24"/>
                <w:szCs w:val="24"/>
                <w:lang w:eastAsia="pt-BR"/>
              </w:rPr>
              <w:t>Item</w:t>
            </w:r>
          </w:p>
        </w:tc>
        <w:tc>
          <w:tcPr>
            <w:tcW w:w="4132" w:type="dxa"/>
          </w:tcPr>
          <w:p w14:paraId="1AC72F39"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b/>
                <w:bCs/>
                <w:i/>
                <w:iCs/>
                <w:color w:val="000000"/>
                <w:sz w:val="24"/>
                <w:szCs w:val="24"/>
                <w:lang w:eastAsia="pt-BR"/>
              </w:rPr>
              <w:t>Descrição</w:t>
            </w:r>
          </w:p>
        </w:tc>
        <w:tc>
          <w:tcPr>
            <w:tcW w:w="1413" w:type="dxa"/>
          </w:tcPr>
          <w:p w14:paraId="666B69C2"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b/>
                <w:bCs/>
                <w:i/>
                <w:iCs/>
                <w:color w:val="000000"/>
                <w:sz w:val="24"/>
                <w:szCs w:val="24"/>
                <w:lang w:eastAsia="pt-BR"/>
              </w:rPr>
              <w:t>Mediana Valor Unit.</w:t>
            </w:r>
          </w:p>
        </w:tc>
        <w:tc>
          <w:tcPr>
            <w:tcW w:w="1196" w:type="dxa"/>
          </w:tcPr>
          <w:p w14:paraId="41C51F54"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b/>
                <w:bCs/>
                <w:i/>
                <w:iCs/>
                <w:color w:val="000000"/>
                <w:sz w:val="24"/>
                <w:szCs w:val="24"/>
                <w:lang w:eastAsia="pt-BR"/>
              </w:rPr>
              <w:t>Quant.</w:t>
            </w:r>
          </w:p>
        </w:tc>
        <w:tc>
          <w:tcPr>
            <w:tcW w:w="1756" w:type="dxa"/>
          </w:tcPr>
          <w:p w14:paraId="424FA9EA"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b/>
                <w:bCs/>
                <w:i/>
                <w:iCs/>
                <w:color w:val="000000"/>
                <w:sz w:val="24"/>
                <w:szCs w:val="24"/>
                <w:lang w:eastAsia="pt-BR"/>
              </w:rPr>
              <w:t>Valor Total</w:t>
            </w:r>
          </w:p>
        </w:tc>
      </w:tr>
      <w:tr w:rsidR="00107495" w:rsidRPr="00107495" w14:paraId="319BDC90" w14:textId="77777777" w:rsidTr="00107495">
        <w:trPr>
          <w:jc w:val="center"/>
        </w:trPr>
        <w:tc>
          <w:tcPr>
            <w:tcW w:w="710" w:type="dxa"/>
          </w:tcPr>
          <w:p w14:paraId="0F0F701A"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01</w:t>
            </w:r>
          </w:p>
        </w:tc>
        <w:tc>
          <w:tcPr>
            <w:tcW w:w="4132" w:type="dxa"/>
          </w:tcPr>
          <w:p w14:paraId="5E4C5AD4" w14:textId="77777777" w:rsidR="00107495" w:rsidRPr="00107495" w:rsidRDefault="00107495" w:rsidP="00107495">
            <w:pPr>
              <w:spacing w:after="0" w:line="240" w:lineRule="auto"/>
              <w:rPr>
                <w:rFonts w:ascii="Arial" w:hAnsi="Arial" w:cs="Arial"/>
                <w:sz w:val="24"/>
                <w:szCs w:val="24"/>
              </w:rPr>
            </w:pPr>
            <w:r w:rsidRPr="00107495">
              <w:rPr>
                <w:rFonts w:ascii="Arial" w:eastAsia="Times New Roman" w:hAnsi="Arial" w:cs="Arial"/>
                <w:color w:val="000000"/>
                <w:sz w:val="24"/>
                <w:szCs w:val="24"/>
                <w:lang w:eastAsia="pt-BR"/>
              </w:rPr>
              <w:t>Bloco autoadesivo 38x50mm, amarelo, 100 folhas</w:t>
            </w:r>
          </w:p>
        </w:tc>
        <w:tc>
          <w:tcPr>
            <w:tcW w:w="1413" w:type="dxa"/>
          </w:tcPr>
          <w:p w14:paraId="32455880"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R$ 8,60</w:t>
            </w:r>
          </w:p>
        </w:tc>
        <w:tc>
          <w:tcPr>
            <w:tcW w:w="1196" w:type="dxa"/>
          </w:tcPr>
          <w:p w14:paraId="2960E60A"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 xml:space="preserve">50 </w:t>
            </w:r>
            <w:proofErr w:type="spellStart"/>
            <w:r w:rsidRPr="00107495">
              <w:rPr>
                <w:rFonts w:ascii="Arial" w:eastAsia="Times New Roman" w:hAnsi="Arial" w:cs="Arial"/>
                <w:color w:val="000000"/>
                <w:sz w:val="24"/>
                <w:szCs w:val="24"/>
                <w:lang w:eastAsia="pt-BR"/>
              </w:rPr>
              <w:t>pct</w:t>
            </w:r>
            <w:proofErr w:type="spellEnd"/>
            <w:r w:rsidRPr="00107495">
              <w:rPr>
                <w:rFonts w:ascii="Arial" w:eastAsia="Times New Roman" w:hAnsi="Arial" w:cs="Arial"/>
                <w:color w:val="000000"/>
                <w:sz w:val="24"/>
                <w:szCs w:val="24"/>
                <w:lang w:eastAsia="pt-BR"/>
              </w:rPr>
              <w:t xml:space="preserve"> c/4 un.</w:t>
            </w:r>
          </w:p>
        </w:tc>
        <w:tc>
          <w:tcPr>
            <w:tcW w:w="1756" w:type="dxa"/>
          </w:tcPr>
          <w:p w14:paraId="0565E8AD"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R$ 430,00</w:t>
            </w:r>
          </w:p>
        </w:tc>
      </w:tr>
      <w:tr w:rsidR="00107495" w:rsidRPr="00107495" w14:paraId="0C3B0FD9" w14:textId="77777777" w:rsidTr="00107495">
        <w:trPr>
          <w:jc w:val="center"/>
        </w:trPr>
        <w:tc>
          <w:tcPr>
            <w:tcW w:w="710" w:type="dxa"/>
          </w:tcPr>
          <w:p w14:paraId="43693E21"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02</w:t>
            </w:r>
          </w:p>
        </w:tc>
        <w:tc>
          <w:tcPr>
            <w:tcW w:w="4132" w:type="dxa"/>
          </w:tcPr>
          <w:p w14:paraId="37814C35" w14:textId="77777777" w:rsidR="00107495" w:rsidRPr="00107495" w:rsidRDefault="00107495" w:rsidP="00107495">
            <w:pPr>
              <w:spacing w:after="0" w:line="240" w:lineRule="auto"/>
              <w:rPr>
                <w:rFonts w:ascii="Arial" w:hAnsi="Arial" w:cs="Arial"/>
                <w:sz w:val="24"/>
                <w:szCs w:val="24"/>
              </w:rPr>
            </w:pPr>
            <w:r w:rsidRPr="00107495">
              <w:rPr>
                <w:rFonts w:ascii="Arial" w:eastAsia="Times New Roman" w:hAnsi="Arial" w:cs="Arial"/>
                <w:color w:val="000000"/>
                <w:sz w:val="24"/>
                <w:szCs w:val="24"/>
                <w:lang w:eastAsia="pt-BR"/>
              </w:rPr>
              <w:t>Bloco autoadesivo 76x102mm, amarelo</w:t>
            </w:r>
          </w:p>
        </w:tc>
        <w:tc>
          <w:tcPr>
            <w:tcW w:w="1413" w:type="dxa"/>
          </w:tcPr>
          <w:p w14:paraId="76556D62"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R$ 6,20</w:t>
            </w:r>
          </w:p>
        </w:tc>
        <w:tc>
          <w:tcPr>
            <w:tcW w:w="1196" w:type="dxa"/>
          </w:tcPr>
          <w:p w14:paraId="46524A87"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 xml:space="preserve">100 </w:t>
            </w:r>
            <w:proofErr w:type="spellStart"/>
            <w:r w:rsidRPr="00107495">
              <w:rPr>
                <w:rFonts w:ascii="Arial" w:eastAsia="Times New Roman" w:hAnsi="Arial" w:cs="Arial"/>
                <w:color w:val="000000"/>
                <w:sz w:val="24"/>
                <w:szCs w:val="24"/>
                <w:lang w:eastAsia="pt-BR"/>
              </w:rPr>
              <w:t>pct</w:t>
            </w:r>
            <w:proofErr w:type="spellEnd"/>
            <w:r w:rsidRPr="00107495">
              <w:rPr>
                <w:rFonts w:ascii="Arial" w:eastAsia="Times New Roman" w:hAnsi="Arial" w:cs="Arial"/>
                <w:color w:val="000000"/>
                <w:sz w:val="24"/>
                <w:szCs w:val="24"/>
                <w:lang w:eastAsia="pt-BR"/>
              </w:rPr>
              <w:t xml:space="preserve"> c/100 fls.</w:t>
            </w:r>
          </w:p>
        </w:tc>
        <w:tc>
          <w:tcPr>
            <w:tcW w:w="1756" w:type="dxa"/>
          </w:tcPr>
          <w:p w14:paraId="5E01F5AE"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R$ 620,00</w:t>
            </w:r>
          </w:p>
        </w:tc>
      </w:tr>
      <w:tr w:rsidR="00107495" w:rsidRPr="00107495" w14:paraId="1D4E5D41" w14:textId="77777777" w:rsidTr="00107495">
        <w:trPr>
          <w:jc w:val="center"/>
        </w:trPr>
        <w:tc>
          <w:tcPr>
            <w:tcW w:w="710" w:type="dxa"/>
          </w:tcPr>
          <w:p w14:paraId="50DBA011"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03</w:t>
            </w:r>
          </w:p>
        </w:tc>
        <w:tc>
          <w:tcPr>
            <w:tcW w:w="4132" w:type="dxa"/>
          </w:tcPr>
          <w:p w14:paraId="14989AC6" w14:textId="77777777" w:rsidR="00107495" w:rsidRPr="00107495" w:rsidRDefault="00107495" w:rsidP="00107495">
            <w:pPr>
              <w:spacing w:after="0" w:line="240" w:lineRule="auto"/>
              <w:rPr>
                <w:rFonts w:ascii="Arial" w:hAnsi="Arial" w:cs="Arial"/>
                <w:sz w:val="24"/>
                <w:szCs w:val="24"/>
              </w:rPr>
            </w:pPr>
            <w:r w:rsidRPr="00107495">
              <w:rPr>
                <w:rFonts w:ascii="Arial" w:eastAsia="Times New Roman" w:hAnsi="Arial" w:cs="Arial"/>
                <w:color w:val="000000"/>
                <w:sz w:val="24"/>
                <w:szCs w:val="24"/>
                <w:lang w:eastAsia="pt-BR"/>
              </w:rPr>
              <w:t>Caixa p/ arquivo morto plástica na cor azul 250x130x350mm</w:t>
            </w:r>
          </w:p>
        </w:tc>
        <w:tc>
          <w:tcPr>
            <w:tcW w:w="1413" w:type="dxa"/>
          </w:tcPr>
          <w:p w14:paraId="3D76554D"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R$ 6,00</w:t>
            </w:r>
          </w:p>
        </w:tc>
        <w:tc>
          <w:tcPr>
            <w:tcW w:w="1196" w:type="dxa"/>
          </w:tcPr>
          <w:p w14:paraId="7FB34DB9"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250 unidades</w:t>
            </w:r>
          </w:p>
        </w:tc>
        <w:tc>
          <w:tcPr>
            <w:tcW w:w="1756" w:type="dxa"/>
          </w:tcPr>
          <w:p w14:paraId="1CB9C1D9"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R$ 1.500,00</w:t>
            </w:r>
          </w:p>
        </w:tc>
      </w:tr>
      <w:tr w:rsidR="00107495" w:rsidRPr="00107495" w14:paraId="6A6EFD34" w14:textId="77777777" w:rsidTr="00107495">
        <w:trPr>
          <w:jc w:val="center"/>
        </w:trPr>
        <w:tc>
          <w:tcPr>
            <w:tcW w:w="710" w:type="dxa"/>
          </w:tcPr>
          <w:p w14:paraId="625C3BA9"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04</w:t>
            </w:r>
          </w:p>
        </w:tc>
        <w:tc>
          <w:tcPr>
            <w:tcW w:w="4132" w:type="dxa"/>
          </w:tcPr>
          <w:p w14:paraId="0769B351" w14:textId="77777777" w:rsidR="00107495" w:rsidRPr="00107495" w:rsidRDefault="00107495" w:rsidP="00107495">
            <w:pPr>
              <w:spacing w:after="0" w:line="240" w:lineRule="auto"/>
              <w:rPr>
                <w:rFonts w:ascii="Arial" w:hAnsi="Arial" w:cs="Arial"/>
                <w:sz w:val="24"/>
                <w:szCs w:val="24"/>
              </w:rPr>
            </w:pPr>
            <w:r w:rsidRPr="00107495">
              <w:rPr>
                <w:rFonts w:ascii="Arial" w:eastAsia="Times New Roman" w:hAnsi="Arial" w:cs="Arial"/>
                <w:color w:val="000000"/>
                <w:sz w:val="24"/>
                <w:szCs w:val="24"/>
                <w:lang w:eastAsia="pt-BR"/>
              </w:rPr>
              <w:t>Calculadora eletrônica de mesa 12 dígitos</w:t>
            </w:r>
          </w:p>
        </w:tc>
        <w:tc>
          <w:tcPr>
            <w:tcW w:w="1413" w:type="dxa"/>
          </w:tcPr>
          <w:p w14:paraId="7D10D3A2"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R$ 29,99</w:t>
            </w:r>
          </w:p>
        </w:tc>
        <w:tc>
          <w:tcPr>
            <w:tcW w:w="1196" w:type="dxa"/>
          </w:tcPr>
          <w:p w14:paraId="0993EA50"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10 unidades</w:t>
            </w:r>
          </w:p>
        </w:tc>
        <w:tc>
          <w:tcPr>
            <w:tcW w:w="1756" w:type="dxa"/>
          </w:tcPr>
          <w:p w14:paraId="0A90A74D" w14:textId="77777777" w:rsidR="00107495" w:rsidRPr="00107495" w:rsidRDefault="00107495" w:rsidP="00107495">
            <w:pPr>
              <w:spacing w:after="0" w:line="240" w:lineRule="auto"/>
              <w:jc w:val="center"/>
              <w:rPr>
                <w:rFonts w:ascii="Arial" w:hAnsi="Arial" w:cs="Arial"/>
                <w:sz w:val="24"/>
                <w:szCs w:val="24"/>
              </w:rPr>
            </w:pPr>
            <w:r w:rsidRPr="00107495">
              <w:rPr>
                <w:rFonts w:ascii="Arial" w:eastAsia="Times New Roman" w:hAnsi="Arial" w:cs="Arial"/>
                <w:color w:val="000000"/>
                <w:sz w:val="24"/>
                <w:szCs w:val="24"/>
                <w:lang w:eastAsia="pt-BR"/>
              </w:rPr>
              <w:t>R$ 299,90</w:t>
            </w:r>
          </w:p>
        </w:tc>
      </w:tr>
      <w:tr w:rsidR="00107495" w:rsidRPr="00107495" w14:paraId="42B81643" w14:textId="77777777" w:rsidTr="00107495">
        <w:trPr>
          <w:jc w:val="center"/>
        </w:trPr>
        <w:tc>
          <w:tcPr>
            <w:tcW w:w="710" w:type="dxa"/>
          </w:tcPr>
          <w:p w14:paraId="3EF491A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05</w:t>
            </w:r>
          </w:p>
        </w:tc>
        <w:tc>
          <w:tcPr>
            <w:tcW w:w="4132" w:type="dxa"/>
          </w:tcPr>
          <w:p w14:paraId="478389E1"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107495">
              <w:rPr>
                <w:rFonts w:ascii="Arial" w:eastAsia="Times New Roman" w:hAnsi="Arial" w:cs="Arial"/>
                <w:color w:val="000000"/>
                <w:sz w:val="24"/>
                <w:szCs w:val="24"/>
                <w:lang w:eastAsia="pt-BR"/>
              </w:rPr>
              <w:t>anti-asfixiante</w:t>
            </w:r>
            <w:proofErr w:type="spellEnd"/>
            <w:r w:rsidRPr="00107495">
              <w:rPr>
                <w:rFonts w:ascii="Arial" w:eastAsia="Times New Roman" w:hAnsi="Arial" w:cs="Arial"/>
                <w:color w:val="000000"/>
                <w:sz w:val="24"/>
                <w:szCs w:val="24"/>
                <w:lang w:eastAsia="pt-BR"/>
              </w:rPr>
              <w:t xml:space="preserve"> e clip para fixação no bolso.</w:t>
            </w:r>
          </w:p>
        </w:tc>
        <w:tc>
          <w:tcPr>
            <w:tcW w:w="1413" w:type="dxa"/>
          </w:tcPr>
          <w:p w14:paraId="1C4D6604"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R$ 0,94</w:t>
            </w:r>
          </w:p>
        </w:tc>
        <w:tc>
          <w:tcPr>
            <w:tcW w:w="1196" w:type="dxa"/>
          </w:tcPr>
          <w:p w14:paraId="604F62CB"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250 unidades</w:t>
            </w:r>
          </w:p>
        </w:tc>
        <w:tc>
          <w:tcPr>
            <w:tcW w:w="1756" w:type="dxa"/>
          </w:tcPr>
          <w:p w14:paraId="608E008D"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R$ 235,00</w:t>
            </w:r>
          </w:p>
        </w:tc>
      </w:tr>
      <w:tr w:rsidR="00107495" w:rsidRPr="00107495" w14:paraId="618404F3" w14:textId="77777777" w:rsidTr="00107495">
        <w:trPr>
          <w:jc w:val="center"/>
        </w:trPr>
        <w:tc>
          <w:tcPr>
            <w:tcW w:w="710" w:type="dxa"/>
          </w:tcPr>
          <w:p w14:paraId="2B3AD78A"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06</w:t>
            </w:r>
          </w:p>
        </w:tc>
        <w:tc>
          <w:tcPr>
            <w:tcW w:w="4132" w:type="dxa"/>
          </w:tcPr>
          <w:p w14:paraId="0B6BA2C0"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 xml:space="preserve">Caneta esferográfica escrita FINA,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107495">
              <w:rPr>
                <w:rFonts w:ascii="Arial" w:eastAsia="Times New Roman" w:hAnsi="Arial" w:cs="Arial"/>
                <w:color w:val="000000"/>
                <w:sz w:val="24"/>
                <w:szCs w:val="24"/>
                <w:lang w:eastAsia="pt-BR"/>
              </w:rPr>
              <w:t>anti-asfixiante</w:t>
            </w:r>
            <w:proofErr w:type="spellEnd"/>
            <w:r w:rsidRPr="00107495">
              <w:rPr>
                <w:rFonts w:ascii="Arial" w:eastAsia="Times New Roman" w:hAnsi="Arial" w:cs="Arial"/>
                <w:color w:val="000000"/>
                <w:sz w:val="24"/>
                <w:szCs w:val="24"/>
                <w:lang w:eastAsia="pt-BR"/>
              </w:rPr>
              <w:t xml:space="preserve"> e clip para fixação no bolso.</w:t>
            </w:r>
          </w:p>
        </w:tc>
        <w:tc>
          <w:tcPr>
            <w:tcW w:w="1413" w:type="dxa"/>
          </w:tcPr>
          <w:p w14:paraId="3B4F5C84"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R$ 1,00</w:t>
            </w:r>
          </w:p>
        </w:tc>
        <w:tc>
          <w:tcPr>
            <w:tcW w:w="1196" w:type="dxa"/>
          </w:tcPr>
          <w:p w14:paraId="6E9D19B4"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250 unidades</w:t>
            </w:r>
          </w:p>
        </w:tc>
        <w:tc>
          <w:tcPr>
            <w:tcW w:w="1756" w:type="dxa"/>
          </w:tcPr>
          <w:p w14:paraId="1BF001DC"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R$ 250,00</w:t>
            </w:r>
          </w:p>
        </w:tc>
      </w:tr>
      <w:tr w:rsidR="00107495" w:rsidRPr="00107495" w14:paraId="7FCE3EA3" w14:textId="77777777" w:rsidTr="00107495">
        <w:trPr>
          <w:jc w:val="center"/>
        </w:trPr>
        <w:tc>
          <w:tcPr>
            <w:tcW w:w="710" w:type="dxa"/>
          </w:tcPr>
          <w:p w14:paraId="20BEC8A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07</w:t>
            </w:r>
          </w:p>
        </w:tc>
        <w:tc>
          <w:tcPr>
            <w:tcW w:w="4132" w:type="dxa"/>
          </w:tcPr>
          <w:p w14:paraId="52256BFD"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 xml:space="preserve">Caneta esferográfica escrita MÉDIA, na cor preta, com esfera de tungstênio, com furo no corpo central da caneta, para prevenir </w:t>
            </w:r>
            <w:r w:rsidRPr="00107495">
              <w:rPr>
                <w:rFonts w:ascii="Arial" w:eastAsia="Times New Roman" w:hAnsi="Arial" w:cs="Arial"/>
                <w:color w:val="000000"/>
                <w:sz w:val="24"/>
                <w:szCs w:val="24"/>
                <w:lang w:eastAsia="pt-BR"/>
              </w:rPr>
              <w:lastRenderedPageBreak/>
              <w:t xml:space="preserve">vazamento, tubo de carga em polipropileno transparente, corpo sextavado transparente em poliestireno, composta por tubo em polipropileno, ponta em latão e tampa em polipropileno com furo </w:t>
            </w:r>
            <w:proofErr w:type="spellStart"/>
            <w:r w:rsidRPr="00107495">
              <w:rPr>
                <w:rFonts w:ascii="Arial" w:eastAsia="Times New Roman" w:hAnsi="Arial" w:cs="Arial"/>
                <w:color w:val="000000"/>
                <w:sz w:val="24"/>
                <w:szCs w:val="24"/>
                <w:lang w:eastAsia="pt-BR"/>
              </w:rPr>
              <w:t>anti-asfixiante</w:t>
            </w:r>
            <w:proofErr w:type="spellEnd"/>
            <w:r w:rsidRPr="00107495">
              <w:rPr>
                <w:rFonts w:ascii="Arial" w:eastAsia="Times New Roman" w:hAnsi="Arial" w:cs="Arial"/>
                <w:color w:val="000000"/>
                <w:sz w:val="24"/>
                <w:szCs w:val="24"/>
                <w:lang w:eastAsia="pt-BR"/>
              </w:rPr>
              <w:t xml:space="preserve"> e clip para fixação no bolso.</w:t>
            </w:r>
          </w:p>
        </w:tc>
        <w:tc>
          <w:tcPr>
            <w:tcW w:w="1413" w:type="dxa"/>
          </w:tcPr>
          <w:p w14:paraId="00ACAC45"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lastRenderedPageBreak/>
              <w:t>R$ 0,94</w:t>
            </w:r>
          </w:p>
        </w:tc>
        <w:tc>
          <w:tcPr>
            <w:tcW w:w="1196" w:type="dxa"/>
          </w:tcPr>
          <w:p w14:paraId="7B5980FF"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150 unidades</w:t>
            </w:r>
          </w:p>
        </w:tc>
        <w:tc>
          <w:tcPr>
            <w:tcW w:w="1756" w:type="dxa"/>
          </w:tcPr>
          <w:p w14:paraId="33B69DB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R$ 141,00</w:t>
            </w:r>
          </w:p>
        </w:tc>
      </w:tr>
      <w:tr w:rsidR="00107495" w:rsidRPr="00107495" w14:paraId="25D1D497" w14:textId="77777777" w:rsidTr="00107495">
        <w:trPr>
          <w:jc w:val="center"/>
        </w:trPr>
        <w:tc>
          <w:tcPr>
            <w:tcW w:w="710" w:type="dxa"/>
          </w:tcPr>
          <w:p w14:paraId="2645F165"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08</w:t>
            </w:r>
          </w:p>
        </w:tc>
        <w:tc>
          <w:tcPr>
            <w:tcW w:w="4132" w:type="dxa"/>
          </w:tcPr>
          <w:p w14:paraId="644A8508" w14:textId="77777777" w:rsidR="00107495" w:rsidRPr="00107495" w:rsidRDefault="00107495" w:rsidP="00107495">
            <w:pPr>
              <w:spacing w:after="0" w:line="240" w:lineRule="auto"/>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 xml:space="preserve">Caneta esferográfica escrita FINA, na cor preta,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107495">
              <w:rPr>
                <w:rFonts w:ascii="Arial" w:eastAsia="Times New Roman" w:hAnsi="Arial" w:cs="Arial"/>
                <w:color w:val="000000"/>
                <w:sz w:val="24"/>
                <w:szCs w:val="24"/>
                <w:lang w:eastAsia="pt-BR"/>
              </w:rPr>
              <w:t>anti-asfixiante</w:t>
            </w:r>
            <w:proofErr w:type="spellEnd"/>
            <w:r w:rsidRPr="00107495">
              <w:rPr>
                <w:rFonts w:ascii="Arial" w:eastAsia="Times New Roman" w:hAnsi="Arial" w:cs="Arial"/>
                <w:color w:val="000000"/>
                <w:sz w:val="24"/>
                <w:szCs w:val="24"/>
                <w:lang w:eastAsia="pt-BR"/>
              </w:rPr>
              <w:t xml:space="preserve"> e clip para fixação no bolso.</w:t>
            </w:r>
          </w:p>
        </w:tc>
        <w:tc>
          <w:tcPr>
            <w:tcW w:w="1413" w:type="dxa"/>
          </w:tcPr>
          <w:p w14:paraId="19DE7FD7"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R$ 1,00</w:t>
            </w:r>
          </w:p>
        </w:tc>
        <w:tc>
          <w:tcPr>
            <w:tcW w:w="1196" w:type="dxa"/>
          </w:tcPr>
          <w:p w14:paraId="07DB1F38"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150 unidades</w:t>
            </w:r>
          </w:p>
        </w:tc>
        <w:tc>
          <w:tcPr>
            <w:tcW w:w="1756" w:type="dxa"/>
          </w:tcPr>
          <w:p w14:paraId="7C495F16"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R$ 150,00</w:t>
            </w:r>
          </w:p>
        </w:tc>
      </w:tr>
      <w:tr w:rsidR="00107495" w:rsidRPr="00107495" w14:paraId="41327EB8" w14:textId="77777777" w:rsidTr="00107495">
        <w:trPr>
          <w:jc w:val="center"/>
        </w:trPr>
        <w:tc>
          <w:tcPr>
            <w:tcW w:w="710" w:type="dxa"/>
          </w:tcPr>
          <w:p w14:paraId="7DD57999"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09</w:t>
            </w:r>
          </w:p>
        </w:tc>
        <w:tc>
          <w:tcPr>
            <w:tcW w:w="4132" w:type="dxa"/>
          </w:tcPr>
          <w:p w14:paraId="01A6CD22"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Caneta marca-texto, ponta chanfrada, cor amarela</w:t>
            </w:r>
          </w:p>
        </w:tc>
        <w:tc>
          <w:tcPr>
            <w:tcW w:w="1413" w:type="dxa"/>
          </w:tcPr>
          <w:p w14:paraId="7718503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R$ 3,75</w:t>
            </w:r>
          </w:p>
        </w:tc>
        <w:tc>
          <w:tcPr>
            <w:tcW w:w="1196" w:type="dxa"/>
          </w:tcPr>
          <w:p w14:paraId="7ACA370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60 unidades</w:t>
            </w:r>
          </w:p>
        </w:tc>
        <w:tc>
          <w:tcPr>
            <w:tcW w:w="1756" w:type="dxa"/>
          </w:tcPr>
          <w:p w14:paraId="3AAE063F"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R$ 225,00</w:t>
            </w:r>
          </w:p>
        </w:tc>
      </w:tr>
      <w:tr w:rsidR="00107495" w:rsidRPr="00107495" w14:paraId="72F5FEC3" w14:textId="77777777" w:rsidTr="00107495">
        <w:trPr>
          <w:jc w:val="center"/>
        </w:trPr>
        <w:tc>
          <w:tcPr>
            <w:tcW w:w="710" w:type="dxa"/>
          </w:tcPr>
          <w:p w14:paraId="49343EE5"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10</w:t>
            </w:r>
          </w:p>
        </w:tc>
        <w:tc>
          <w:tcPr>
            <w:tcW w:w="4132" w:type="dxa"/>
          </w:tcPr>
          <w:p w14:paraId="745DC02A"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Caneta marca-texto, ponta chanfrada, cor azul</w:t>
            </w:r>
          </w:p>
        </w:tc>
        <w:tc>
          <w:tcPr>
            <w:tcW w:w="1413" w:type="dxa"/>
          </w:tcPr>
          <w:p w14:paraId="4BA1F774"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R$ 3,75</w:t>
            </w:r>
          </w:p>
        </w:tc>
        <w:tc>
          <w:tcPr>
            <w:tcW w:w="1196" w:type="dxa"/>
          </w:tcPr>
          <w:p w14:paraId="1F9F021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36 unidades</w:t>
            </w:r>
          </w:p>
        </w:tc>
        <w:tc>
          <w:tcPr>
            <w:tcW w:w="1756" w:type="dxa"/>
          </w:tcPr>
          <w:p w14:paraId="321F39B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R$ 135,00</w:t>
            </w:r>
          </w:p>
        </w:tc>
      </w:tr>
      <w:tr w:rsidR="00107495" w:rsidRPr="00107495" w14:paraId="495FBA5C" w14:textId="77777777" w:rsidTr="00107495">
        <w:trPr>
          <w:jc w:val="center"/>
        </w:trPr>
        <w:tc>
          <w:tcPr>
            <w:tcW w:w="710" w:type="dxa"/>
          </w:tcPr>
          <w:p w14:paraId="623B848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11</w:t>
            </w:r>
          </w:p>
        </w:tc>
        <w:tc>
          <w:tcPr>
            <w:tcW w:w="4132" w:type="dxa"/>
          </w:tcPr>
          <w:p w14:paraId="2057713B"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Caneta marca-texto, ponta chanfrada, cor rosa</w:t>
            </w:r>
          </w:p>
        </w:tc>
        <w:tc>
          <w:tcPr>
            <w:tcW w:w="1413" w:type="dxa"/>
          </w:tcPr>
          <w:p w14:paraId="559F9D8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R$ 3,75</w:t>
            </w:r>
          </w:p>
        </w:tc>
        <w:tc>
          <w:tcPr>
            <w:tcW w:w="1196" w:type="dxa"/>
          </w:tcPr>
          <w:p w14:paraId="676B2D9D"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36 unidades</w:t>
            </w:r>
          </w:p>
        </w:tc>
        <w:tc>
          <w:tcPr>
            <w:tcW w:w="1756" w:type="dxa"/>
          </w:tcPr>
          <w:p w14:paraId="15C1DD9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R$ 135,00</w:t>
            </w:r>
          </w:p>
        </w:tc>
      </w:tr>
      <w:tr w:rsidR="00107495" w:rsidRPr="00107495" w14:paraId="08F87B33" w14:textId="77777777" w:rsidTr="00107495">
        <w:trPr>
          <w:jc w:val="center"/>
        </w:trPr>
        <w:tc>
          <w:tcPr>
            <w:tcW w:w="710" w:type="dxa"/>
          </w:tcPr>
          <w:p w14:paraId="787D2B98"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12</w:t>
            </w:r>
          </w:p>
        </w:tc>
        <w:tc>
          <w:tcPr>
            <w:tcW w:w="4132" w:type="dxa"/>
          </w:tcPr>
          <w:p w14:paraId="74FE4DB1"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Caneta marca-texto, ponta chanfrada, cor verde</w:t>
            </w:r>
          </w:p>
        </w:tc>
        <w:tc>
          <w:tcPr>
            <w:tcW w:w="1413" w:type="dxa"/>
          </w:tcPr>
          <w:p w14:paraId="5AF779A8"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R$ 3,75</w:t>
            </w:r>
          </w:p>
        </w:tc>
        <w:tc>
          <w:tcPr>
            <w:tcW w:w="1196" w:type="dxa"/>
          </w:tcPr>
          <w:p w14:paraId="630313B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36 unidades</w:t>
            </w:r>
          </w:p>
        </w:tc>
        <w:tc>
          <w:tcPr>
            <w:tcW w:w="1756" w:type="dxa"/>
          </w:tcPr>
          <w:p w14:paraId="0817829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R$ 135,00</w:t>
            </w:r>
          </w:p>
        </w:tc>
      </w:tr>
      <w:tr w:rsidR="00107495" w:rsidRPr="00107495" w14:paraId="0C5EA741" w14:textId="77777777" w:rsidTr="00107495">
        <w:trPr>
          <w:jc w:val="center"/>
        </w:trPr>
        <w:tc>
          <w:tcPr>
            <w:tcW w:w="710" w:type="dxa"/>
          </w:tcPr>
          <w:p w14:paraId="3F9AFF7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13</w:t>
            </w:r>
          </w:p>
        </w:tc>
        <w:tc>
          <w:tcPr>
            <w:tcW w:w="4132" w:type="dxa"/>
          </w:tcPr>
          <w:p w14:paraId="38463019"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 xml:space="preserve">Clips nr.2/0 galvanizado </w:t>
            </w:r>
          </w:p>
        </w:tc>
        <w:tc>
          <w:tcPr>
            <w:tcW w:w="1413" w:type="dxa"/>
          </w:tcPr>
          <w:p w14:paraId="77B002B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R$ 13,18</w:t>
            </w:r>
          </w:p>
        </w:tc>
        <w:tc>
          <w:tcPr>
            <w:tcW w:w="1196" w:type="dxa"/>
          </w:tcPr>
          <w:p w14:paraId="36648224"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20 caixas 500g</w:t>
            </w:r>
          </w:p>
        </w:tc>
        <w:tc>
          <w:tcPr>
            <w:tcW w:w="1756" w:type="dxa"/>
          </w:tcPr>
          <w:p w14:paraId="48E1755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R$ 263,60</w:t>
            </w:r>
          </w:p>
        </w:tc>
      </w:tr>
      <w:tr w:rsidR="00107495" w:rsidRPr="00107495" w14:paraId="5C959B43" w14:textId="77777777" w:rsidTr="00107495">
        <w:trPr>
          <w:jc w:val="center"/>
        </w:trPr>
        <w:tc>
          <w:tcPr>
            <w:tcW w:w="710" w:type="dxa"/>
          </w:tcPr>
          <w:p w14:paraId="264321A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14</w:t>
            </w:r>
          </w:p>
        </w:tc>
        <w:tc>
          <w:tcPr>
            <w:tcW w:w="4132" w:type="dxa"/>
          </w:tcPr>
          <w:p w14:paraId="786E2674"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Cola branca em bastão 40g</w:t>
            </w:r>
          </w:p>
        </w:tc>
        <w:tc>
          <w:tcPr>
            <w:tcW w:w="1413" w:type="dxa"/>
          </w:tcPr>
          <w:p w14:paraId="34C631D8"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R$ 5,35</w:t>
            </w:r>
          </w:p>
        </w:tc>
        <w:tc>
          <w:tcPr>
            <w:tcW w:w="1196" w:type="dxa"/>
          </w:tcPr>
          <w:p w14:paraId="3272EF21"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24 unidades</w:t>
            </w:r>
          </w:p>
        </w:tc>
        <w:tc>
          <w:tcPr>
            <w:tcW w:w="1756" w:type="dxa"/>
          </w:tcPr>
          <w:p w14:paraId="7E4C9FA6"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R$ 128,40</w:t>
            </w:r>
          </w:p>
        </w:tc>
      </w:tr>
      <w:tr w:rsidR="00107495" w:rsidRPr="00107495" w14:paraId="3B5511AD" w14:textId="77777777" w:rsidTr="00107495">
        <w:trPr>
          <w:jc w:val="center"/>
        </w:trPr>
        <w:tc>
          <w:tcPr>
            <w:tcW w:w="710" w:type="dxa"/>
          </w:tcPr>
          <w:p w14:paraId="7272523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15</w:t>
            </w:r>
          </w:p>
        </w:tc>
        <w:tc>
          <w:tcPr>
            <w:tcW w:w="4132" w:type="dxa"/>
          </w:tcPr>
          <w:p w14:paraId="26C847D8"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Etiqueta adesiva p/codificação 12mm prata</w:t>
            </w:r>
          </w:p>
        </w:tc>
        <w:tc>
          <w:tcPr>
            <w:tcW w:w="1413" w:type="dxa"/>
          </w:tcPr>
          <w:p w14:paraId="6C78F0B9"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R$ 5,58</w:t>
            </w:r>
          </w:p>
        </w:tc>
        <w:tc>
          <w:tcPr>
            <w:tcW w:w="1196" w:type="dxa"/>
          </w:tcPr>
          <w:p w14:paraId="76B7DF71"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12 pacote c/ 210 un.</w:t>
            </w:r>
          </w:p>
        </w:tc>
        <w:tc>
          <w:tcPr>
            <w:tcW w:w="1756" w:type="dxa"/>
          </w:tcPr>
          <w:p w14:paraId="0703E42C"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R$ 66,96</w:t>
            </w:r>
          </w:p>
        </w:tc>
      </w:tr>
      <w:tr w:rsidR="00107495" w:rsidRPr="00107495" w14:paraId="0A16DE5A" w14:textId="77777777" w:rsidTr="00107495">
        <w:trPr>
          <w:jc w:val="center"/>
        </w:trPr>
        <w:tc>
          <w:tcPr>
            <w:tcW w:w="710" w:type="dxa"/>
          </w:tcPr>
          <w:p w14:paraId="4993DB56"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16</w:t>
            </w:r>
          </w:p>
        </w:tc>
        <w:tc>
          <w:tcPr>
            <w:tcW w:w="4132" w:type="dxa"/>
          </w:tcPr>
          <w:p w14:paraId="485242A4"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Fita adesiva dupla face 24mmx2m, alta fixação, suporte para até 5kg</w:t>
            </w:r>
          </w:p>
        </w:tc>
        <w:tc>
          <w:tcPr>
            <w:tcW w:w="1413" w:type="dxa"/>
          </w:tcPr>
          <w:p w14:paraId="16D36399"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R$ 19,21</w:t>
            </w:r>
          </w:p>
        </w:tc>
        <w:tc>
          <w:tcPr>
            <w:tcW w:w="1196" w:type="dxa"/>
          </w:tcPr>
          <w:p w14:paraId="46A0AC2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20 rolos</w:t>
            </w:r>
          </w:p>
        </w:tc>
        <w:tc>
          <w:tcPr>
            <w:tcW w:w="1756" w:type="dxa"/>
          </w:tcPr>
          <w:p w14:paraId="1CF8A67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R$ 384,20</w:t>
            </w:r>
          </w:p>
        </w:tc>
      </w:tr>
      <w:tr w:rsidR="00107495" w:rsidRPr="00107495" w14:paraId="08CE9FAE" w14:textId="77777777" w:rsidTr="00107495">
        <w:trPr>
          <w:jc w:val="center"/>
        </w:trPr>
        <w:tc>
          <w:tcPr>
            <w:tcW w:w="710" w:type="dxa"/>
          </w:tcPr>
          <w:p w14:paraId="2A5CE23C"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17</w:t>
            </w:r>
          </w:p>
        </w:tc>
        <w:tc>
          <w:tcPr>
            <w:tcW w:w="4132" w:type="dxa"/>
          </w:tcPr>
          <w:p w14:paraId="485FF2D6"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Fita Adesiva Transparente Larga 48mmx50m</w:t>
            </w:r>
          </w:p>
        </w:tc>
        <w:tc>
          <w:tcPr>
            <w:tcW w:w="1413" w:type="dxa"/>
          </w:tcPr>
          <w:p w14:paraId="23F3C9D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R$ 3,96</w:t>
            </w:r>
          </w:p>
        </w:tc>
        <w:tc>
          <w:tcPr>
            <w:tcW w:w="1196" w:type="dxa"/>
          </w:tcPr>
          <w:p w14:paraId="5A923B1B"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50 rolos</w:t>
            </w:r>
          </w:p>
        </w:tc>
        <w:tc>
          <w:tcPr>
            <w:tcW w:w="1756" w:type="dxa"/>
          </w:tcPr>
          <w:p w14:paraId="36F24F0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R$ 198,00</w:t>
            </w:r>
          </w:p>
        </w:tc>
      </w:tr>
      <w:tr w:rsidR="00107495" w:rsidRPr="00107495" w14:paraId="12A51700" w14:textId="77777777" w:rsidTr="00107495">
        <w:trPr>
          <w:jc w:val="center"/>
        </w:trPr>
        <w:tc>
          <w:tcPr>
            <w:tcW w:w="710" w:type="dxa"/>
          </w:tcPr>
          <w:p w14:paraId="79D08B68"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18</w:t>
            </w:r>
          </w:p>
        </w:tc>
        <w:tc>
          <w:tcPr>
            <w:tcW w:w="4132" w:type="dxa"/>
          </w:tcPr>
          <w:p w14:paraId="508113A2"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Marcador de página adesivo 5 cores, tamanho aproximado de 44x12mm</w:t>
            </w:r>
          </w:p>
        </w:tc>
        <w:tc>
          <w:tcPr>
            <w:tcW w:w="1413" w:type="dxa"/>
          </w:tcPr>
          <w:p w14:paraId="02DB1BA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R$ 9,58</w:t>
            </w:r>
          </w:p>
        </w:tc>
        <w:tc>
          <w:tcPr>
            <w:tcW w:w="1196" w:type="dxa"/>
          </w:tcPr>
          <w:p w14:paraId="2ABF809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120 pacotes</w:t>
            </w:r>
          </w:p>
        </w:tc>
        <w:tc>
          <w:tcPr>
            <w:tcW w:w="1756" w:type="dxa"/>
          </w:tcPr>
          <w:p w14:paraId="0FB44AC5"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R$ 1.149,60</w:t>
            </w:r>
          </w:p>
        </w:tc>
      </w:tr>
      <w:tr w:rsidR="00107495" w:rsidRPr="00107495" w14:paraId="5ACEE7C2" w14:textId="77777777" w:rsidTr="00107495">
        <w:trPr>
          <w:jc w:val="center"/>
        </w:trPr>
        <w:tc>
          <w:tcPr>
            <w:tcW w:w="710" w:type="dxa"/>
          </w:tcPr>
          <w:p w14:paraId="62700DA6"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lastRenderedPageBreak/>
              <w:t>19</w:t>
            </w:r>
          </w:p>
        </w:tc>
        <w:tc>
          <w:tcPr>
            <w:tcW w:w="4132" w:type="dxa"/>
          </w:tcPr>
          <w:p w14:paraId="7FC89169"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Papel diplomata branco A4 180g</w:t>
            </w:r>
          </w:p>
        </w:tc>
        <w:tc>
          <w:tcPr>
            <w:tcW w:w="1413" w:type="dxa"/>
          </w:tcPr>
          <w:p w14:paraId="4C7F6FDD"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R$ 19,55</w:t>
            </w:r>
          </w:p>
        </w:tc>
        <w:tc>
          <w:tcPr>
            <w:tcW w:w="1196" w:type="dxa"/>
          </w:tcPr>
          <w:p w14:paraId="4FF361E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200 pacotes c/ 50 fls.</w:t>
            </w:r>
          </w:p>
        </w:tc>
        <w:tc>
          <w:tcPr>
            <w:tcW w:w="1756" w:type="dxa"/>
          </w:tcPr>
          <w:p w14:paraId="46FFB4FB"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R$ 3.910,00</w:t>
            </w:r>
          </w:p>
        </w:tc>
      </w:tr>
      <w:tr w:rsidR="00107495" w:rsidRPr="00107495" w14:paraId="69E0E616" w14:textId="77777777" w:rsidTr="00107495">
        <w:trPr>
          <w:jc w:val="center"/>
        </w:trPr>
        <w:tc>
          <w:tcPr>
            <w:tcW w:w="710" w:type="dxa"/>
          </w:tcPr>
          <w:p w14:paraId="4E9DF0DE"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20</w:t>
            </w:r>
          </w:p>
        </w:tc>
        <w:tc>
          <w:tcPr>
            <w:tcW w:w="4132" w:type="dxa"/>
          </w:tcPr>
          <w:p w14:paraId="1C2E4400" w14:textId="77777777" w:rsidR="00107495" w:rsidRPr="00107495" w:rsidRDefault="00107495" w:rsidP="00107495">
            <w:pPr>
              <w:spacing w:after="0" w:line="240" w:lineRule="auto"/>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Pasta plástica em L, tamanho ofício, pp 0,15, cor cristal</w:t>
            </w:r>
          </w:p>
        </w:tc>
        <w:tc>
          <w:tcPr>
            <w:tcW w:w="1413" w:type="dxa"/>
          </w:tcPr>
          <w:p w14:paraId="35F37530"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R$ 1,15</w:t>
            </w:r>
          </w:p>
        </w:tc>
        <w:tc>
          <w:tcPr>
            <w:tcW w:w="1196" w:type="dxa"/>
          </w:tcPr>
          <w:p w14:paraId="57E38D53"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200 unidades</w:t>
            </w:r>
          </w:p>
        </w:tc>
        <w:tc>
          <w:tcPr>
            <w:tcW w:w="1756" w:type="dxa"/>
          </w:tcPr>
          <w:p w14:paraId="4FB18FA7" w14:textId="77777777" w:rsidR="00107495" w:rsidRPr="00107495" w:rsidRDefault="00107495" w:rsidP="00107495">
            <w:pPr>
              <w:spacing w:after="0" w:line="240" w:lineRule="auto"/>
              <w:jc w:val="center"/>
              <w:rPr>
                <w:rFonts w:ascii="Arial" w:eastAsia="Times New Roman" w:hAnsi="Arial" w:cs="Arial"/>
                <w:b/>
                <w:bCs/>
                <w:i/>
                <w:iCs/>
                <w:color w:val="000000"/>
                <w:sz w:val="24"/>
                <w:szCs w:val="24"/>
                <w:lang w:eastAsia="pt-BR"/>
              </w:rPr>
            </w:pPr>
            <w:r w:rsidRPr="00107495">
              <w:rPr>
                <w:rFonts w:ascii="Arial" w:eastAsia="Times New Roman" w:hAnsi="Arial" w:cs="Arial"/>
                <w:color w:val="000000"/>
                <w:sz w:val="24"/>
                <w:szCs w:val="24"/>
                <w:lang w:eastAsia="pt-BR"/>
              </w:rPr>
              <w:t>R$ 230,00</w:t>
            </w:r>
          </w:p>
        </w:tc>
      </w:tr>
      <w:tr w:rsidR="00107495" w:rsidRPr="00107495" w14:paraId="6891C672" w14:textId="77777777" w:rsidTr="00107495">
        <w:trPr>
          <w:jc w:val="center"/>
        </w:trPr>
        <w:tc>
          <w:tcPr>
            <w:tcW w:w="710" w:type="dxa"/>
          </w:tcPr>
          <w:p w14:paraId="73E7D3D3"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21</w:t>
            </w:r>
          </w:p>
        </w:tc>
        <w:tc>
          <w:tcPr>
            <w:tcW w:w="4132" w:type="dxa"/>
          </w:tcPr>
          <w:p w14:paraId="1FB62CD5"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Pasta plástica fina c/ elástico, ofício, cor cristal 332mm x 232mm</w:t>
            </w:r>
          </w:p>
        </w:tc>
        <w:tc>
          <w:tcPr>
            <w:tcW w:w="1413" w:type="dxa"/>
          </w:tcPr>
          <w:p w14:paraId="2AE29F8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R$ 3,23</w:t>
            </w:r>
          </w:p>
        </w:tc>
        <w:tc>
          <w:tcPr>
            <w:tcW w:w="1196" w:type="dxa"/>
          </w:tcPr>
          <w:p w14:paraId="530DCD36"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30 unidades</w:t>
            </w:r>
          </w:p>
        </w:tc>
        <w:tc>
          <w:tcPr>
            <w:tcW w:w="1756" w:type="dxa"/>
          </w:tcPr>
          <w:p w14:paraId="5386770B"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R$ 96,90</w:t>
            </w:r>
          </w:p>
        </w:tc>
      </w:tr>
      <w:tr w:rsidR="00107495" w:rsidRPr="00107495" w14:paraId="689A7F28" w14:textId="77777777" w:rsidTr="00107495">
        <w:trPr>
          <w:jc w:val="center"/>
        </w:trPr>
        <w:tc>
          <w:tcPr>
            <w:tcW w:w="710" w:type="dxa"/>
          </w:tcPr>
          <w:p w14:paraId="3B77015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22</w:t>
            </w:r>
          </w:p>
        </w:tc>
        <w:tc>
          <w:tcPr>
            <w:tcW w:w="4132" w:type="dxa"/>
          </w:tcPr>
          <w:p w14:paraId="5F7C59F3"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 xml:space="preserve">Pasta </w:t>
            </w:r>
            <w:proofErr w:type="spellStart"/>
            <w:r w:rsidRPr="00107495">
              <w:rPr>
                <w:rFonts w:ascii="Arial" w:eastAsia="Times New Roman" w:hAnsi="Arial" w:cs="Arial"/>
                <w:color w:val="000000"/>
                <w:sz w:val="24"/>
                <w:szCs w:val="24"/>
                <w:lang w:eastAsia="pt-BR"/>
              </w:rPr>
              <w:t>polionda</w:t>
            </w:r>
            <w:proofErr w:type="spellEnd"/>
            <w:r w:rsidRPr="00107495">
              <w:rPr>
                <w:rFonts w:ascii="Arial" w:eastAsia="Times New Roman" w:hAnsi="Arial" w:cs="Arial"/>
                <w:color w:val="000000"/>
                <w:sz w:val="24"/>
                <w:szCs w:val="24"/>
                <w:lang w:eastAsia="pt-BR"/>
              </w:rPr>
              <w:t xml:space="preserve"> na cor cristal translúcido, dimensões aproximadas de: 380mm x 276mm x 40mm, fechamento com elástico.</w:t>
            </w:r>
          </w:p>
        </w:tc>
        <w:tc>
          <w:tcPr>
            <w:tcW w:w="1413" w:type="dxa"/>
          </w:tcPr>
          <w:p w14:paraId="4093A135"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R$ 7,10</w:t>
            </w:r>
          </w:p>
        </w:tc>
        <w:tc>
          <w:tcPr>
            <w:tcW w:w="1196" w:type="dxa"/>
          </w:tcPr>
          <w:p w14:paraId="7A9C579A"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100 unidades</w:t>
            </w:r>
          </w:p>
        </w:tc>
        <w:tc>
          <w:tcPr>
            <w:tcW w:w="1756" w:type="dxa"/>
          </w:tcPr>
          <w:p w14:paraId="5AD9979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R$ 710,00</w:t>
            </w:r>
          </w:p>
        </w:tc>
      </w:tr>
      <w:tr w:rsidR="00107495" w:rsidRPr="00107495" w14:paraId="0DB2EBD4" w14:textId="77777777" w:rsidTr="00107495">
        <w:trPr>
          <w:jc w:val="center"/>
        </w:trPr>
        <w:tc>
          <w:tcPr>
            <w:tcW w:w="710" w:type="dxa"/>
          </w:tcPr>
          <w:p w14:paraId="0A0D1DEA"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23</w:t>
            </w:r>
          </w:p>
        </w:tc>
        <w:tc>
          <w:tcPr>
            <w:tcW w:w="4132" w:type="dxa"/>
          </w:tcPr>
          <w:p w14:paraId="34416191"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Porta Caneta, Clips e Lembretes em acrílico, aproximadamente 23cm de comprimento</w:t>
            </w:r>
          </w:p>
        </w:tc>
        <w:tc>
          <w:tcPr>
            <w:tcW w:w="1413" w:type="dxa"/>
          </w:tcPr>
          <w:p w14:paraId="4B48BD0F"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R$ 12,90</w:t>
            </w:r>
          </w:p>
        </w:tc>
        <w:tc>
          <w:tcPr>
            <w:tcW w:w="1196" w:type="dxa"/>
          </w:tcPr>
          <w:p w14:paraId="4089C9E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10 unidades</w:t>
            </w:r>
          </w:p>
        </w:tc>
        <w:tc>
          <w:tcPr>
            <w:tcW w:w="1756" w:type="dxa"/>
          </w:tcPr>
          <w:p w14:paraId="0114955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R$ 129,00</w:t>
            </w:r>
          </w:p>
        </w:tc>
      </w:tr>
      <w:tr w:rsidR="00107495" w:rsidRPr="00107495" w14:paraId="39A7E29D" w14:textId="77777777" w:rsidTr="00107495">
        <w:trPr>
          <w:jc w:val="center"/>
        </w:trPr>
        <w:tc>
          <w:tcPr>
            <w:tcW w:w="710" w:type="dxa"/>
          </w:tcPr>
          <w:p w14:paraId="240DCBBB"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24</w:t>
            </w:r>
          </w:p>
        </w:tc>
        <w:tc>
          <w:tcPr>
            <w:tcW w:w="4132" w:type="dxa"/>
          </w:tcPr>
          <w:p w14:paraId="404D8E40"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Prancheta de acrílico cor preta 365mm x 240mm, espessura de 0,3mm</w:t>
            </w:r>
          </w:p>
        </w:tc>
        <w:tc>
          <w:tcPr>
            <w:tcW w:w="1413" w:type="dxa"/>
          </w:tcPr>
          <w:p w14:paraId="7A57101D"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R$ 16,10</w:t>
            </w:r>
          </w:p>
        </w:tc>
        <w:tc>
          <w:tcPr>
            <w:tcW w:w="1196" w:type="dxa"/>
          </w:tcPr>
          <w:p w14:paraId="79122F67"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12 unidades</w:t>
            </w:r>
          </w:p>
        </w:tc>
        <w:tc>
          <w:tcPr>
            <w:tcW w:w="1756" w:type="dxa"/>
          </w:tcPr>
          <w:p w14:paraId="49B180D2"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R$ 193,20</w:t>
            </w:r>
          </w:p>
        </w:tc>
      </w:tr>
      <w:tr w:rsidR="00107495" w:rsidRPr="00107495" w14:paraId="6837CFA6" w14:textId="77777777" w:rsidTr="00107495">
        <w:trPr>
          <w:jc w:val="center"/>
        </w:trPr>
        <w:tc>
          <w:tcPr>
            <w:tcW w:w="710" w:type="dxa"/>
          </w:tcPr>
          <w:p w14:paraId="78AD7135"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25</w:t>
            </w:r>
          </w:p>
        </w:tc>
        <w:tc>
          <w:tcPr>
            <w:tcW w:w="4132" w:type="dxa"/>
          </w:tcPr>
          <w:p w14:paraId="30DCE5BB" w14:textId="77777777" w:rsidR="00107495" w:rsidRPr="00107495" w:rsidRDefault="00107495" w:rsidP="00107495">
            <w:pPr>
              <w:spacing w:after="0" w:line="240" w:lineRule="auto"/>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Régua cristal 30cm e 3mm de espessura</w:t>
            </w:r>
          </w:p>
        </w:tc>
        <w:tc>
          <w:tcPr>
            <w:tcW w:w="1413" w:type="dxa"/>
          </w:tcPr>
          <w:p w14:paraId="25660AEE"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R$ 2,60</w:t>
            </w:r>
          </w:p>
        </w:tc>
        <w:tc>
          <w:tcPr>
            <w:tcW w:w="1196" w:type="dxa"/>
          </w:tcPr>
          <w:p w14:paraId="56BE17B0"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20 unidades</w:t>
            </w:r>
          </w:p>
        </w:tc>
        <w:tc>
          <w:tcPr>
            <w:tcW w:w="1756" w:type="dxa"/>
          </w:tcPr>
          <w:p w14:paraId="559FA2DD" w14:textId="77777777"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color w:val="000000"/>
                <w:sz w:val="24"/>
                <w:szCs w:val="24"/>
                <w:lang w:eastAsia="pt-BR"/>
              </w:rPr>
              <w:t>R$ 52,00</w:t>
            </w:r>
          </w:p>
        </w:tc>
      </w:tr>
      <w:tr w:rsidR="00107495" w:rsidRPr="00107495" w14:paraId="3EF6FF89" w14:textId="77777777" w:rsidTr="00107495">
        <w:trPr>
          <w:jc w:val="center"/>
        </w:trPr>
        <w:tc>
          <w:tcPr>
            <w:tcW w:w="7451" w:type="dxa"/>
            <w:gridSpan w:val="4"/>
          </w:tcPr>
          <w:p w14:paraId="395B479B" w14:textId="77777777" w:rsidR="00107495" w:rsidRDefault="00107495" w:rsidP="00107495">
            <w:pPr>
              <w:spacing w:after="0" w:line="240" w:lineRule="auto"/>
              <w:jc w:val="center"/>
              <w:rPr>
                <w:rFonts w:ascii="Arial" w:eastAsia="Times New Roman" w:hAnsi="Arial" w:cs="Arial"/>
                <w:b/>
                <w:bCs/>
                <w:color w:val="000000"/>
                <w:sz w:val="24"/>
                <w:szCs w:val="24"/>
                <w:lang w:eastAsia="pt-BR"/>
              </w:rPr>
            </w:pPr>
          </w:p>
          <w:p w14:paraId="35B49811" w14:textId="77777777" w:rsidR="00107495" w:rsidRDefault="00107495" w:rsidP="00107495">
            <w:pPr>
              <w:spacing w:after="0" w:line="240" w:lineRule="auto"/>
              <w:jc w:val="center"/>
              <w:rPr>
                <w:rFonts w:ascii="Arial" w:eastAsia="Times New Roman" w:hAnsi="Arial" w:cs="Arial"/>
                <w:b/>
                <w:bCs/>
                <w:color w:val="000000"/>
                <w:sz w:val="24"/>
                <w:szCs w:val="24"/>
                <w:lang w:eastAsia="pt-BR"/>
              </w:rPr>
            </w:pPr>
            <w:r w:rsidRPr="00107495">
              <w:rPr>
                <w:rFonts w:ascii="Arial" w:eastAsia="Times New Roman" w:hAnsi="Arial" w:cs="Arial"/>
                <w:b/>
                <w:bCs/>
                <w:color w:val="000000"/>
                <w:sz w:val="24"/>
                <w:szCs w:val="24"/>
                <w:lang w:eastAsia="pt-BR"/>
              </w:rPr>
              <w:t>VALOR TOTAL GLOBAL</w:t>
            </w:r>
          </w:p>
          <w:p w14:paraId="40260B91" w14:textId="05A8D761" w:rsidR="00107495" w:rsidRPr="00107495" w:rsidRDefault="00107495" w:rsidP="00107495">
            <w:pPr>
              <w:spacing w:after="0" w:line="240" w:lineRule="auto"/>
              <w:jc w:val="center"/>
              <w:rPr>
                <w:rFonts w:ascii="Arial" w:eastAsia="Times New Roman" w:hAnsi="Arial" w:cs="Arial"/>
                <w:b/>
                <w:bCs/>
                <w:color w:val="000000"/>
                <w:sz w:val="24"/>
                <w:szCs w:val="24"/>
                <w:lang w:eastAsia="pt-BR"/>
              </w:rPr>
            </w:pPr>
          </w:p>
        </w:tc>
        <w:tc>
          <w:tcPr>
            <w:tcW w:w="1756" w:type="dxa"/>
          </w:tcPr>
          <w:p w14:paraId="1D826B83" w14:textId="77777777" w:rsidR="00107495" w:rsidRDefault="00107495" w:rsidP="00107495">
            <w:pPr>
              <w:spacing w:after="0" w:line="240" w:lineRule="auto"/>
              <w:jc w:val="center"/>
              <w:rPr>
                <w:rFonts w:ascii="Arial" w:eastAsia="Times New Roman" w:hAnsi="Arial" w:cs="Arial"/>
                <w:b/>
                <w:bCs/>
                <w:color w:val="000000"/>
                <w:sz w:val="24"/>
                <w:szCs w:val="24"/>
                <w:lang w:eastAsia="pt-BR"/>
              </w:rPr>
            </w:pPr>
          </w:p>
          <w:p w14:paraId="0E96819C" w14:textId="6C3A8EBA" w:rsidR="00107495" w:rsidRPr="00107495" w:rsidRDefault="00107495" w:rsidP="00107495">
            <w:pPr>
              <w:spacing w:after="0" w:line="240" w:lineRule="auto"/>
              <w:jc w:val="center"/>
              <w:rPr>
                <w:rFonts w:ascii="Arial" w:eastAsia="Times New Roman" w:hAnsi="Arial" w:cs="Arial"/>
                <w:color w:val="000000"/>
                <w:sz w:val="24"/>
                <w:szCs w:val="24"/>
                <w:lang w:eastAsia="pt-BR"/>
              </w:rPr>
            </w:pPr>
            <w:r w:rsidRPr="00107495">
              <w:rPr>
                <w:rFonts w:ascii="Arial" w:eastAsia="Times New Roman" w:hAnsi="Arial" w:cs="Arial"/>
                <w:b/>
                <w:bCs/>
                <w:color w:val="000000"/>
                <w:sz w:val="24"/>
                <w:szCs w:val="24"/>
                <w:lang w:eastAsia="pt-BR"/>
              </w:rPr>
              <w:t>R$ 11.767,76</w:t>
            </w:r>
          </w:p>
        </w:tc>
      </w:tr>
    </w:tbl>
    <w:p w14:paraId="261FF8D6" w14:textId="6D09A7DE" w:rsidR="00ED4F89" w:rsidRDefault="00ED4F89" w:rsidP="00C40F88">
      <w:pPr>
        <w:spacing w:after="0" w:line="360" w:lineRule="auto"/>
        <w:rPr>
          <w:rFonts w:ascii="Arial" w:hAnsi="Arial" w:cs="Arial"/>
          <w:sz w:val="24"/>
          <w:szCs w:val="24"/>
        </w:rPr>
      </w:pPr>
    </w:p>
    <w:sectPr w:rsidR="00ED4F89" w:rsidSect="00545DC0">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9CAB3" w14:textId="77777777" w:rsidR="00545DC0" w:rsidRDefault="00545DC0" w:rsidP="00D85572">
      <w:pPr>
        <w:spacing w:after="0" w:line="240" w:lineRule="auto"/>
      </w:pPr>
      <w:r>
        <w:separator/>
      </w:r>
    </w:p>
  </w:endnote>
  <w:endnote w:type="continuationSeparator" w:id="0">
    <w:p w14:paraId="274D5E19" w14:textId="77777777" w:rsidR="00545DC0" w:rsidRDefault="00545DC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520AE23C" w:rsidR="00D85572" w:rsidRPr="009164ED" w:rsidRDefault="009164ED" w:rsidP="009164ED">
    <w:pPr>
      <w:pStyle w:val="Rodap"/>
    </w:pPr>
    <w:r>
      <w:rPr>
        <w:noProof/>
        <w:lang w:eastAsia="pt-BR"/>
      </w:rPr>
      <w:drawing>
        <wp:anchor distT="0" distB="0" distL="114300" distR="114300" simplePos="0" relativeHeight="251662336" behindDoc="0" locked="1" layoutInCell="1" allowOverlap="0" wp14:anchorId="06960618" wp14:editId="0E554657">
          <wp:simplePos x="0" y="0"/>
          <wp:positionH relativeFrom="page">
            <wp:align>right</wp:align>
          </wp:positionH>
          <wp:positionV relativeFrom="page">
            <wp:posOffset>9494520</wp:posOffset>
          </wp:positionV>
          <wp:extent cx="7558405" cy="1188085"/>
          <wp:effectExtent l="0" t="0" r="4445" b="0"/>
          <wp:wrapTopAndBottom/>
          <wp:docPr id="151" name="Image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B5C6" w14:textId="77777777" w:rsidR="00545DC0" w:rsidRDefault="00545DC0" w:rsidP="00D85572">
      <w:pPr>
        <w:spacing w:after="0" w:line="240" w:lineRule="auto"/>
      </w:pPr>
      <w:r>
        <w:separator/>
      </w:r>
    </w:p>
  </w:footnote>
  <w:footnote w:type="continuationSeparator" w:id="0">
    <w:p w14:paraId="40783D89" w14:textId="77777777" w:rsidR="00545DC0" w:rsidRDefault="00545DC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B80D" w14:textId="5B28F343" w:rsidR="004B6A73" w:rsidRPr="009164ED" w:rsidRDefault="009164ED" w:rsidP="009164ED">
    <w:pPr>
      <w:pStyle w:val="Cabealho"/>
    </w:pPr>
    <w:r>
      <w:rPr>
        <w:noProof/>
      </w:rPr>
      <w:drawing>
        <wp:anchor distT="0" distB="0" distL="114300" distR="114300" simplePos="0" relativeHeight="251661312" behindDoc="0" locked="1" layoutInCell="1" allowOverlap="0" wp14:anchorId="4D092509" wp14:editId="7650FDA1">
          <wp:simplePos x="1084521" y="446567"/>
          <wp:positionH relativeFrom="page">
            <wp:align>left</wp:align>
          </wp:positionH>
          <wp:positionV relativeFrom="page">
            <wp:align>top</wp:align>
          </wp:positionV>
          <wp:extent cx="8007350" cy="1286510"/>
          <wp:effectExtent l="0" t="0" r="0" b="8890"/>
          <wp:wrapTopAndBottom/>
          <wp:docPr id="150" name="Image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4918" cy="1310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FC3234"/>
    <w:multiLevelType w:val="hybridMultilevel"/>
    <w:tmpl w:val="564C2E2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D87657"/>
    <w:multiLevelType w:val="hybridMultilevel"/>
    <w:tmpl w:val="67A6A12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5"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7"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6"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1"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3"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6"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8"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6"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2"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4"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7"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8"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9"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4"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19"/>
  </w:num>
  <w:num w:numId="2" w16cid:durableId="762649502">
    <w:abstractNumId w:val="71"/>
  </w:num>
  <w:num w:numId="3" w16cid:durableId="1585215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86"/>
  </w:num>
  <w:num w:numId="8" w16cid:durableId="2141879304">
    <w:abstractNumId w:val="95"/>
  </w:num>
  <w:num w:numId="9" w16cid:durableId="1720864170">
    <w:abstractNumId w:val="58"/>
  </w:num>
  <w:num w:numId="10" w16cid:durableId="100077353">
    <w:abstractNumId w:val="33"/>
  </w:num>
  <w:num w:numId="11" w16cid:durableId="2094353058">
    <w:abstractNumId w:val="90"/>
  </w:num>
  <w:num w:numId="12" w16cid:durableId="541089806">
    <w:abstractNumId w:val="1"/>
  </w:num>
  <w:num w:numId="13" w16cid:durableId="1713261272">
    <w:abstractNumId w:val="77"/>
  </w:num>
  <w:num w:numId="14" w16cid:durableId="973558577">
    <w:abstractNumId w:val="52"/>
  </w:num>
  <w:num w:numId="15" w16cid:durableId="13135598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7"/>
  </w:num>
  <w:num w:numId="17" w16cid:durableId="1626889216">
    <w:abstractNumId w:val="82"/>
  </w:num>
  <w:num w:numId="18" w16cid:durableId="1406295611">
    <w:abstractNumId w:val="64"/>
  </w:num>
  <w:num w:numId="19" w16cid:durableId="1054700973">
    <w:abstractNumId w:val="38"/>
  </w:num>
  <w:num w:numId="20" w16cid:durableId="283971107">
    <w:abstractNumId w:val="37"/>
  </w:num>
  <w:num w:numId="21" w16cid:durableId="1032148595">
    <w:abstractNumId w:val="79"/>
  </w:num>
  <w:num w:numId="22" w16cid:durableId="16512465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2"/>
  </w:num>
  <w:num w:numId="24" w16cid:durableId="1230387888">
    <w:abstractNumId w:val="54"/>
  </w:num>
  <w:num w:numId="25" w16cid:durableId="1144812675">
    <w:abstractNumId w:val="16"/>
  </w:num>
  <w:num w:numId="26" w16cid:durableId="931353959">
    <w:abstractNumId w:val="51"/>
  </w:num>
  <w:num w:numId="27" w16cid:durableId="1679699894">
    <w:abstractNumId w:val="57"/>
  </w:num>
  <w:num w:numId="28" w16cid:durableId="697394371">
    <w:abstractNumId w:val="18"/>
  </w:num>
  <w:num w:numId="29" w16cid:durableId="48693489">
    <w:abstractNumId w:val="67"/>
  </w:num>
  <w:num w:numId="30" w16cid:durableId="614295368">
    <w:abstractNumId w:val="40"/>
  </w:num>
  <w:num w:numId="31" w16cid:durableId="1255167192">
    <w:abstractNumId w:val="41"/>
  </w:num>
  <w:num w:numId="32" w16cid:durableId="509611552">
    <w:abstractNumId w:val="4"/>
  </w:num>
  <w:num w:numId="33" w16cid:durableId="1828203717">
    <w:abstractNumId w:val="53"/>
  </w:num>
  <w:num w:numId="34" w16cid:durableId="1228491225">
    <w:abstractNumId w:val="29"/>
  </w:num>
  <w:num w:numId="35" w16cid:durableId="2105147681">
    <w:abstractNumId w:val="7"/>
  </w:num>
  <w:num w:numId="36" w16cid:durableId="2021621366">
    <w:abstractNumId w:val="22"/>
  </w:num>
  <w:num w:numId="37" w16cid:durableId="1229658430">
    <w:abstractNumId w:val="39"/>
  </w:num>
  <w:num w:numId="38" w16cid:durableId="1260792541">
    <w:abstractNumId w:val="8"/>
  </w:num>
  <w:num w:numId="39" w16cid:durableId="897280546">
    <w:abstractNumId w:val="80"/>
  </w:num>
  <w:num w:numId="40" w16cid:durableId="1292050373">
    <w:abstractNumId w:val="11"/>
  </w:num>
  <w:num w:numId="41" w16cid:durableId="1224834825">
    <w:abstractNumId w:val="73"/>
  </w:num>
  <w:num w:numId="42" w16cid:durableId="1815414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4"/>
  </w:num>
  <w:num w:numId="44" w16cid:durableId="1556820840">
    <w:abstractNumId w:val="66"/>
  </w:num>
  <w:num w:numId="45" w16cid:durableId="1524980311">
    <w:abstractNumId w:val="47"/>
  </w:num>
  <w:num w:numId="46" w16cid:durableId="55594353">
    <w:abstractNumId w:val="10"/>
  </w:num>
  <w:num w:numId="47" w16cid:durableId="965740356">
    <w:abstractNumId w:val="32"/>
  </w:num>
  <w:num w:numId="48" w16cid:durableId="1973974854">
    <w:abstractNumId w:val="87"/>
  </w:num>
  <w:num w:numId="49" w16cid:durableId="257446442">
    <w:abstractNumId w:val="21"/>
  </w:num>
  <w:num w:numId="50" w16cid:durableId="1343699256">
    <w:abstractNumId w:val="34"/>
  </w:num>
  <w:num w:numId="51" w16cid:durableId="1386491627">
    <w:abstractNumId w:val="23"/>
  </w:num>
  <w:num w:numId="52" w16cid:durableId="568344539">
    <w:abstractNumId w:val="88"/>
  </w:num>
  <w:num w:numId="53" w16cid:durableId="1749500864">
    <w:abstractNumId w:val="72"/>
  </w:num>
  <w:num w:numId="54" w16cid:durableId="1314025420">
    <w:abstractNumId w:val="85"/>
  </w:num>
  <w:num w:numId="55" w16cid:durableId="641232206">
    <w:abstractNumId w:val="42"/>
  </w:num>
  <w:num w:numId="56" w16cid:durableId="617687442">
    <w:abstractNumId w:val="36"/>
  </w:num>
  <w:num w:numId="57" w16cid:durableId="25445439">
    <w:abstractNumId w:val="62"/>
  </w:num>
  <w:num w:numId="58" w16cid:durableId="1754667784">
    <w:abstractNumId w:val="61"/>
  </w:num>
  <w:num w:numId="59" w16cid:durableId="1167282410">
    <w:abstractNumId w:val="30"/>
  </w:num>
  <w:num w:numId="60" w16cid:durableId="1900822737">
    <w:abstractNumId w:val="50"/>
  </w:num>
  <w:num w:numId="61" w16cid:durableId="1643344554">
    <w:abstractNumId w:val="12"/>
  </w:num>
  <w:num w:numId="62" w16cid:durableId="1084036193">
    <w:abstractNumId w:val="15"/>
  </w:num>
  <w:num w:numId="63" w16cid:durableId="2060664594">
    <w:abstractNumId w:val="78"/>
  </w:num>
  <w:num w:numId="64" w16cid:durableId="1348673893">
    <w:abstractNumId w:val="75"/>
  </w:num>
  <w:num w:numId="65" w16cid:durableId="1342127736">
    <w:abstractNumId w:val="68"/>
  </w:num>
  <w:num w:numId="66" w16cid:durableId="881287190">
    <w:abstractNumId w:val="14"/>
  </w:num>
  <w:num w:numId="67" w16cid:durableId="117920352">
    <w:abstractNumId w:val="89"/>
  </w:num>
  <w:num w:numId="68" w16cid:durableId="107942112">
    <w:abstractNumId w:val="49"/>
  </w:num>
  <w:num w:numId="69" w16cid:durableId="293101536">
    <w:abstractNumId w:val="56"/>
  </w:num>
  <w:num w:numId="70" w16cid:durableId="1539510752">
    <w:abstractNumId w:val="3"/>
  </w:num>
  <w:num w:numId="71" w16cid:durableId="2112972681">
    <w:abstractNumId w:val="45"/>
  </w:num>
  <w:num w:numId="72" w16cid:durableId="947587826">
    <w:abstractNumId w:val="91"/>
  </w:num>
  <w:num w:numId="73" w16cid:durableId="1590108">
    <w:abstractNumId w:val="76"/>
  </w:num>
  <w:num w:numId="74" w16cid:durableId="1276595865">
    <w:abstractNumId w:val="63"/>
  </w:num>
  <w:num w:numId="75" w16cid:durableId="1672293876">
    <w:abstractNumId w:val="31"/>
  </w:num>
  <w:num w:numId="76" w16cid:durableId="1599169035">
    <w:abstractNumId w:val="5"/>
  </w:num>
  <w:num w:numId="77" w16cid:durableId="1998338272">
    <w:abstractNumId w:val="43"/>
  </w:num>
  <w:num w:numId="78" w16cid:durableId="1734699567">
    <w:abstractNumId w:val="25"/>
  </w:num>
  <w:num w:numId="79" w16cid:durableId="1609853381">
    <w:abstractNumId w:val="6"/>
  </w:num>
  <w:num w:numId="80" w16cid:durableId="1473063608">
    <w:abstractNumId w:val="20"/>
  </w:num>
  <w:num w:numId="81" w16cid:durableId="976715266">
    <w:abstractNumId w:val="35"/>
  </w:num>
  <w:num w:numId="82" w16cid:durableId="1419985212">
    <w:abstractNumId w:val="44"/>
  </w:num>
  <w:num w:numId="83" w16cid:durableId="1213693783">
    <w:abstractNumId w:val="84"/>
  </w:num>
  <w:num w:numId="84" w16cid:durableId="521017785">
    <w:abstractNumId w:val="93"/>
  </w:num>
  <w:num w:numId="85" w16cid:durableId="1375692351">
    <w:abstractNumId w:val="69"/>
  </w:num>
  <w:num w:numId="86" w16cid:durableId="1510220196">
    <w:abstractNumId w:val="70"/>
  </w:num>
  <w:num w:numId="87" w16cid:durableId="396713258">
    <w:abstractNumId w:val="96"/>
  </w:num>
  <w:num w:numId="88" w16cid:durableId="441153176">
    <w:abstractNumId w:val="94"/>
  </w:num>
  <w:num w:numId="89" w16cid:durableId="2137719846">
    <w:abstractNumId w:val="59"/>
  </w:num>
  <w:num w:numId="90" w16cid:durableId="1655066914">
    <w:abstractNumId w:val="60"/>
  </w:num>
  <w:num w:numId="91" w16cid:durableId="1917132632">
    <w:abstractNumId w:val="17"/>
  </w:num>
  <w:num w:numId="92" w16cid:durableId="568078110">
    <w:abstractNumId w:val="48"/>
  </w:num>
  <w:num w:numId="93" w16cid:durableId="1466924459">
    <w:abstractNumId w:val="83"/>
  </w:num>
  <w:num w:numId="94" w16cid:durableId="2099860792">
    <w:abstractNumId w:val="2"/>
  </w:num>
  <w:num w:numId="95" w16cid:durableId="1260604499">
    <w:abstractNumId w:val="55"/>
  </w:num>
  <w:num w:numId="96" w16cid:durableId="664550501">
    <w:abstractNumId w:val="26"/>
  </w:num>
  <w:num w:numId="97" w16cid:durableId="1365981536">
    <w:abstractNumId w:val="65"/>
  </w:num>
  <w:num w:numId="98" w16cid:durableId="1087536968">
    <w:abstractNumId w:val="46"/>
  </w:num>
  <w:num w:numId="99" w16cid:durableId="1838418060">
    <w:abstractNumId w:val="13"/>
  </w:num>
  <w:num w:numId="100" w16cid:durableId="1676152166">
    <w:abstractNumId w:val="24"/>
  </w:num>
  <w:num w:numId="101" w16cid:durableId="987128238">
    <w:abstractNumId w:val="9"/>
  </w:num>
  <w:num w:numId="102" w16cid:durableId="116879033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07F7C"/>
    <w:rsid w:val="00013921"/>
    <w:rsid w:val="00016098"/>
    <w:rsid w:val="00016A05"/>
    <w:rsid w:val="00022C01"/>
    <w:rsid w:val="0003064D"/>
    <w:rsid w:val="0003256F"/>
    <w:rsid w:val="00033950"/>
    <w:rsid w:val="00035F44"/>
    <w:rsid w:val="00041D86"/>
    <w:rsid w:val="000444CD"/>
    <w:rsid w:val="000445FB"/>
    <w:rsid w:val="00050F61"/>
    <w:rsid w:val="00057911"/>
    <w:rsid w:val="00057AC2"/>
    <w:rsid w:val="000766A8"/>
    <w:rsid w:val="00077F47"/>
    <w:rsid w:val="000830BD"/>
    <w:rsid w:val="000854EE"/>
    <w:rsid w:val="000952C7"/>
    <w:rsid w:val="000974A3"/>
    <w:rsid w:val="000A4D0F"/>
    <w:rsid w:val="000B1440"/>
    <w:rsid w:val="000B58C3"/>
    <w:rsid w:val="000C6285"/>
    <w:rsid w:val="000D12F6"/>
    <w:rsid w:val="000D2386"/>
    <w:rsid w:val="000D4D88"/>
    <w:rsid w:val="000E5BE0"/>
    <w:rsid w:val="00106CE4"/>
    <w:rsid w:val="00107495"/>
    <w:rsid w:val="00107A80"/>
    <w:rsid w:val="0012039D"/>
    <w:rsid w:val="00126092"/>
    <w:rsid w:val="0013325C"/>
    <w:rsid w:val="001360D8"/>
    <w:rsid w:val="00140A24"/>
    <w:rsid w:val="00142C1C"/>
    <w:rsid w:val="00145DD0"/>
    <w:rsid w:val="00151524"/>
    <w:rsid w:val="00175A11"/>
    <w:rsid w:val="00186149"/>
    <w:rsid w:val="001A28D0"/>
    <w:rsid w:val="001A686C"/>
    <w:rsid w:val="001B12DD"/>
    <w:rsid w:val="001B5CCB"/>
    <w:rsid w:val="001B60A7"/>
    <w:rsid w:val="001C08D4"/>
    <w:rsid w:val="001D780B"/>
    <w:rsid w:val="001D7A3C"/>
    <w:rsid w:val="001F0EF5"/>
    <w:rsid w:val="001F6F92"/>
    <w:rsid w:val="00212877"/>
    <w:rsid w:val="00213EB2"/>
    <w:rsid w:val="0022376C"/>
    <w:rsid w:val="00231D8F"/>
    <w:rsid w:val="00232F9A"/>
    <w:rsid w:val="0023441F"/>
    <w:rsid w:val="00235EC9"/>
    <w:rsid w:val="002365A9"/>
    <w:rsid w:val="00250BB3"/>
    <w:rsid w:val="00252EA8"/>
    <w:rsid w:val="00266776"/>
    <w:rsid w:val="00271581"/>
    <w:rsid w:val="00276284"/>
    <w:rsid w:val="00283B5C"/>
    <w:rsid w:val="00297DCC"/>
    <w:rsid w:val="002A40E3"/>
    <w:rsid w:val="002B14CE"/>
    <w:rsid w:val="002C194C"/>
    <w:rsid w:val="002C78AD"/>
    <w:rsid w:val="002D074A"/>
    <w:rsid w:val="002D6240"/>
    <w:rsid w:val="002D745B"/>
    <w:rsid w:val="002F3912"/>
    <w:rsid w:val="002F7E55"/>
    <w:rsid w:val="00316202"/>
    <w:rsid w:val="00317F19"/>
    <w:rsid w:val="00324224"/>
    <w:rsid w:val="00336862"/>
    <w:rsid w:val="00337335"/>
    <w:rsid w:val="003409EB"/>
    <w:rsid w:val="00341B6B"/>
    <w:rsid w:val="00354C75"/>
    <w:rsid w:val="00356E6D"/>
    <w:rsid w:val="00362A83"/>
    <w:rsid w:val="0038310C"/>
    <w:rsid w:val="00393523"/>
    <w:rsid w:val="00395BD8"/>
    <w:rsid w:val="00396159"/>
    <w:rsid w:val="003A2FEB"/>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C6699"/>
    <w:rsid w:val="004D19C8"/>
    <w:rsid w:val="004E4346"/>
    <w:rsid w:val="004E55D6"/>
    <w:rsid w:val="004F147F"/>
    <w:rsid w:val="004F3DDA"/>
    <w:rsid w:val="004F5423"/>
    <w:rsid w:val="00506725"/>
    <w:rsid w:val="0051615A"/>
    <w:rsid w:val="005249F4"/>
    <w:rsid w:val="00545DC0"/>
    <w:rsid w:val="00550430"/>
    <w:rsid w:val="00560AB6"/>
    <w:rsid w:val="00567D48"/>
    <w:rsid w:val="00574B98"/>
    <w:rsid w:val="005768D2"/>
    <w:rsid w:val="005840C8"/>
    <w:rsid w:val="00590120"/>
    <w:rsid w:val="005A03E4"/>
    <w:rsid w:val="005B1DA6"/>
    <w:rsid w:val="005B1E71"/>
    <w:rsid w:val="005B250B"/>
    <w:rsid w:val="005B58FF"/>
    <w:rsid w:val="005D6937"/>
    <w:rsid w:val="005D76FA"/>
    <w:rsid w:val="005E02E8"/>
    <w:rsid w:val="005F50E7"/>
    <w:rsid w:val="00605A14"/>
    <w:rsid w:val="00606EE0"/>
    <w:rsid w:val="00612C35"/>
    <w:rsid w:val="00614EDF"/>
    <w:rsid w:val="006237E9"/>
    <w:rsid w:val="00626950"/>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1BE2"/>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5570"/>
    <w:rsid w:val="007C6532"/>
    <w:rsid w:val="007D363F"/>
    <w:rsid w:val="007D6081"/>
    <w:rsid w:val="007E0BB6"/>
    <w:rsid w:val="007E768B"/>
    <w:rsid w:val="007F75A6"/>
    <w:rsid w:val="007F7B52"/>
    <w:rsid w:val="008002EA"/>
    <w:rsid w:val="00800EE1"/>
    <w:rsid w:val="0081068E"/>
    <w:rsid w:val="00810C89"/>
    <w:rsid w:val="00824586"/>
    <w:rsid w:val="008246CF"/>
    <w:rsid w:val="00827717"/>
    <w:rsid w:val="0084599E"/>
    <w:rsid w:val="00847256"/>
    <w:rsid w:val="00866152"/>
    <w:rsid w:val="00877CDF"/>
    <w:rsid w:val="008806CF"/>
    <w:rsid w:val="0088518E"/>
    <w:rsid w:val="00885E88"/>
    <w:rsid w:val="008A389F"/>
    <w:rsid w:val="008A555B"/>
    <w:rsid w:val="008B33F6"/>
    <w:rsid w:val="008B7FD1"/>
    <w:rsid w:val="008C4F35"/>
    <w:rsid w:val="008C5AE5"/>
    <w:rsid w:val="008D00FD"/>
    <w:rsid w:val="008F27C6"/>
    <w:rsid w:val="009164ED"/>
    <w:rsid w:val="0092305D"/>
    <w:rsid w:val="00945569"/>
    <w:rsid w:val="009506BC"/>
    <w:rsid w:val="00950A61"/>
    <w:rsid w:val="00953A79"/>
    <w:rsid w:val="0095693E"/>
    <w:rsid w:val="009616C8"/>
    <w:rsid w:val="00966AE4"/>
    <w:rsid w:val="0097320A"/>
    <w:rsid w:val="00973AC5"/>
    <w:rsid w:val="0097447D"/>
    <w:rsid w:val="00974676"/>
    <w:rsid w:val="00975FEA"/>
    <w:rsid w:val="00984602"/>
    <w:rsid w:val="009868EE"/>
    <w:rsid w:val="00986D7B"/>
    <w:rsid w:val="00987562"/>
    <w:rsid w:val="009A329A"/>
    <w:rsid w:val="009B062E"/>
    <w:rsid w:val="009B4C36"/>
    <w:rsid w:val="009C7D6C"/>
    <w:rsid w:val="009D0FDD"/>
    <w:rsid w:val="009D4654"/>
    <w:rsid w:val="009D49DB"/>
    <w:rsid w:val="009D543E"/>
    <w:rsid w:val="009D5E61"/>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80309"/>
    <w:rsid w:val="00A9257D"/>
    <w:rsid w:val="00AA40D9"/>
    <w:rsid w:val="00AA6723"/>
    <w:rsid w:val="00AB3A86"/>
    <w:rsid w:val="00AB4197"/>
    <w:rsid w:val="00AB6A00"/>
    <w:rsid w:val="00AC6C60"/>
    <w:rsid w:val="00AE05FA"/>
    <w:rsid w:val="00AE0898"/>
    <w:rsid w:val="00AE08AA"/>
    <w:rsid w:val="00AE51EE"/>
    <w:rsid w:val="00AF694D"/>
    <w:rsid w:val="00B25C93"/>
    <w:rsid w:val="00B27FF1"/>
    <w:rsid w:val="00B42541"/>
    <w:rsid w:val="00B43D37"/>
    <w:rsid w:val="00B46001"/>
    <w:rsid w:val="00B50742"/>
    <w:rsid w:val="00B562E7"/>
    <w:rsid w:val="00B66F72"/>
    <w:rsid w:val="00B768D3"/>
    <w:rsid w:val="00B7786D"/>
    <w:rsid w:val="00B93F8E"/>
    <w:rsid w:val="00B9437F"/>
    <w:rsid w:val="00BA6642"/>
    <w:rsid w:val="00BA6D5B"/>
    <w:rsid w:val="00BB7021"/>
    <w:rsid w:val="00BE43DE"/>
    <w:rsid w:val="00C03C60"/>
    <w:rsid w:val="00C32261"/>
    <w:rsid w:val="00C40F88"/>
    <w:rsid w:val="00C41A05"/>
    <w:rsid w:val="00C523EC"/>
    <w:rsid w:val="00C55EB1"/>
    <w:rsid w:val="00C6773F"/>
    <w:rsid w:val="00C740F2"/>
    <w:rsid w:val="00C90708"/>
    <w:rsid w:val="00C94077"/>
    <w:rsid w:val="00C97E4E"/>
    <w:rsid w:val="00CA6CAD"/>
    <w:rsid w:val="00CA7584"/>
    <w:rsid w:val="00CB72DD"/>
    <w:rsid w:val="00CC3DB5"/>
    <w:rsid w:val="00CC7CD3"/>
    <w:rsid w:val="00CC7E62"/>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B1857"/>
    <w:rsid w:val="00DC5EA0"/>
    <w:rsid w:val="00DD20B7"/>
    <w:rsid w:val="00DE4021"/>
    <w:rsid w:val="00DE7B06"/>
    <w:rsid w:val="00DF09C6"/>
    <w:rsid w:val="00DF2B26"/>
    <w:rsid w:val="00E02652"/>
    <w:rsid w:val="00E14E75"/>
    <w:rsid w:val="00E2349B"/>
    <w:rsid w:val="00E25A7F"/>
    <w:rsid w:val="00E3644C"/>
    <w:rsid w:val="00E47C47"/>
    <w:rsid w:val="00E47FF7"/>
    <w:rsid w:val="00E532D3"/>
    <w:rsid w:val="00E60F51"/>
    <w:rsid w:val="00E85749"/>
    <w:rsid w:val="00EA63AF"/>
    <w:rsid w:val="00EB13C6"/>
    <w:rsid w:val="00EB1649"/>
    <w:rsid w:val="00EB2DC7"/>
    <w:rsid w:val="00EC21D6"/>
    <w:rsid w:val="00EC518D"/>
    <w:rsid w:val="00EC70E1"/>
    <w:rsid w:val="00EC7F0F"/>
    <w:rsid w:val="00ED1E6C"/>
    <w:rsid w:val="00ED4F89"/>
    <w:rsid w:val="00EE7AEB"/>
    <w:rsid w:val="00EF5CA0"/>
    <w:rsid w:val="00F10E8A"/>
    <w:rsid w:val="00F1571C"/>
    <w:rsid w:val="00F17E59"/>
    <w:rsid w:val="00F427AB"/>
    <w:rsid w:val="00F57AF6"/>
    <w:rsid w:val="00F57BBF"/>
    <w:rsid w:val="00F66D26"/>
    <w:rsid w:val="00F72C47"/>
    <w:rsid w:val="00F752FB"/>
    <w:rsid w:val="00F81311"/>
    <w:rsid w:val="00F92C17"/>
    <w:rsid w:val="00FA01DA"/>
    <w:rsid w:val="00FA2D98"/>
    <w:rsid w:val="00FA349A"/>
    <w:rsid w:val="00FA5D31"/>
    <w:rsid w:val="00FB3ABD"/>
    <w:rsid w:val="00FB5963"/>
    <w:rsid w:val="00FC042B"/>
    <w:rsid w:val="00FC1AAF"/>
    <w:rsid w:val="00FD35B7"/>
    <w:rsid w:val="00FD5962"/>
    <w:rsid w:val="00FD636C"/>
    <w:rsid w:val="00FE7178"/>
    <w:rsid w:val="00FF36FF"/>
    <w:rsid w:val="00FF5245"/>
    <w:rsid w:val="00FF7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BB702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98460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portaltransparencia.gov.br/sancoes/cnep" TargetMode="Externa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br/compras/pt-br" TargetMode="Externa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https://certidoesapf.apps.tcu.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88</Pages>
  <Words>27439</Words>
  <Characters>148173</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49</cp:revision>
  <cp:lastPrinted>2024-05-09T18:18:00Z</cp:lastPrinted>
  <dcterms:created xsi:type="dcterms:W3CDTF">2024-03-15T13:33:00Z</dcterms:created>
  <dcterms:modified xsi:type="dcterms:W3CDTF">2024-05-09T18:32:00Z</dcterms:modified>
</cp:coreProperties>
</file>