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F8DE2" w14:textId="100E23BF" w:rsidR="00CE34FE" w:rsidRPr="006B5E9A" w:rsidRDefault="00CE34FE" w:rsidP="00DF624B">
      <w:pPr>
        <w:widowControl w:val="0"/>
        <w:suppressAutoHyphens/>
        <w:spacing w:after="0" w:line="240" w:lineRule="auto"/>
        <w:jc w:val="center"/>
        <w:rPr>
          <w:rFonts w:ascii="Arial" w:eastAsia="Times New Roman" w:hAnsi="Arial" w:cs="Arial"/>
          <w:b/>
          <w:sz w:val="24"/>
          <w:szCs w:val="24"/>
          <w:lang w:eastAsia="zh-CN"/>
        </w:rPr>
      </w:pPr>
      <w:r w:rsidRPr="006B5E9A">
        <w:rPr>
          <w:rFonts w:ascii="Arial" w:eastAsia="Times New Roman" w:hAnsi="Arial" w:cs="Arial"/>
          <w:b/>
          <w:i/>
          <w:sz w:val="24"/>
          <w:szCs w:val="24"/>
          <w:lang w:eastAsia="zh-CN"/>
        </w:rPr>
        <w:t xml:space="preserve">EDITAL DE LICITAÇÃO </w:t>
      </w:r>
      <w:r w:rsidRPr="006B5E9A">
        <w:rPr>
          <w:rFonts w:ascii="Arial" w:eastAsia="Times New Roman" w:hAnsi="Arial" w:cs="Arial"/>
          <w:b/>
          <w:sz w:val="24"/>
          <w:szCs w:val="24"/>
          <w:lang w:eastAsia="zh-CN"/>
        </w:rPr>
        <w:t xml:space="preserve">EXCLUSIVO PARA ME, EPP OU EQUIPARADAS PARA FORNECIMENTO DE </w:t>
      </w:r>
      <w:r w:rsidR="00BC7F90" w:rsidRPr="006B5E9A">
        <w:rPr>
          <w:rFonts w:ascii="Arial" w:eastAsia="Times New Roman" w:hAnsi="Arial" w:cs="Arial"/>
          <w:b/>
          <w:sz w:val="24"/>
          <w:szCs w:val="24"/>
          <w:lang w:eastAsia="zh-CN"/>
        </w:rPr>
        <w:t>UMA MESA CIRCULAR</w:t>
      </w:r>
      <w:r w:rsidR="00D75E9F" w:rsidRPr="006B5E9A">
        <w:rPr>
          <w:rFonts w:ascii="Arial" w:eastAsia="Times New Roman" w:hAnsi="Arial" w:cs="Arial"/>
          <w:b/>
          <w:sz w:val="24"/>
          <w:szCs w:val="24"/>
          <w:lang w:eastAsia="zh-CN"/>
        </w:rPr>
        <w:t>.</w:t>
      </w:r>
    </w:p>
    <w:p w14:paraId="17D2ED32" w14:textId="77777777" w:rsidR="009B492C" w:rsidRPr="006B5E9A" w:rsidRDefault="009B492C" w:rsidP="00DF624B">
      <w:pPr>
        <w:widowControl w:val="0"/>
        <w:suppressAutoHyphens/>
        <w:spacing w:after="0" w:line="240" w:lineRule="auto"/>
        <w:rPr>
          <w:rFonts w:ascii="Arial" w:eastAsia="Times New Roman" w:hAnsi="Arial" w:cs="Arial"/>
          <w:b/>
          <w:sz w:val="24"/>
          <w:szCs w:val="24"/>
          <w:lang w:eastAsia="zh-CN"/>
        </w:rPr>
      </w:pPr>
    </w:p>
    <w:p w14:paraId="11E265B1" w14:textId="77777777" w:rsidR="009B492C" w:rsidRPr="006B5E9A" w:rsidRDefault="009B492C" w:rsidP="00DF624B">
      <w:pPr>
        <w:widowControl w:val="0"/>
        <w:suppressAutoHyphens/>
        <w:spacing w:after="0" w:line="240" w:lineRule="auto"/>
        <w:rPr>
          <w:rFonts w:ascii="Arial" w:eastAsia="Times New Roman" w:hAnsi="Arial" w:cs="Arial"/>
          <w:b/>
          <w:sz w:val="24"/>
          <w:szCs w:val="24"/>
          <w:lang w:eastAsia="zh-CN"/>
        </w:rPr>
      </w:pPr>
      <w:r w:rsidRPr="006B5E9A">
        <w:rPr>
          <w:rFonts w:ascii="Arial" w:eastAsia="Times New Roman" w:hAnsi="Arial" w:cs="Arial"/>
          <w:b/>
          <w:sz w:val="24"/>
          <w:szCs w:val="24"/>
          <w:lang w:eastAsia="zh-CN"/>
        </w:rPr>
        <w:t>01. DO PREÂMBULO</w:t>
      </w:r>
    </w:p>
    <w:p w14:paraId="3563F890" w14:textId="77777777" w:rsidR="009B492C" w:rsidRPr="006B5E9A" w:rsidRDefault="009B492C" w:rsidP="00DF624B">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6B5E9A" w14:paraId="1257D810" w14:textId="77777777" w:rsidTr="00E9303D">
        <w:trPr>
          <w:jc w:val="center"/>
        </w:trPr>
        <w:tc>
          <w:tcPr>
            <w:tcW w:w="3085" w:type="dxa"/>
            <w:vMerge w:val="restart"/>
            <w:shd w:val="clear" w:color="auto" w:fill="BFBFBF"/>
          </w:tcPr>
          <w:p w14:paraId="57438E2B" w14:textId="77777777" w:rsidR="009B492C" w:rsidRPr="006B5E9A" w:rsidRDefault="009B492C" w:rsidP="00DF624B">
            <w:pPr>
              <w:spacing w:after="0" w:line="240" w:lineRule="auto"/>
              <w:jc w:val="both"/>
              <w:rPr>
                <w:rFonts w:ascii="Arial" w:eastAsia="Times New Roman" w:hAnsi="Arial" w:cs="Arial"/>
                <w:bCs/>
                <w:color w:val="000000"/>
                <w:sz w:val="24"/>
                <w:szCs w:val="24"/>
              </w:rPr>
            </w:pPr>
            <w:r w:rsidRPr="006B5E9A">
              <w:rPr>
                <w:rFonts w:ascii="Arial" w:eastAsia="Times New Roman" w:hAnsi="Arial" w:cs="Arial"/>
                <w:bCs/>
                <w:color w:val="000000"/>
                <w:sz w:val="24"/>
                <w:szCs w:val="24"/>
              </w:rPr>
              <w:t>Número de ordem</w:t>
            </w:r>
          </w:p>
        </w:tc>
        <w:tc>
          <w:tcPr>
            <w:tcW w:w="3600" w:type="dxa"/>
            <w:shd w:val="clear" w:color="auto" w:fill="auto"/>
          </w:tcPr>
          <w:p w14:paraId="55B1EA00" w14:textId="77777777" w:rsidR="009B492C" w:rsidRPr="006B5E9A" w:rsidRDefault="009B492C" w:rsidP="00DF624B">
            <w:pPr>
              <w:spacing w:after="0" w:line="240" w:lineRule="auto"/>
              <w:jc w:val="both"/>
              <w:rPr>
                <w:rFonts w:ascii="Arial" w:eastAsia="Times New Roman" w:hAnsi="Arial" w:cs="Arial"/>
                <w:bCs/>
                <w:color w:val="000000"/>
                <w:sz w:val="24"/>
                <w:szCs w:val="24"/>
              </w:rPr>
            </w:pPr>
            <w:r w:rsidRPr="006B5E9A">
              <w:rPr>
                <w:rFonts w:ascii="Arial" w:eastAsia="Times New Roman" w:hAnsi="Arial" w:cs="Arial"/>
                <w:bCs/>
                <w:color w:val="000000"/>
                <w:sz w:val="24"/>
                <w:szCs w:val="24"/>
              </w:rPr>
              <w:t>EDITAL Nº</w:t>
            </w:r>
          </w:p>
        </w:tc>
        <w:tc>
          <w:tcPr>
            <w:tcW w:w="2195" w:type="dxa"/>
            <w:shd w:val="clear" w:color="auto" w:fill="auto"/>
          </w:tcPr>
          <w:p w14:paraId="256AEECC" w14:textId="21DD75FA" w:rsidR="009B492C" w:rsidRPr="006B5E9A" w:rsidRDefault="00552224" w:rsidP="00DF624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35</w:t>
            </w:r>
            <w:r w:rsidR="00BC7F90" w:rsidRPr="006B5E9A">
              <w:rPr>
                <w:rFonts w:ascii="Arial" w:eastAsia="Times New Roman" w:hAnsi="Arial" w:cs="Arial"/>
                <w:b/>
                <w:bCs/>
                <w:color w:val="000000"/>
                <w:sz w:val="24"/>
                <w:szCs w:val="24"/>
              </w:rPr>
              <w:t>/2021</w:t>
            </w:r>
          </w:p>
        </w:tc>
      </w:tr>
      <w:tr w:rsidR="009B492C" w:rsidRPr="006B5E9A" w14:paraId="0AED7E61" w14:textId="77777777" w:rsidTr="00E9303D">
        <w:trPr>
          <w:jc w:val="center"/>
        </w:trPr>
        <w:tc>
          <w:tcPr>
            <w:tcW w:w="3085" w:type="dxa"/>
            <w:vMerge/>
            <w:shd w:val="clear" w:color="auto" w:fill="BFBFBF"/>
          </w:tcPr>
          <w:p w14:paraId="4F088A05" w14:textId="77777777" w:rsidR="009B492C" w:rsidRPr="006B5E9A" w:rsidRDefault="009B492C" w:rsidP="00DF624B">
            <w:pPr>
              <w:spacing w:after="0" w:line="240" w:lineRule="auto"/>
              <w:jc w:val="both"/>
              <w:rPr>
                <w:rFonts w:ascii="Arial" w:eastAsia="Times New Roman" w:hAnsi="Arial" w:cs="Arial"/>
                <w:bCs/>
                <w:color w:val="000000"/>
                <w:sz w:val="24"/>
                <w:szCs w:val="24"/>
              </w:rPr>
            </w:pPr>
          </w:p>
        </w:tc>
        <w:tc>
          <w:tcPr>
            <w:tcW w:w="3600" w:type="dxa"/>
            <w:shd w:val="clear" w:color="auto" w:fill="auto"/>
          </w:tcPr>
          <w:p w14:paraId="15A3C21A" w14:textId="77777777" w:rsidR="009B492C" w:rsidRPr="006B5E9A" w:rsidRDefault="009B492C" w:rsidP="00DF624B">
            <w:pPr>
              <w:spacing w:after="0" w:line="240" w:lineRule="auto"/>
              <w:jc w:val="both"/>
              <w:rPr>
                <w:rFonts w:ascii="Arial" w:eastAsia="Times New Roman" w:hAnsi="Arial" w:cs="Arial"/>
                <w:bCs/>
                <w:color w:val="000000"/>
                <w:sz w:val="24"/>
                <w:szCs w:val="24"/>
              </w:rPr>
            </w:pPr>
            <w:r w:rsidRPr="006B5E9A">
              <w:rPr>
                <w:rFonts w:ascii="Arial" w:eastAsia="Times New Roman" w:hAnsi="Arial" w:cs="Arial"/>
                <w:bCs/>
                <w:color w:val="000000"/>
                <w:sz w:val="24"/>
                <w:szCs w:val="24"/>
              </w:rPr>
              <w:t>PREGÃO PRESENCIAL Nº</w:t>
            </w:r>
          </w:p>
        </w:tc>
        <w:tc>
          <w:tcPr>
            <w:tcW w:w="2195" w:type="dxa"/>
            <w:shd w:val="clear" w:color="auto" w:fill="auto"/>
          </w:tcPr>
          <w:p w14:paraId="465A2295" w14:textId="69FD6C0C" w:rsidR="009B492C" w:rsidRPr="006B5E9A" w:rsidRDefault="00552224" w:rsidP="00DF624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35</w:t>
            </w:r>
            <w:r w:rsidR="00BC7F90" w:rsidRPr="006B5E9A">
              <w:rPr>
                <w:rFonts w:ascii="Arial" w:eastAsia="Times New Roman" w:hAnsi="Arial" w:cs="Arial"/>
                <w:b/>
                <w:bCs/>
                <w:color w:val="000000"/>
                <w:sz w:val="24"/>
                <w:szCs w:val="24"/>
              </w:rPr>
              <w:t>/2021</w:t>
            </w:r>
          </w:p>
        </w:tc>
      </w:tr>
      <w:tr w:rsidR="009B492C" w:rsidRPr="006B5E9A" w14:paraId="088968F0" w14:textId="77777777" w:rsidTr="00E9303D">
        <w:trPr>
          <w:jc w:val="center"/>
        </w:trPr>
        <w:tc>
          <w:tcPr>
            <w:tcW w:w="3085" w:type="dxa"/>
            <w:vMerge/>
            <w:shd w:val="clear" w:color="auto" w:fill="BFBFBF"/>
          </w:tcPr>
          <w:p w14:paraId="54161752" w14:textId="77777777" w:rsidR="009B492C" w:rsidRPr="006B5E9A" w:rsidRDefault="009B492C" w:rsidP="00DF624B">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E897496" w14:textId="77777777" w:rsidR="009B492C" w:rsidRPr="006B5E9A" w:rsidRDefault="009B492C" w:rsidP="00DF624B">
            <w:pPr>
              <w:spacing w:after="0" w:line="240" w:lineRule="auto"/>
              <w:jc w:val="both"/>
              <w:rPr>
                <w:rFonts w:ascii="Arial" w:eastAsia="Times New Roman" w:hAnsi="Arial" w:cs="Arial"/>
                <w:bCs/>
                <w:color w:val="000000"/>
                <w:sz w:val="24"/>
                <w:szCs w:val="24"/>
              </w:rPr>
            </w:pPr>
            <w:r w:rsidRPr="006B5E9A">
              <w:rPr>
                <w:rFonts w:ascii="Arial" w:eastAsia="Times New Roman" w:hAnsi="Arial" w:cs="Arial"/>
                <w:bCs/>
                <w:color w:val="000000"/>
                <w:sz w:val="24"/>
                <w:szCs w:val="24"/>
              </w:rPr>
              <w:t>PROCESSO LICITATÓRIO Nº</w:t>
            </w:r>
          </w:p>
        </w:tc>
        <w:tc>
          <w:tcPr>
            <w:tcW w:w="2195" w:type="dxa"/>
            <w:shd w:val="clear" w:color="auto" w:fill="auto"/>
          </w:tcPr>
          <w:p w14:paraId="2A4A897E" w14:textId="23001D6C" w:rsidR="009B492C" w:rsidRPr="006B5E9A" w:rsidRDefault="00552224" w:rsidP="00DF624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56</w:t>
            </w:r>
            <w:r w:rsidR="00BC7F90" w:rsidRPr="006B5E9A">
              <w:rPr>
                <w:rFonts w:ascii="Arial" w:eastAsia="Times New Roman" w:hAnsi="Arial" w:cs="Arial"/>
                <w:b/>
                <w:bCs/>
                <w:color w:val="000000"/>
                <w:sz w:val="24"/>
                <w:szCs w:val="24"/>
              </w:rPr>
              <w:t>/2021</w:t>
            </w:r>
          </w:p>
        </w:tc>
      </w:tr>
      <w:tr w:rsidR="009B492C" w:rsidRPr="006B5E9A" w14:paraId="388B6698" w14:textId="77777777" w:rsidTr="00E9303D">
        <w:trPr>
          <w:jc w:val="center"/>
        </w:trPr>
        <w:tc>
          <w:tcPr>
            <w:tcW w:w="3085" w:type="dxa"/>
            <w:shd w:val="clear" w:color="auto" w:fill="BFBFBF"/>
          </w:tcPr>
          <w:p w14:paraId="1A8B8194" w14:textId="77777777" w:rsidR="009B492C" w:rsidRPr="006B5E9A" w:rsidRDefault="009B492C" w:rsidP="00DF624B">
            <w:pPr>
              <w:spacing w:after="0" w:line="240" w:lineRule="auto"/>
              <w:jc w:val="both"/>
              <w:rPr>
                <w:rFonts w:ascii="Arial" w:eastAsia="Times New Roman" w:hAnsi="Arial" w:cs="Arial"/>
                <w:bCs/>
                <w:color w:val="000000"/>
                <w:sz w:val="24"/>
                <w:szCs w:val="24"/>
              </w:rPr>
            </w:pPr>
            <w:r w:rsidRPr="006B5E9A">
              <w:rPr>
                <w:rFonts w:ascii="Arial" w:eastAsia="Times New Roman" w:hAnsi="Arial" w:cs="Arial"/>
                <w:bCs/>
                <w:color w:val="000000"/>
                <w:sz w:val="24"/>
                <w:szCs w:val="24"/>
              </w:rPr>
              <w:t>Repartição interessada</w:t>
            </w:r>
          </w:p>
        </w:tc>
        <w:tc>
          <w:tcPr>
            <w:tcW w:w="5795" w:type="dxa"/>
            <w:gridSpan w:val="2"/>
            <w:shd w:val="clear" w:color="auto" w:fill="auto"/>
          </w:tcPr>
          <w:p w14:paraId="74F6BBB1" w14:textId="77777777" w:rsidR="009B492C" w:rsidRPr="006B5E9A" w:rsidRDefault="009B492C" w:rsidP="00DF624B">
            <w:pPr>
              <w:spacing w:after="0" w:line="240" w:lineRule="auto"/>
              <w:jc w:val="both"/>
              <w:rPr>
                <w:rFonts w:ascii="Arial" w:eastAsia="Times New Roman" w:hAnsi="Arial" w:cs="Arial"/>
                <w:bCs/>
                <w:color w:val="000000"/>
                <w:sz w:val="24"/>
                <w:szCs w:val="24"/>
              </w:rPr>
            </w:pPr>
            <w:r w:rsidRPr="006B5E9A">
              <w:rPr>
                <w:rFonts w:ascii="Arial" w:eastAsia="Times New Roman" w:hAnsi="Arial" w:cs="Arial"/>
                <w:bCs/>
                <w:color w:val="000000"/>
                <w:sz w:val="24"/>
                <w:szCs w:val="24"/>
              </w:rPr>
              <w:t xml:space="preserve">PRESIDÊNCIA </w:t>
            </w:r>
          </w:p>
        </w:tc>
      </w:tr>
      <w:tr w:rsidR="009B492C" w:rsidRPr="006B5E9A" w14:paraId="39B3F6C5" w14:textId="77777777" w:rsidTr="00E9303D">
        <w:trPr>
          <w:jc w:val="center"/>
        </w:trPr>
        <w:tc>
          <w:tcPr>
            <w:tcW w:w="3085" w:type="dxa"/>
            <w:shd w:val="clear" w:color="auto" w:fill="BFBFBF"/>
          </w:tcPr>
          <w:p w14:paraId="56EBA145" w14:textId="77777777" w:rsidR="009B492C" w:rsidRPr="006B5E9A" w:rsidRDefault="009B492C" w:rsidP="00DF624B">
            <w:pPr>
              <w:spacing w:after="0" w:line="240" w:lineRule="auto"/>
              <w:jc w:val="both"/>
              <w:rPr>
                <w:rFonts w:ascii="Arial" w:eastAsia="Times New Roman" w:hAnsi="Arial" w:cs="Arial"/>
                <w:bCs/>
                <w:color w:val="000000"/>
                <w:sz w:val="24"/>
                <w:szCs w:val="24"/>
              </w:rPr>
            </w:pPr>
            <w:r w:rsidRPr="006B5E9A">
              <w:rPr>
                <w:rFonts w:ascii="Arial" w:eastAsia="Times New Roman" w:hAnsi="Arial" w:cs="Arial"/>
                <w:bCs/>
                <w:color w:val="000000"/>
                <w:sz w:val="24"/>
                <w:szCs w:val="24"/>
              </w:rPr>
              <w:t>Setor</w:t>
            </w:r>
          </w:p>
        </w:tc>
        <w:tc>
          <w:tcPr>
            <w:tcW w:w="5795" w:type="dxa"/>
            <w:gridSpan w:val="2"/>
            <w:shd w:val="clear" w:color="auto" w:fill="auto"/>
          </w:tcPr>
          <w:p w14:paraId="2896BBEB" w14:textId="77777777" w:rsidR="009B492C" w:rsidRPr="006B5E9A" w:rsidRDefault="009B492C" w:rsidP="00DF624B">
            <w:pPr>
              <w:spacing w:after="0" w:line="240" w:lineRule="auto"/>
              <w:jc w:val="both"/>
              <w:rPr>
                <w:rFonts w:ascii="Arial" w:eastAsia="Times New Roman" w:hAnsi="Arial" w:cs="Arial"/>
                <w:bCs/>
                <w:color w:val="000000"/>
                <w:sz w:val="24"/>
                <w:szCs w:val="24"/>
              </w:rPr>
            </w:pPr>
            <w:r w:rsidRPr="006B5E9A">
              <w:rPr>
                <w:rFonts w:ascii="Arial" w:eastAsia="Times New Roman" w:hAnsi="Arial" w:cs="Arial"/>
                <w:bCs/>
                <w:color w:val="000000"/>
                <w:sz w:val="24"/>
                <w:szCs w:val="24"/>
              </w:rPr>
              <w:t>GABINETE DA PRESIDÊNCIA</w:t>
            </w:r>
          </w:p>
        </w:tc>
      </w:tr>
    </w:tbl>
    <w:p w14:paraId="480EB995" w14:textId="77777777" w:rsidR="009B492C" w:rsidRPr="006B5E9A" w:rsidRDefault="009B492C" w:rsidP="00DF624B">
      <w:pPr>
        <w:widowControl w:val="0"/>
        <w:suppressAutoHyphens/>
        <w:spacing w:after="0" w:line="240" w:lineRule="auto"/>
        <w:rPr>
          <w:rFonts w:ascii="Arial" w:eastAsia="Times New Roman" w:hAnsi="Arial" w:cs="Arial"/>
          <w:sz w:val="24"/>
          <w:szCs w:val="24"/>
          <w:lang w:eastAsia="zh-CN"/>
        </w:rPr>
      </w:pPr>
    </w:p>
    <w:p w14:paraId="77F2770C" w14:textId="77777777" w:rsidR="009B492C" w:rsidRPr="006B5E9A" w:rsidRDefault="009B492C" w:rsidP="00DF624B">
      <w:pPr>
        <w:widowControl w:val="0"/>
        <w:suppressAutoHyphens/>
        <w:spacing w:after="0" w:line="240" w:lineRule="auto"/>
        <w:rPr>
          <w:rFonts w:ascii="Arial" w:eastAsia="Times New Roman" w:hAnsi="Arial" w:cs="Arial"/>
          <w:sz w:val="24"/>
          <w:szCs w:val="24"/>
          <w:lang w:eastAsia="zh-CN"/>
        </w:rPr>
      </w:pPr>
    </w:p>
    <w:p w14:paraId="2BCDF31C" w14:textId="77777777" w:rsidR="009B492C" w:rsidRPr="006B5E9A" w:rsidRDefault="009B492C" w:rsidP="00DF624B">
      <w:pPr>
        <w:shd w:val="clear" w:color="auto" w:fill="FFFFFF"/>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t xml:space="preserve">A CÂMARA MUNICIPAL DE EXTREMA, </w:t>
      </w:r>
      <w:r w:rsidRPr="006B5E9A">
        <w:rPr>
          <w:rFonts w:ascii="Arial" w:eastAsia="Times New Roman" w:hAnsi="Arial" w:cs="Arial"/>
          <w:sz w:val="24"/>
          <w:szCs w:val="24"/>
          <w:lang w:eastAsia="zh-CN"/>
        </w:rPr>
        <w:t>inscrita no CNPJ sob o número 19.038.603/0001-00</w:t>
      </w:r>
      <w:r w:rsidRPr="006B5E9A">
        <w:rPr>
          <w:rFonts w:ascii="Arial" w:eastAsia="Times New Roman" w:hAnsi="Arial" w:cs="Arial"/>
          <w:b/>
          <w:sz w:val="24"/>
          <w:szCs w:val="24"/>
          <w:lang w:eastAsia="zh-CN"/>
        </w:rPr>
        <w:t xml:space="preserve">, </w:t>
      </w:r>
      <w:r w:rsidRPr="006B5E9A">
        <w:rPr>
          <w:rFonts w:ascii="Arial" w:eastAsia="Times New Roman" w:hAnsi="Arial" w:cs="Arial"/>
          <w:sz w:val="24"/>
          <w:szCs w:val="24"/>
          <w:lang w:eastAsia="zh-CN"/>
        </w:rPr>
        <w:t xml:space="preserve">através de seu presidente, </w:t>
      </w:r>
      <w:r w:rsidR="00656DB3" w:rsidRPr="006B5E9A">
        <w:rPr>
          <w:rFonts w:ascii="Arial" w:eastAsia="Times New Roman" w:hAnsi="Arial" w:cs="Arial"/>
          <w:sz w:val="24"/>
          <w:szCs w:val="24"/>
          <w:lang w:eastAsia="zh-CN"/>
        </w:rPr>
        <w:t>Sidney Soares Carvalho, inscrito no CPF nº 784.590.106-78</w:t>
      </w:r>
      <w:r w:rsidRPr="006B5E9A">
        <w:rPr>
          <w:rFonts w:ascii="Arial" w:eastAsia="Times New Roman" w:hAnsi="Arial" w:cs="Arial"/>
          <w:sz w:val="24"/>
          <w:szCs w:val="24"/>
          <w:lang w:eastAsia="zh-CN"/>
        </w:rPr>
        <w:t xml:space="preserve">, torna público, para conhecimento de todos os interessados, que fará realizar licitação na modalidade </w:t>
      </w:r>
      <w:r w:rsidRPr="006B5E9A">
        <w:rPr>
          <w:rFonts w:ascii="Arial" w:eastAsia="Times New Roman" w:hAnsi="Arial" w:cs="Arial"/>
          <w:b/>
          <w:sz w:val="24"/>
          <w:szCs w:val="24"/>
          <w:lang w:eastAsia="zh-CN"/>
        </w:rPr>
        <w:t>PREGÃO PRESENCIAL</w:t>
      </w:r>
      <w:r w:rsidRPr="006B5E9A">
        <w:rPr>
          <w:rFonts w:ascii="Arial" w:eastAsia="Times New Roman" w:hAnsi="Arial" w:cs="Arial"/>
          <w:sz w:val="24"/>
          <w:szCs w:val="24"/>
          <w:lang w:eastAsia="zh-CN"/>
        </w:rPr>
        <w:t xml:space="preserve">, </w:t>
      </w:r>
      <w:r w:rsidRPr="006B5E9A">
        <w:rPr>
          <w:rFonts w:ascii="Arial" w:hAnsi="Arial" w:cs="Arial"/>
          <w:color w:val="000000"/>
          <w:sz w:val="24"/>
          <w:szCs w:val="24"/>
        </w:rPr>
        <w:t xml:space="preserve">do tipo </w:t>
      </w:r>
      <w:r w:rsidRPr="006B5E9A">
        <w:rPr>
          <w:rFonts w:ascii="Arial" w:hAnsi="Arial" w:cs="Arial"/>
          <w:b/>
          <w:color w:val="000000"/>
          <w:sz w:val="24"/>
          <w:szCs w:val="24"/>
        </w:rPr>
        <w:t>MENOR PREÇO UNITÁRIO</w:t>
      </w:r>
      <w:r w:rsidRPr="006B5E9A">
        <w:rPr>
          <w:rFonts w:ascii="Arial" w:hAnsi="Arial" w:cs="Arial"/>
          <w:color w:val="000000"/>
          <w:sz w:val="24"/>
          <w:szCs w:val="24"/>
        </w:rPr>
        <w:t>, p</w:t>
      </w:r>
      <w:r w:rsidR="00656DB3" w:rsidRPr="006B5E9A">
        <w:rPr>
          <w:rFonts w:ascii="Arial" w:hAnsi="Arial" w:cs="Arial"/>
          <w:color w:val="000000"/>
          <w:sz w:val="24"/>
          <w:szCs w:val="24"/>
        </w:rPr>
        <w:t xml:space="preserve">or fornecimento imediato, </w:t>
      </w:r>
      <w:r w:rsidR="00CE34FE" w:rsidRPr="006B5E9A">
        <w:rPr>
          <w:rFonts w:ascii="Arial" w:hAnsi="Arial" w:cs="Arial"/>
          <w:b/>
          <w:i/>
          <w:color w:val="000000"/>
          <w:sz w:val="24"/>
          <w:szCs w:val="24"/>
        </w:rPr>
        <w:t xml:space="preserve">exclusivamente para participação de microempresas - ME, empresa de pequeno porte – EPP ou equiparadas para o fornecimento de </w:t>
      </w:r>
      <w:r w:rsidR="00BC7F90" w:rsidRPr="006B5E9A">
        <w:rPr>
          <w:rFonts w:ascii="Arial" w:hAnsi="Arial" w:cs="Arial"/>
          <w:b/>
          <w:i/>
          <w:color w:val="000000"/>
          <w:sz w:val="24"/>
          <w:szCs w:val="24"/>
        </w:rPr>
        <w:t>uma mesa circular</w:t>
      </w:r>
      <w:r w:rsidR="00CE34FE" w:rsidRPr="006B5E9A">
        <w:rPr>
          <w:rFonts w:ascii="Arial" w:eastAsia="Times New Roman" w:hAnsi="Arial" w:cs="Arial"/>
          <w:b/>
          <w:sz w:val="24"/>
          <w:szCs w:val="24"/>
          <w:lang w:eastAsia="zh-CN"/>
        </w:rPr>
        <w:t>,</w:t>
      </w:r>
      <w:r w:rsidR="00CE34FE" w:rsidRPr="006B5E9A">
        <w:rPr>
          <w:rFonts w:ascii="Arial" w:eastAsia="Arial Unicode MS" w:hAnsi="Arial" w:cs="Arial"/>
          <w:color w:val="000000"/>
          <w:sz w:val="24"/>
          <w:szCs w:val="24"/>
          <w:lang w:eastAsia="pt-BR"/>
        </w:rPr>
        <w:t xml:space="preserve"> </w:t>
      </w:r>
      <w:r w:rsidRPr="006B5E9A">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6B5E9A">
        <w:rPr>
          <w:rFonts w:ascii="Arial" w:hAnsi="Arial" w:cs="Arial"/>
          <w:color w:val="000000"/>
          <w:sz w:val="24"/>
          <w:szCs w:val="24"/>
        </w:rPr>
        <w:t xml:space="preserve"> Lei Complementar nº. 123, de 14/12/2006</w:t>
      </w:r>
      <w:r w:rsidRPr="006B5E9A">
        <w:rPr>
          <w:rFonts w:ascii="Arial" w:eastAsia="Times New Roman" w:hAnsi="Arial" w:cs="Arial"/>
          <w:sz w:val="24"/>
          <w:szCs w:val="24"/>
          <w:lang w:eastAsia="zh-CN"/>
        </w:rPr>
        <w:t xml:space="preserve"> e alterações posteriores.</w:t>
      </w:r>
    </w:p>
    <w:p w14:paraId="16F43471" w14:textId="77777777" w:rsidR="009B492C" w:rsidRPr="006B5E9A" w:rsidRDefault="009B492C" w:rsidP="00DF624B">
      <w:pPr>
        <w:widowControl w:val="0"/>
        <w:suppressAutoHyphens/>
        <w:spacing w:after="0" w:line="240" w:lineRule="auto"/>
        <w:ind w:firstLine="993"/>
        <w:jc w:val="both"/>
        <w:rPr>
          <w:rFonts w:ascii="Arial" w:eastAsia="Times New Roman" w:hAnsi="Arial" w:cs="Arial"/>
          <w:sz w:val="24"/>
          <w:szCs w:val="24"/>
          <w:lang w:eastAsia="zh-CN"/>
        </w:rPr>
      </w:pPr>
    </w:p>
    <w:p w14:paraId="318CA087" w14:textId="77777777" w:rsidR="009B492C" w:rsidRPr="006B5E9A" w:rsidRDefault="009B492C" w:rsidP="00DF624B">
      <w:pPr>
        <w:widowControl w:val="0"/>
        <w:suppressAutoHyphens/>
        <w:spacing w:after="0" w:line="240" w:lineRule="auto"/>
        <w:ind w:firstLine="2268"/>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Benedito Cesar Silva, PREGOEIRO, nomeado através da Portaria nº </w:t>
      </w:r>
      <w:r w:rsidR="00656DB3" w:rsidRPr="006B5E9A">
        <w:rPr>
          <w:rFonts w:ascii="Arial" w:eastAsia="Times New Roman" w:hAnsi="Arial" w:cs="Arial"/>
          <w:sz w:val="24"/>
          <w:szCs w:val="24"/>
          <w:lang w:eastAsia="zh-CN"/>
        </w:rPr>
        <w:t>13</w:t>
      </w:r>
      <w:r w:rsidRPr="006B5E9A">
        <w:rPr>
          <w:rFonts w:ascii="Arial" w:eastAsia="Times New Roman" w:hAnsi="Arial" w:cs="Arial"/>
          <w:sz w:val="24"/>
          <w:szCs w:val="24"/>
          <w:lang w:eastAsia="zh-CN"/>
        </w:rPr>
        <w:t>/</w:t>
      </w:r>
      <w:r w:rsidR="00656DB3" w:rsidRPr="006B5E9A">
        <w:rPr>
          <w:rFonts w:ascii="Arial" w:eastAsia="Times New Roman" w:hAnsi="Arial" w:cs="Arial"/>
          <w:sz w:val="24"/>
          <w:szCs w:val="24"/>
          <w:lang w:eastAsia="zh-CN"/>
        </w:rPr>
        <w:t>2021</w:t>
      </w:r>
      <w:r w:rsidRPr="006B5E9A">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7AF72DD6" w14:textId="77777777" w:rsidR="009B492C" w:rsidRPr="006B5E9A" w:rsidRDefault="009B492C" w:rsidP="00DF624B">
      <w:pPr>
        <w:widowControl w:val="0"/>
        <w:suppressAutoHyphens/>
        <w:spacing w:after="0" w:line="240" w:lineRule="auto"/>
        <w:ind w:firstLine="1701"/>
        <w:jc w:val="both"/>
        <w:rPr>
          <w:rFonts w:ascii="Arial" w:eastAsia="Times New Roman" w:hAnsi="Arial" w:cs="Arial"/>
          <w:sz w:val="24"/>
          <w:szCs w:val="24"/>
          <w:lang w:eastAsia="zh-CN"/>
        </w:rPr>
      </w:pPr>
    </w:p>
    <w:p w14:paraId="77A65FED" w14:textId="6861D664" w:rsidR="009B492C" w:rsidRPr="006B5E9A" w:rsidRDefault="009B492C" w:rsidP="00DF624B">
      <w:pPr>
        <w:widowControl w:val="0"/>
        <w:suppressAutoHyphens/>
        <w:spacing w:after="0" w:line="240" w:lineRule="auto"/>
        <w:ind w:firstLine="2268"/>
        <w:jc w:val="both"/>
        <w:rPr>
          <w:rFonts w:ascii="Arial" w:eastAsia="Times New Roman" w:hAnsi="Arial" w:cs="Arial"/>
          <w:b/>
          <w:sz w:val="24"/>
          <w:szCs w:val="24"/>
          <w:lang w:eastAsia="zh-CN"/>
        </w:rPr>
      </w:pPr>
      <w:r w:rsidRPr="006B5E9A">
        <w:rPr>
          <w:rFonts w:ascii="Arial" w:eastAsia="Times New Roman" w:hAnsi="Arial" w:cs="Arial"/>
          <w:sz w:val="24"/>
          <w:szCs w:val="24"/>
          <w:lang w:eastAsia="zh-CN"/>
        </w:rPr>
        <w:t xml:space="preserve">O </w:t>
      </w:r>
      <w:r w:rsidRPr="006B5E9A">
        <w:rPr>
          <w:rFonts w:ascii="Arial" w:eastAsia="Times New Roman" w:hAnsi="Arial" w:cs="Arial"/>
          <w:b/>
          <w:sz w:val="24"/>
          <w:szCs w:val="24"/>
          <w:lang w:eastAsia="zh-CN"/>
        </w:rPr>
        <w:t xml:space="preserve">PREGÃO </w:t>
      </w:r>
      <w:r w:rsidRPr="006B5E9A">
        <w:rPr>
          <w:rFonts w:ascii="Arial" w:eastAsia="Times New Roman" w:hAnsi="Arial" w:cs="Arial"/>
          <w:sz w:val="24"/>
          <w:szCs w:val="24"/>
          <w:lang w:eastAsia="zh-CN"/>
        </w:rPr>
        <w:t xml:space="preserve">será realizado no dia </w:t>
      </w:r>
      <w:r w:rsidR="00DF624B" w:rsidRPr="00DF624B">
        <w:rPr>
          <w:rFonts w:ascii="Arial" w:eastAsia="Times New Roman" w:hAnsi="Arial" w:cs="Arial"/>
          <w:b/>
          <w:bCs/>
          <w:sz w:val="24"/>
          <w:szCs w:val="24"/>
          <w:lang w:eastAsia="zh-CN"/>
        </w:rPr>
        <w:t>20</w:t>
      </w:r>
      <w:r w:rsidRPr="006B5E9A">
        <w:rPr>
          <w:rFonts w:ascii="Arial" w:eastAsia="Times New Roman" w:hAnsi="Arial" w:cs="Arial"/>
          <w:b/>
          <w:sz w:val="24"/>
          <w:szCs w:val="24"/>
          <w:lang w:eastAsia="zh-CN"/>
        </w:rPr>
        <w:t xml:space="preserve"> de </w:t>
      </w:r>
      <w:r w:rsidR="00DF624B">
        <w:rPr>
          <w:rFonts w:ascii="Arial" w:eastAsia="Times New Roman" w:hAnsi="Arial" w:cs="Arial"/>
          <w:b/>
          <w:sz w:val="24"/>
          <w:szCs w:val="24"/>
          <w:lang w:eastAsia="zh-CN"/>
        </w:rPr>
        <w:t>julho</w:t>
      </w:r>
      <w:r w:rsidRPr="006B5E9A">
        <w:rPr>
          <w:rFonts w:ascii="Arial" w:eastAsia="Times New Roman" w:hAnsi="Arial" w:cs="Arial"/>
          <w:b/>
          <w:sz w:val="24"/>
          <w:szCs w:val="24"/>
          <w:lang w:eastAsia="zh-CN"/>
        </w:rPr>
        <w:t xml:space="preserve"> de </w:t>
      </w:r>
      <w:r w:rsidR="00656DB3" w:rsidRPr="006B5E9A">
        <w:rPr>
          <w:rFonts w:ascii="Arial" w:eastAsia="Times New Roman" w:hAnsi="Arial" w:cs="Arial"/>
          <w:b/>
          <w:sz w:val="24"/>
          <w:szCs w:val="24"/>
          <w:lang w:eastAsia="zh-CN"/>
        </w:rPr>
        <w:t>2021</w:t>
      </w:r>
      <w:r w:rsidRPr="006B5E9A">
        <w:rPr>
          <w:rFonts w:ascii="Arial" w:eastAsia="Times New Roman" w:hAnsi="Arial" w:cs="Arial"/>
          <w:b/>
          <w:sz w:val="24"/>
          <w:szCs w:val="24"/>
          <w:lang w:eastAsia="zh-CN"/>
        </w:rPr>
        <w:t xml:space="preserve">, com início às </w:t>
      </w:r>
      <w:r w:rsidR="00552224">
        <w:rPr>
          <w:rFonts w:ascii="Arial" w:eastAsia="Times New Roman" w:hAnsi="Arial" w:cs="Arial"/>
          <w:b/>
          <w:sz w:val="24"/>
          <w:szCs w:val="24"/>
          <w:lang w:eastAsia="zh-CN"/>
        </w:rPr>
        <w:t>10</w:t>
      </w:r>
      <w:r w:rsidRPr="006B5E9A">
        <w:rPr>
          <w:rFonts w:ascii="Arial" w:eastAsia="Times New Roman" w:hAnsi="Arial" w:cs="Arial"/>
          <w:b/>
          <w:sz w:val="24"/>
          <w:szCs w:val="24"/>
          <w:lang w:eastAsia="zh-CN"/>
        </w:rPr>
        <w:t xml:space="preserve"> horas</w:t>
      </w:r>
      <w:r w:rsidRPr="006B5E9A">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6B5E9A">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4BB0A99" w14:textId="03BCF8AD" w:rsidR="009B492C"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039CB76E" w14:textId="77777777" w:rsidR="008E3644" w:rsidRPr="006B5E9A" w:rsidRDefault="008E3644" w:rsidP="00DF624B">
      <w:pPr>
        <w:widowControl w:val="0"/>
        <w:suppressAutoHyphens/>
        <w:spacing w:after="0" w:line="240" w:lineRule="auto"/>
        <w:jc w:val="both"/>
        <w:rPr>
          <w:rFonts w:ascii="Arial" w:eastAsia="Times New Roman" w:hAnsi="Arial" w:cs="Arial"/>
          <w:b/>
          <w:sz w:val="24"/>
          <w:szCs w:val="24"/>
          <w:lang w:eastAsia="zh-CN"/>
        </w:rPr>
      </w:pPr>
    </w:p>
    <w:p w14:paraId="56926107" w14:textId="63FE7A7C" w:rsidR="009B492C" w:rsidRDefault="009B492C" w:rsidP="00DF624B">
      <w:pPr>
        <w:widowControl w:val="0"/>
        <w:suppressAutoHyphens/>
        <w:spacing w:after="0" w:line="240" w:lineRule="auto"/>
        <w:ind w:firstLine="1701"/>
        <w:jc w:val="both"/>
        <w:rPr>
          <w:rFonts w:ascii="Arial" w:eastAsia="Times New Roman" w:hAnsi="Arial" w:cs="Arial"/>
          <w:b/>
          <w:sz w:val="24"/>
          <w:szCs w:val="24"/>
          <w:lang w:eastAsia="zh-CN"/>
        </w:rPr>
      </w:pPr>
    </w:p>
    <w:p w14:paraId="34ADD079" w14:textId="0B237B3E" w:rsidR="00DF624B" w:rsidRDefault="00DF624B" w:rsidP="00DF624B">
      <w:pPr>
        <w:widowControl w:val="0"/>
        <w:suppressAutoHyphens/>
        <w:spacing w:after="0" w:line="240" w:lineRule="auto"/>
        <w:ind w:firstLine="1701"/>
        <w:jc w:val="both"/>
        <w:rPr>
          <w:rFonts w:ascii="Arial" w:eastAsia="Times New Roman" w:hAnsi="Arial" w:cs="Arial"/>
          <w:b/>
          <w:sz w:val="24"/>
          <w:szCs w:val="24"/>
          <w:lang w:eastAsia="zh-CN"/>
        </w:rPr>
      </w:pPr>
    </w:p>
    <w:p w14:paraId="6B3B9F5C" w14:textId="695D8235" w:rsidR="00DF624B" w:rsidRDefault="00DF624B" w:rsidP="00DF624B">
      <w:pPr>
        <w:widowControl w:val="0"/>
        <w:suppressAutoHyphens/>
        <w:spacing w:after="0" w:line="240" w:lineRule="auto"/>
        <w:ind w:firstLine="1701"/>
        <w:jc w:val="both"/>
        <w:rPr>
          <w:rFonts w:ascii="Arial" w:eastAsia="Times New Roman" w:hAnsi="Arial" w:cs="Arial"/>
          <w:b/>
          <w:sz w:val="24"/>
          <w:szCs w:val="24"/>
          <w:lang w:eastAsia="zh-CN"/>
        </w:rPr>
      </w:pPr>
    </w:p>
    <w:p w14:paraId="435919C6" w14:textId="77777777" w:rsidR="00DF624B" w:rsidRPr="006B5E9A" w:rsidRDefault="00DF624B" w:rsidP="00DF624B">
      <w:pPr>
        <w:widowControl w:val="0"/>
        <w:suppressAutoHyphens/>
        <w:spacing w:after="0" w:line="240" w:lineRule="auto"/>
        <w:ind w:firstLine="1701"/>
        <w:jc w:val="both"/>
        <w:rPr>
          <w:rFonts w:ascii="Arial" w:eastAsia="Times New Roman" w:hAnsi="Arial" w:cs="Arial"/>
          <w:b/>
          <w:sz w:val="24"/>
          <w:szCs w:val="24"/>
          <w:lang w:eastAsia="zh-CN"/>
        </w:rPr>
      </w:pPr>
    </w:p>
    <w:p w14:paraId="48A13464" w14:textId="77777777" w:rsidR="009B492C" w:rsidRPr="006B5E9A" w:rsidRDefault="009B492C" w:rsidP="00DF624B">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6B5E9A">
        <w:rPr>
          <w:rFonts w:ascii="Arial" w:eastAsia="Times New Roman" w:hAnsi="Arial" w:cs="Arial"/>
          <w:sz w:val="24"/>
          <w:szCs w:val="24"/>
          <w:lang w:eastAsia="zh-CN"/>
        </w:rPr>
        <w:lastRenderedPageBreak/>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6EFD988A" w14:textId="77777777" w:rsidR="00C93FDA" w:rsidRPr="006B5E9A" w:rsidRDefault="00C93FDA" w:rsidP="00DF624B">
      <w:pPr>
        <w:widowControl w:val="0"/>
        <w:suppressAutoHyphens/>
        <w:spacing w:after="0" w:line="240" w:lineRule="auto"/>
        <w:jc w:val="both"/>
        <w:rPr>
          <w:rFonts w:ascii="Arial" w:eastAsia="Times New Roman" w:hAnsi="Arial" w:cs="Arial"/>
          <w:b/>
          <w:sz w:val="24"/>
          <w:szCs w:val="24"/>
          <w:lang w:eastAsia="zh-CN"/>
        </w:rPr>
      </w:pPr>
    </w:p>
    <w:p w14:paraId="11D1E25E"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t>02. DO OBJETO DA LICITAÇÃO</w:t>
      </w:r>
    </w:p>
    <w:p w14:paraId="3BE5E9EB" w14:textId="77777777" w:rsidR="009B492C" w:rsidRPr="006B5E9A" w:rsidRDefault="009B492C" w:rsidP="00DF624B">
      <w:pPr>
        <w:widowControl w:val="0"/>
        <w:suppressAutoHyphens/>
        <w:spacing w:after="0" w:line="240" w:lineRule="auto"/>
        <w:rPr>
          <w:rFonts w:ascii="Arial" w:eastAsia="Times New Roman" w:hAnsi="Arial" w:cs="Arial"/>
          <w:sz w:val="24"/>
          <w:szCs w:val="24"/>
          <w:lang w:eastAsia="zh-CN"/>
        </w:rPr>
      </w:pPr>
    </w:p>
    <w:p w14:paraId="7E4BB7EE" w14:textId="77777777" w:rsidR="00BC7F90" w:rsidRPr="006B5E9A" w:rsidRDefault="009B492C" w:rsidP="00DF624B">
      <w:pPr>
        <w:autoSpaceDE w:val="0"/>
        <w:autoSpaceDN w:val="0"/>
        <w:spacing w:after="0" w:line="240" w:lineRule="auto"/>
        <w:jc w:val="both"/>
        <w:rPr>
          <w:rFonts w:ascii="Arial" w:eastAsia="Times New Roman" w:hAnsi="Arial" w:cs="Arial"/>
          <w:bCs/>
          <w:sz w:val="24"/>
          <w:szCs w:val="24"/>
          <w:lang w:eastAsia="zh-CN"/>
        </w:rPr>
      </w:pPr>
      <w:r w:rsidRPr="006B5E9A">
        <w:rPr>
          <w:rFonts w:ascii="Arial" w:eastAsia="Times New Roman" w:hAnsi="Arial" w:cs="Arial"/>
          <w:b/>
          <w:bCs/>
          <w:sz w:val="24"/>
          <w:szCs w:val="24"/>
          <w:lang w:eastAsia="zh-CN"/>
        </w:rPr>
        <w:t xml:space="preserve">02.01. </w:t>
      </w:r>
      <w:r w:rsidR="003E3336" w:rsidRPr="006B5E9A">
        <w:rPr>
          <w:rFonts w:ascii="Arial" w:eastAsia="Times New Roman" w:hAnsi="Arial" w:cs="Arial"/>
          <w:b/>
          <w:bCs/>
          <w:sz w:val="24"/>
          <w:szCs w:val="24"/>
          <w:lang w:eastAsia="zh-CN"/>
        </w:rPr>
        <w:t>Contratação exclusiva de microempresa, empresa de pequeno porte ou equiparadas</w:t>
      </w:r>
      <w:r w:rsidR="003E3336" w:rsidRPr="006B5E9A">
        <w:rPr>
          <w:rFonts w:ascii="Arial" w:eastAsia="Times New Roman" w:hAnsi="Arial" w:cs="Arial"/>
          <w:bCs/>
          <w:sz w:val="24"/>
          <w:szCs w:val="24"/>
          <w:lang w:eastAsia="zh-CN"/>
        </w:rPr>
        <w:t xml:space="preserve"> para fornecimento de</w:t>
      </w:r>
      <w:r w:rsidR="00BC7F90" w:rsidRPr="006B5E9A">
        <w:rPr>
          <w:rFonts w:ascii="Arial" w:hAnsi="Arial" w:cs="Arial"/>
          <w:sz w:val="24"/>
          <w:szCs w:val="24"/>
        </w:rPr>
        <w:t xml:space="preserve"> uma mesa </w:t>
      </w:r>
      <w:r w:rsidR="00BC7F90" w:rsidRPr="006B5E9A">
        <w:rPr>
          <w:rFonts w:ascii="Arial" w:eastAsia="Times New Roman" w:hAnsi="Arial" w:cs="Arial"/>
          <w:bCs/>
          <w:sz w:val="24"/>
          <w:szCs w:val="24"/>
          <w:lang w:eastAsia="zh-CN"/>
        </w:rPr>
        <w:t>de reunião circular fabricada em placas de MDF, conforme as especificações a seguir:</w:t>
      </w:r>
    </w:p>
    <w:p w14:paraId="39DC2451" w14:textId="77777777" w:rsidR="00BC7F90" w:rsidRPr="006B5E9A" w:rsidRDefault="00BC7F90" w:rsidP="00DF624B">
      <w:pPr>
        <w:autoSpaceDE w:val="0"/>
        <w:autoSpaceDN w:val="0"/>
        <w:spacing w:after="0" w:line="240" w:lineRule="auto"/>
        <w:jc w:val="both"/>
        <w:rPr>
          <w:rFonts w:ascii="Arial" w:eastAsia="Times New Roman" w:hAnsi="Arial" w:cs="Arial"/>
          <w:bCs/>
          <w:sz w:val="24"/>
          <w:szCs w:val="24"/>
          <w:lang w:eastAsia="zh-CN"/>
        </w:rPr>
      </w:pPr>
    </w:p>
    <w:p w14:paraId="4D69FED5" w14:textId="77777777" w:rsidR="00BC7F90" w:rsidRPr="006B5E9A" w:rsidRDefault="00BC7F90" w:rsidP="00DF624B">
      <w:pPr>
        <w:autoSpaceDE w:val="0"/>
        <w:autoSpaceDN w:val="0"/>
        <w:spacing w:after="0" w:line="240" w:lineRule="auto"/>
        <w:jc w:val="both"/>
        <w:rPr>
          <w:rFonts w:ascii="Arial" w:eastAsia="Times New Roman" w:hAnsi="Arial" w:cs="Arial"/>
          <w:b/>
          <w:bCs/>
          <w:sz w:val="24"/>
          <w:szCs w:val="24"/>
          <w:lang w:eastAsia="zh-CN"/>
        </w:rPr>
      </w:pPr>
      <w:r w:rsidRPr="006B5E9A">
        <w:rPr>
          <w:rFonts w:ascii="Arial" w:eastAsia="Times New Roman" w:hAnsi="Arial" w:cs="Arial"/>
          <w:b/>
          <w:bCs/>
          <w:sz w:val="24"/>
          <w:szCs w:val="24"/>
          <w:lang w:eastAsia="zh-CN"/>
        </w:rPr>
        <w:t>Tampo:</w:t>
      </w:r>
    </w:p>
    <w:p w14:paraId="76620F30" w14:textId="77777777" w:rsidR="00BC7F90" w:rsidRPr="006B5E9A" w:rsidRDefault="00BC7F90" w:rsidP="00DF624B">
      <w:pPr>
        <w:autoSpaceDE w:val="0"/>
        <w:autoSpaceDN w:val="0"/>
        <w:spacing w:after="0" w:line="240" w:lineRule="auto"/>
        <w:jc w:val="both"/>
        <w:rPr>
          <w:rFonts w:ascii="Arial" w:eastAsia="Times New Roman" w:hAnsi="Arial" w:cs="Arial"/>
          <w:bCs/>
          <w:sz w:val="24"/>
          <w:szCs w:val="24"/>
          <w:lang w:eastAsia="zh-CN"/>
        </w:rPr>
      </w:pPr>
      <w:r w:rsidRPr="006B5E9A">
        <w:rPr>
          <w:rFonts w:ascii="Arial" w:eastAsia="Times New Roman" w:hAnsi="Arial" w:cs="Arial"/>
          <w:bCs/>
          <w:sz w:val="24"/>
          <w:szCs w:val="24"/>
          <w:lang w:eastAsia="zh-CN"/>
        </w:rPr>
        <w:t xml:space="preserve">Em partículas de média densidade; chapa única de 25mm de espessura; MDF na cor </w:t>
      </w:r>
      <w:proofErr w:type="spellStart"/>
      <w:r w:rsidRPr="006B5E9A">
        <w:rPr>
          <w:rFonts w:ascii="Arial" w:eastAsia="Times New Roman" w:hAnsi="Arial" w:cs="Arial"/>
          <w:bCs/>
          <w:sz w:val="24"/>
          <w:szCs w:val="24"/>
          <w:lang w:eastAsia="zh-CN"/>
        </w:rPr>
        <w:t>nogal</w:t>
      </w:r>
      <w:proofErr w:type="spellEnd"/>
      <w:r w:rsidRPr="006B5E9A">
        <w:rPr>
          <w:rFonts w:ascii="Arial" w:eastAsia="Times New Roman" w:hAnsi="Arial" w:cs="Arial"/>
          <w:bCs/>
          <w:sz w:val="24"/>
          <w:szCs w:val="24"/>
          <w:lang w:eastAsia="zh-CN"/>
        </w:rPr>
        <w:t xml:space="preserve"> gris; diâmetro de 1,00m.</w:t>
      </w:r>
    </w:p>
    <w:p w14:paraId="2AED8E2A" w14:textId="77777777" w:rsidR="00BC7F90" w:rsidRPr="006B5E9A" w:rsidRDefault="00BC7F90" w:rsidP="00DF624B">
      <w:pPr>
        <w:autoSpaceDE w:val="0"/>
        <w:autoSpaceDN w:val="0"/>
        <w:spacing w:after="0" w:line="240" w:lineRule="auto"/>
        <w:jc w:val="both"/>
        <w:rPr>
          <w:rFonts w:ascii="Arial" w:eastAsia="Times New Roman" w:hAnsi="Arial" w:cs="Arial"/>
          <w:b/>
          <w:bCs/>
          <w:sz w:val="24"/>
          <w:szCs w:val="24"/>
          <w:lang w:eastAsia="zh-CN"/>
        </w:rPr>
      </w:pPr>
      <w:r w:rsidRPr="006B5E9A">
        <w:rPr>
          <w:rFonts w:ascii="Arial" w:eastAsia="Times New Roman" w:hAnsi="Arial" w:cs="Arial"/>
          <w:b/>
          <w:bCs/>
          <w:sz w:val="24"/>
          <w:szCs w:val="24"/>
          <w:lang w:eastAsia="zh-CN"/>
        </w:rPr>
        <w:t>Base:</w:t>
      </w:r>
    </w:p>
    <w:p w14:paraId="7673A01F" w14:textId="77777777" w:rsidR="00BC7F90" w:rsidRPr="006B5E9A" w:rsidRDefault="00BC7F90" w:rsidP="00DF624B">
      <w:pPr>
        <w:autoSpaceDE w:val="0"/>
        <w:autoSpaceDN w:val="0"/>
        <w:spacing w:after="0" w:line="240" w:lineRule="auto"/>
        <w:jc w:val="both"/>
        <w:rPr>
          <w:rFonts w:ascii="Arial" w:eastAsia="Times New Roman" w:hAnsi="Arial" w:cs="Arial"/>
          <w:bCs/>
          <w:sz w:val="24"/>
          <w:szCs w:val="24"/>
          <w:lang w:eastAsia="zh-CN"/>
        </w:rPr>
      </w:pPr>
      <w:r w:rsidRPr="006B5E9A">
        <w:rPr>
          <w:rFonts w:ascii="Arial" w:eastAsia="Times New Roman" w:hAnsi="Arial" w:cs="Arial"/>
          <w:bCs/>
          <w:sz w:val="24"/>
          <w:szCs w:val="24"/>
          <w:lang w:eastAsia="zh-CN"/>
        </w:rPr>
        <w:t xml:space="preserve">Em partículas de média densidade; chapa única de 25mm de espessura; MDF na cor </w:t>
      </w:r>
      <w:proofErr w:type="spellStart"/>
      <w:r w:rsidRPr="006B5E9A">
        <w:rPr>
          <w:rFonts w:ascii="Arial" w:eastAsia="Times New Roman" w:hAnsi="Arial" w:cs="Arial"/>
          <w:bCs/>
          <w:sz w:val="24"/>
          <w:szCs w:val="24"/>
          <w:lang w:eastAsia="zh-CN"/>
        </w:rPr>
        <w:t>nogal</w:t>
      </w:r>
      <w:proofErr w:type="spellEnd"/>
      <w:r w:rsidRPr="006B5E9A">
        <w:rPr>
          <w:rFonts w:ascii="Arial" w:eastAsia="Times New Roman" w:hAnsi="Arial" w:cs="Arial"/>
          <w:bCs/>
          <w:sz w:val="24"/>
          <w:szCs w:val="24"/>
          <w:lang w:eastAsia="zh-CN"/>
        </w:rPr>
        <w:t xml:space="preserve"> gris; sendo pé com largura de 60cm e comprimento de 71,5cm; pé com largura menor de 30cm e comprimento de 71,5cm; o pé com largura menor será fixada no pé com largura maior no centro na chapa, sendo duas chapas uma de cada lado; a fixação dos pés ao tampo é feita através de buchas metálicas, cravadas abaixo do tampo e parafusos com rosca e arruelas de pressão.</w:t>
      </w:r>
    </w:p>
    <w:p w14:paraId="4CD2AE50" w14:textId="77777777" w:rsidR="00BC7F90" w:rsidRPr="006B5E9A" w:rsidRDefault="00BC7F90" w:rsidP="00DF624B">
      <w:pPr>
        <w:autoSpaceDE w:val="0"/>
        <w:autoSpaceDN w:val="0"/>
        <w:spacing w:after="0" w:line="240" w:lineRule="auto"/>
        <w:jc w:val="both"/>
        <w:rPr>
          <w:rFonts w:ascii="Arial" w:eastAsia="Times New Roman" w:hAnsi="Arial" w:cs="Arial"/>
          <w:b/>
          <w:bCs/>
          <w:sz w:val="24"/>
          <w:szCs w:val="24"/>
          <w:lang w:eastAsia="zh-CN"/>
        </w:rPr>
      </w:pPr>
      <w:r w:rsidRPr="006B5E9A">
        <w:rPr>
          <w:rFonts w:ascii="Arial" w:eastAsia="Times New Roman" w:hAnsi="Arial" w:cs="Arial"/>
          <w:b/>
          <w:bCs/>
          <w:sz w:val="24"/>
          <w:szCs w:val="24"/>
          <w:lang w:eastAsia="zh-CN"/>
        </w:rPr>
        <w:t>Pé do móvel:</w:t>
      </w:r>
    </w:p>
    <w:p w14:paraId="49760003" w14:textId="77777777" w:rsidR="00CE34FE" w:rsidRPr="006B5E9A" w:rsidRDefault="00BC7F90" w:rsidP="00DF624B">
      <w:pPr>
        <w:autoSpaceDE w:val="0"/>
        <w:autoSpaceDN w:val="0"/>
        <w:spacing w:after="0" w:line="240" w:lineRule="auto"/>
        <w:jc w:val="both"/>
        <w:rPr>
          <w:rFonts w:ascii="Arial" w:eastAsia="Times New Roman" w:hAnsi="Arial" w:cs="Arial"/>
          <w:bCs/>
          <w:sz w:val="24"/>
          <w:szCs w:val="24"/>
          <w:lang w:eastAsia="zh-CN"/>
        </w:rPr>
      </w:pPr>
      <w:r w:rsidRPr="006B5E9A">
        <w:rPr>
          <w:rFonts w:ascii="Arial" w:eastAsia="Times New Roman" w:hAnsi="Arial" w:cs="Arial"/>
          <w:bCs/>
          <w:sz w:val="24"/>
          <w:szCs w:val="24"/>
          <w:lang w:eastAsia="zh-CN"/>
        </w:rPr>
        <w:t>Quatro pés para móvel quadrado em alumínio anodizado com altura de 1 cm e comprimento 4cm.</w:t>
      </w:r>
    </w:p>
    <w:p w14:paraId="4EEB61D5" w14:textId="77777777" w:rsidR="00BC7F90" w:rsidRPr="006B5E9A" w:rsidRDefault="00BC7F90" w:rsidP="00DF624B">
      <w:pPr>
        <w:autoSpaceDE w:val="0"/>
        <w:autoSpaceDN w:val="0"/>
        <w:spacing w:after="0" w:line="240" w:lineRule="auto"/>
        <w:jc w:val="both"/>
        <w:rPr>
          <w:rFonts w:ascii="Arial" w:hAnsi="Arial" w:cs="Arial"/>
          <w:b/>
          <w:i/>
          <w:sz w:val="24"/>
          <w:szCs w:val="24"/>
        </w:rPr>
      </w:pPr>
    </w:p>
    <w:p w14:paraId="3715140D"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r w:rsidRPr="006B5E9A">
        <w:rPr>
          <w:rFonts w:ascii="Arial" w:eastAsia="Times New Roman" w:hAnsi="Arial" w:cs="Arial"/>
          <w:b/>
          <w:sz w:val="24"/>
          <w:szCs w:val="24"/>
          <w:lang w:eastAsia="zh-CN"/>
        </w:rPr>
        <w:t>03. DISPOSIÇÕES PRELIMINARES</w:t>
      </w:r>
    </w:p>
    <w:p w14:paraId="3EAF113D" w14:textId="77777777" w:rsidR="009B492C" w:rsidRPr="006B5E9A" w:rsidRDefault="009B492C" w:rsidP="00DF624B">
      <w:pPr>
        <w:widowControl w:val="0"/>
        <w:suppressAutoHyphens/>
        <w:spacing w:after="0" w:line="240" w:lineRule="auto"/>
        <w:jc w:val="both"/>
        <w:rPr>
          <w:rFonts w:ascii="Arial" w:eastAsia="Times New Roman" w:hAnsi="Arial" w:cs="Arial"/>
          <w:color w:val="000000"/>
          <w:sz w:val="24"/>
          <w:szCs w:val="24"/>
          <w:lang w:eastAsia="zh-CN"/>
        </w:rPr>
      </w:pPr>
    </w:p>
    <w:p w14:paraId="5D3514D2" w14:textId="77777777" w:rsidR="009B492C" w:rsidRPr="006B5E9A" w:rsidRDefault="009B492C" w:rsidP="00DF624B">
      <w:pPr>
        <w:widowControl w:val="0"/>
        <w:suppressAutoHyphens/>
        <w:spacing w:after="0" w:line="240" w:lineRule="auto"/>
        <w:ind w:right="42"/>
        <w:jc w:val="both"/>
        <w:rPr>
          <w:rFonts w:ascii="Arial" w:eastAsia="Times New Roman" w:hAnsi="Arial" w:cs="Arial"/>
          <w:sz w:val="24"/>
          <w:szCs w:val="24"/>
          <w:lang w:eastAsia="ja-JP"/>
        </w:rPr>
      </w:pPr>
      <w:r w:rsidRPr="006B5E9A">
        <w:rPr>
          <w:rFonts w:ascii="Arial" w:eastAsia="Times New Roman" w:hAnsi="Arial" w:cs="Arial"/>
          <w:b/>
          <w:color w:val="000000"/>
          <w:sz w:val="24"/>
          <w:szCs w:val="24"/>
          <w:lang w:eastAsia="ja-JP"/>
        </w:rPr>
        <w:t>03.01</w:t>
      </w:r>
      <w:r w:rsidRPr="006B5E9A">
        <w:rPr>
          <w:rFonts w:ascii="Arial" w:eastAsia="Times New Roman" w:hAnsi="Arial" w:cs="Arial"/>
          <w:color w:val="000000"/>
          <w:sz w:val="24"/>
          <w:szCs w:val="24"/>
          <w:lang w:eastAsia="ja-JP"/>
        </w:rPr>
        <w:t xml:space="preserve"> As comunicações referentes ao certame</w:t>
      </w:r>
      <w:r w:rsidRPr="006B5E9A">
        <w:rPr>
          <w:rFonts w:ascii="Arial" w:eastAsia="Times New Roman" w:hAnsi="Arial" w:cs="Arial"/>
          <w:sz w:val="24"/>
          <w:szCs w:val="24"/>
          <w:lang w:eastAsia="ja-JP"/>
        </w:rPr>
        <w:t xml:space="preserve"> serão publicadas </w:t>
      </w:r>
      <w:r w:rsidRPr="006B5E9A">
        <w:rPr>
          <w:rFonts w:ascii="Arial" w:eastAsia="Times New Roman" w:hAnsi="Arial" w:cs="Arial"/>
          <w:b/>
          <w:sz w:val="24"/>
          <w:szCs w:val="24"/>
          <w:lang w:eastAsia="ja-JP"/>
        </w:rPr>
        <w:t>n</w:t>
      </w:r>
      <w:r w:rsidR="000A10DE" w:rsidRPr="006B5E9A">
        <w:rPr>
          <w:rFonts w:ascii="Arial" w:eastAsia="Times New Roman" w:hAnsi="Arial" w:cs="Arial"/>
          <w:b/>
          <w:sz w:val="24"/>
          <w:szCs w:val="24"/>
          <w:lang w:eastAsia="ja-JP"/>
        </w:rPr>
        <w:t>o Diário Oficial do Poder Legislativo de Extrema</w:t>
      </w:r>
      <w:r w:rsidRPr="006B5E9A">
        <w:rPr>
          <w:rFonts w:ascii="Arial" w:eastAsia="Times New Roman" w:hAnsi="Arial" w:cs="Arial"/>
          <w:b/>
          <w:sz w:val="24"/>
          <w:szCs w:val="24"/>
          <w:lang w:eastAsia="ja-JP"/>
        </w:rPr>
        <w:t xml:space="preserve"> no seguinte endereço na rede mundial de computadores:</w:t>
      </w:r>
      <w:r w:rsidR="000A10DE" w:rsidRPr="006B5E9A">
        <w:rPr>
          <w:rFonts w:ascii="Arial" w:hAnsi="Arial" w:cs="Arial"/>
          <w:sz w:val="24"/>
          <w:szCs w:val="24"/>
        </w:rPr>
        <w:t xml:space="preserve"> </w:t>
      </w:r>
      <w:hyperlink r:id="rId7" w:history="1">
        <w:r w:rsidR="000A10DE" w:rsidRPr="006B5E9A">
          <w:rPr>
            <w:rFonts w:ascii="Arial" w:hAnsi="Arial" w:cs="Arial"/>
            <w:color w:val="0000FF"/>
            <w:sz w:val="24"/>
            <w:szCs w:val="24"/>
            <w:u w:val="single"/>
          </w:rPr>
          <w:t>https://www.camaraextrema.mg.gov.br/diariooficial/</w:t>
        </w:r>
      </w:hyperlink>
      <w:r w:rsidRPr="006B5E9A">
        <w:rPr>
          <w:rFonts w:ascii="Arial" w:eastAsia="Times New Roman" w:hAnsi="Arial" w:cs="Arial"/>
          <w:b/>
          <w:sz w:val="24"/>
          <w:szCs w:val="24"/>
          <w:lang w:eastAsia="ja-JP"/>
        </w:rPr>
        <w:t xml:space="preserve">; </w:t>
      </w:r>
      <w:r w:rsidR="000A10DE" w:rsidRPr="006B5E9A">
        <w:rPr>
          <w:rFonts w:ascii="Arial" w:eastAsia="Times New Roman" w:hAnsi="Arial" w:cs="Arial"/>
          <w:b/>
          <w:sz w:val="24"/>
          <w:szCs w:val="24"/>
          <w:lang w:eastAsia="ja-JP"/>
        </w:rPr>
        <w:t xml:space="preserve">e </w:t>
      </w:r>
      <w:r w:rsidRPr="006B5E9A">
        <w:rPr>
          <w:rFonts w:ascii="Arial" w:eastAsia="Times New Roman" w:hAnsi="Arial" w:cs="Arial"/>
          <w:b/>
          <w:sz w:val="24"/>
          <w:szCs w:val="24"/>
          <w:lang w:eastAsia="ja-JP"/>
        </w:rPr>
        <w:t>no quadro de avisos da Câmara Municipal de Extrema</w:t>
      </w:r>
      <w:r w:rsidR="000A10DE" w:rsidRPr="006B5E9A">
        <w:rPr>
          <w:rFonts w:ascii="Arial" w:eastAsia="Times New Roman" w:hAnsi="Arial" w:cs="Arial"/>
          <w:b/>
          <w:sz w:val="24"/>
          <w:szCs w:val="24"/>
          <w:lang w:eastAsia="ja-JP"/>
        </w:rPr>
        <w:t xml:space="preserve">. </w:t>
      </w:r>
      <w:r w:rsidRPr="006B5E9A">
        <w:rPr>
          <w:rFonts w:ascii="Arial" w:eastAsia="Times New Roman" w:hAnsi="Arial" w:cs="Arial"/>
          <w:sz w:val="24"/>
          <w:szCs w:val="24"/>
          <w:lang w:eastAsia="ja-JP"/>
        </w:rPr>
        <w:t>As demais condições consta</w:t>
      </w:r>
      <w:r w:rsidR="00E8765E" w:rsidRPr="006B5E9A">
        <w:rPr>
          <w:rFonts w:ascii="Arial" w:eastAsia="Times New Roman" w:hAnsi="Arial" w:cs="Arial"/>
          <w:sz w:val="24"/>
          <w:szCs w:val="24"/>
          <w:lang w:eastAsia="ja-JP"/>
        </w:rPr>
        <w:t>m</w:t>
      </w:r>
      <w:r w:rsidRPr="006B5E9A">
        <w:rPr>
          <w:rFonts w:ascii="Arial" w:eastAsia="Times New Roman" w:hAnsi="Arial" w:cs="Arial"/>
          <w:sz w:val="24"/>
          <w:szCs w:val="24"/>
          <w:lang w:eastAsia="ja-JP"/>
        </w:rPr>
        <w:t xml:space="preserve"> do presente edital</w:t>
      </w:r>
      <w:r w:rsidR="00A27DA3" w:rsidRPr="006B5E9A">
        <w:rPr>
          <w:rFonts w:ascii="Arial" w:eastAsia="Times New Roman" w:hAnsi="Arial" w:cs="Arial"/>
          <w:sz w:val="24"/>
          <w:szCs w:val="24"/>
          <w:lang w:eastAsia="ja-JP"/>
        </w:rPr>
        <w:t xml:space="preserve"> e</w:t>
      </w:r>
      <w:r w:rsidRPr="006B5E9A">
        <w:rPr>
          <w:rFonts w:ascii="Arial" w:eastAsia="Times New Roman" w:hAnsi="Arial" w:cs="Arial"/>
          <w:sz w:val="24"/>
          <w:szCs w:val="24"/>
          <w:lang w:eastAsia="ja-JP"/>
        </w:rPr>
        <w:t xml:space="preserve"> seus anexos.</w:t>
      </w:r>
    </w:p>
    <w:p w14:paraId="586C96F3" w14:textId="2E359B61" w:rsidR="009B492C" w:rsidRDefault="009B492C" w:rsidP="00DF624B">
      <w:pPr>
        <w:widowControl w:val="0"/>
        <w:suppressAutoHyphens/>
        <w:spacing w:after="0" w:line="240" w:lineRule="auto"/>
        <w:ind w:right="42"/>
        <w:jc w:val="both"/>
        <w:rPr>
          <w:rFonts w:ascii="Arial" w:eastAsia="Times New Roman" w:hAnsi="Arial" w:cs="Arial"/>
          <w:color w:val="000000"/>
          <w:sz w:val="24"/>
          <w:szCs w:val="24"/>
          <w:lang w:eastAsia="zh-CN"/>
        </w:rPr>
      </w:pPr>
    </w:p>
    <w:p w14:paraId="5996965A" w14:textId="0112EACB" w:rsidR="008E3644" w:rsidRDefault="008E3644" w:rsidP="00DF624B">
      <w:pPr>
        <w:widowControl w:val="0"/>
        <w:suppressAutoHyphens/>
        <w:spacing w:after="0" w:line="240" w:lineRule="auto"/>
        <w:ind w:right="42"/>
        <w:jc w:val="both"/>
        <w:rPr>
          <w:rFonts w:ascii="Arial" w:eastAsia="Times New Roman" w:hAnsi="Arial" w:cs="Arial"/>
          <w:color w:val="000000"/>
          <w:sz w:val="24"/>
          <w:szCs w:val="24"/>
          <w:lang w:eastAsia="zh-CN"/>
        </w:rPr>
      </w:pPr>
    </w:p>
    <w:p w14:paraId="4DC61708" w14:textId="436E6AF8" w:rsidR="008E3644" w:rsidRDefault="008E3644" w:rsidP="00DF624B">
      <w:pPr>
        <w:widowControl w:val="0"/>
        <w:suppressAutoHyphens/>
        <w:spacing w:after="0" w:line="240" w:lineRule="auto"/>
        <w:ind w:right="42"/>
        <w:jc w:val="both"/>
        <w:rPr>
          <w:rFonts w:ascii="Arial" w:eastAsia="Times New Roman" w:hAnsi="Arial" w:cs="Arial"/>
          <w:color w:val="000000"/>
          <w:sz w:val="24"/>
          <w:szCs w:val="24"/>
          <w:lang w:eastAsia="zh-CN"/>
        </w:rPr>
      </w:pPr>
    </w:p>
    <w:p w14:paraId="7E0A81F5" w14:textId="74289A59" w:rsidR="008E3644" w:rsidRDefault="008E3644" w:rsidP="00DF624B">
      <w:pPr>
        <w:widowControl w:val="0"/>
        <w:suppressAutoHyphens/>
        <w:spacing w:after="0" w:line="240" w:lineRule="auto"/>
        <w:ind w:right="42"/>
        <w:jc w:val="both"/>
        <w:rPr>
          <w:rFonts w:ascii="Arial" w:eastAsia="Times New Roman" w:hAnsi="Arial" w:cs="Arial"/>
          <w:color w:val="000000"/>
          <w:sz w:val="24"/>
          <w:szCs w:val="24"/>
          <w:lang w:eastAsia="zh-CN"/>
        </w:rPr>
      </w:pPr>
    </w:p>
    <w:p w14:paraId="54B63C65" w14:textId="6E37D677" w:rsidR="008E3644" w:rsidRDefault="008E3644" w:rsidP="00DF624B">
      <w:pPr>
        <w:widowControl w:val="0"/>
        <w:suppressAutoHyphens/>
        <w:spacing w:after="0" w:line="240" w:lineRule="auto"/>
        <w:ind w:right="42"/>
        <w:jc w:val="both"/>
        <w:rPr>
          <w:rFonts w:ascii="Arial" w:eastAsia="Times New Roman" w:hAnsi="Arial" w:cs="Arial"/>
          <w:color w:val="000000"/>
          <w:sz w:val="24"/>
          <w:szCs w:val="24"/>
          <w:lang w:eastAsia="zh-CN"/>
        </w:rPr>
      </w:pPr>
    </w:p>
    <w:p w14:paraId="6F2B8305" w14:textId="734E5751" w:rsidR="008E3644" w:rsidRDefault="008E3644" w:rsidP="00DF624B">
      <w:pPr>
        <w:widowControl w:val="0"/>
        <w:suppressAutoHyphens/>
        <w:spacing w:after="0" w:line="240" w:lineRule="auto"/>
        <w:ind w:right="42"/>
        <w:jc w:val="both"/>
        <w:rPr>
          <w:rFonts w:ascii="Arial" w:eastAsia="Times New Roman" w:hAnsi="Arial" w:cs="Arial"/>
          <w:color w:val="000000"/>
          <w:sz w:val="24"/>
          <w:szCs w:val="24"/>
          <w:lang w:eastAsia="zh-CN"/>
        </w:rPr>
      </w:pPr>
    </w:p>
    <w:p w14:paraId="1F78AC0C" w14:textId="77777777" w:rsidR="008E3644" w:rsidRPr="006B5E9A" w:rsidRDefault="008E3644" w:rsidP="00DF624B">
      <w:pPr>
        <w:widowControl w:val="0"/>
        <w:suppressAutoHyphens/>
        <w:spacing w:after="0" w:line="240" w:lineRule="auto"/>
        <w:ind w:right="42"/>
        <w:jc w:val="both"/>
        <w:rPr>
          <w:rFonts w:ascii="Arial" w:eastAsia="Times New Roman" w:hAnsi="Arial" w:cs="Arial"/>
          <w:color w:val="000000"/>
          <w:sz w:val="24"/>
          <w:szCs w:val="24"/>
          <w:lang w:eastAsia="zh-CN"/>
        </w:rPr>
      </w:pPr>
    </w:p>
    <w:p w14:paraId="58E7E03D"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lastRenderedPageBreak/>
        <w:t>04. DOTAÇ</w:t>
      </w:r>
      <w:r w:rsidR="00BC7F90" w:rsidRPr="006B5E9A">
        <w:rPr>
          <w:rFonts w:ascii="Arial" w:eastAsia="Times New Roman" w:hAnsi="Arial" w:cs="Arial"/>
          <w:b/>
          <w:sz w:val="24"/>
          <w:szCs w:val="24"/>
          <w:lang w:eastAsia="zh-CN"/>
        </w:rPr>
        <w:t>AO</w:t>
      </w:r>
      <w:r w:rsidRPr="006B5E9A">
        <w:rPr>
          <w:rFonts w:ascii="Arial" w:eastAsia="Times New Roman" w:hAnsi="Arial" w:cs="Arial"/>
          <w:b/>
          <w:sz w:val="24"/>
          <w:szCs w:val="24"/>
          <w:lang w:eastAsia="zh-CN"/>
        </w:rPr>
        <w:t xml:space="preserve"> ORÇAMENTÁRIA</w:t>
      </w:r>
    </w:p>
    <w:p w14:paraId="52925695"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53106479" w14:textId="77777777" w:rsidR="009B492C" w:rsidRPr="006B5E9A" w:rsidRDefault="009B492C" w:rsidP="00DF624B">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6B5E9A">
        <w:rPr>
          <w:rFonts w:ascii="Arial" w:eastAsia="Times New Roman" w:hAnsi="Arial" w:cs="Arial"/>
          <w:color w:val="000000"/>
          <w:sz w:val="24"/>
          <w:szCs w:val="24"/>
          <w:lang w:eastAsia="zh-CN"/>
        </w:rPr>
        <w:t>04.01</w:t>
      </w:r>
      <w:r w:rsidRPr="006B5E9A">
        <w:rPr>
          <w:rFonts w:ascii="Arial" w:eastAsia="Times New Roman" w:hAnsi="Arial" w:cs="Arial"/>
          <w:b/>
          <w:color w:val="000000"/>
          <w:sz w:val="24"/>
          <w:szCs w:val="24"/>
          <w:lang w:eastAsia="zh-CN"/>
        </w:rPr>
        <w:t>.</w:t>
      </w:r>
      <w:r w:rsidRPr="006B5E9A">
        <w:rPr>
          <w:rFonts w:ascii="Arial" w:eastAsia="Times New Roman" w:hAnsi="Arial" w:cs="Arial"/>
          <w:color w:val="000000"/>
          <w:sz w:val="24"/>
          <w:szCs w:val="24"/>
          <w:lang w:eastAsia="zh-CN"/>
        </w:rPr>
        <w:t xml:space="preserve"> As despesas advindas do fornecimento do objeto desta licitação correrão por conta do crédito orçamentário </w:t>
      </w:r>
      <w:r w:rsidRPr="006B5E9A">
        <w:rPr>
          <w:rFonts w:ascii="Arial" w:eastAsia="Times New Roman" w:hAnsi="Arial" w:cs="Arial"/>
          <w:color w:val="000000"/>
          <w:spacing w:val="8"/>
          <w:sz w:val="24"/>
          <w:szCs w:val="24"/>
          <w:lang w:eastAsia="zh-CN"/>
        </w:rPr>
        <w:t>sob a classificaç</w:t>
      </w:r>
      <w:r w:rsidR="00FF4DED" w:rsidRPr="006B5E9A">
        <w:rPr>
          <w:rFonts w:ascii="Arial" w:eastAsia="Times New Roman" w:hAnsi="Arial" w:cs="Arial"/>
          <w:color w:val="000000"/>
          <w:spacing w:val="8"/>
          <w:sz w:val="24"/>
          <w:szCs w:val="24"/>
          <w:lang w:eastAsia="zh-CN"/>
        </w:rPr>
        <w:t>ão</w:t>
      </w:r>
      <w:r w:rsidRPr="006B5E9A">
        <w:rPr>
          <w:rFonts w:ascii="Arial" w:eastAsia="Times New Roman" w:hAnsi="Arial" w:cs="Arial"/>
          <w:color w:val="000000"/>
          <w:spacing w:val="8"/>
          <w:sz w:val="24"/>
          <w:szCs w:val="24"/>
          <w:lang w:eastAsia="zh-CN"/>
        </w:rPr>
        <w:t xml:space="preserve"> funciona</w:t>
      </w:r>
      <w:r w:rsidR="00FF4DED" w:rsidRPr="006B5E9A">
        <w:rPr>
          <w:rFonts w:ascii="Arial" w:eastAsia="Times New Roman" w:hAnsi="Arial" w:cs="Arial"/>
          <w:color w:val="000000"/>
          <w:spacing w:val="8"/>
          <w:sz w:val="24"/>
          <w:szCs w:val="24"/>
          <w:lang w:eastAsia="zh-CN"/>
        </w:rPr>
        <w:t>l</w:t>
      </w:r>
      <w:r w:rsidRPr="006B5E9A">
        <w:rPr>
          <w:rFonts w:ascii="Arial" w:eastAsia="Times New Roman" w:hAnsi="Arial" w:cs="Arial"/>
          <w:color w:val="000000"/>
          <w:spacing w:val="8"/>
          <w:sz w:val="24"/>
          <w:szCs w:val="24"/>
          <w:lang w:eastAsia="zh-CN"/>
        </w:rPr>
        <w:t xml:space="preserve"> programática e categorias econômica abaixo discriminada:</w:t>
      </w:r>
    </w:p>
    <w:p w14:paraId="7FF60D86" w14:textId="77777777" w:rsidR="009B492C" w:rsidRPr="006B5E9A" w:rsidRDefault="005935E9" w:rsidP="00DF624B">
      <w:pPr>
        <w:widowControl w:val="0"/>
        <w:suppressAutoHyphens/>
        <w:spacing w:after="0" w:line="240" w:lineRule="auto"/>
        <w:ind w:right="-45"/>
        <w:jc w:val="both"/>
        <w:rPr>
          <w:rFonts w:ascii="Arial" w:eastAsia="Times New Roman" w:hAnsi="Arial" w:cs="Arial"/>
          <w:color w:val="000000"/>
          <w:sz w:val="24"/>
          <w:szCs w:val="24"/>
          <w:lang w:eastAsia="zh-CN"/>
        </w:rPr>
      </w:pPr>
      <w:r w:rsidRPr="006B5E9A">
        <w:rPr>
          <w:rFonts w:ascii="Arial" w:eastAsia="Times New Roman" w:hAnsi="Arial" w:cs="Arial"/>
          <w:color w:val="000000"/>
          <w:spacing w:val="8"/>
          <w:sz w:val="24"/>
          <w:szCs w:val="24"/>
          <w:lang w:eastAsia="zh-CN"/>
        </w:rPr>
        <w:t xml:space="preserve">Dotação orçamentária: </w:t>
      </w:r>
      <w:r w:rsidR="00BC7F90" w:rsidRPr="006B5E9A">
        <w:rPr>
          <w:rFonts w:ascii="Arial" w:eastAsia="Times New Roman" w:hAnsi="Arial" w:cs="Arial"/>
          <w:color w:val="000000"/>
          <w:spacing w:val="8"/>
          <w:sz w:val="24"/>
          <w:szCs w:val="24"/>
          <w:lang w:eastAsia="zh-CN"/>
        </w:rPr>
        <w:t>4.4.90.52 – Equipamentos e Material Permanente</w:t>
      </w:r>
      <w:r w:rsidR="00656DB3" w:rsidRPr="006B5E9A">
        <w:rPr>
          <w:rFonts w:ascii="Arial" w:eastAsia="Times New Roman" w:hAnsi="Arial" w:cs="Arial"/>
          <w:color w:val="000000"/>
          <w:spacing w:val="8"/>
          <w:sz w:val="24"/>
          <w:szCs w:val="24"/>
          <w:lang w:eastAsia="zh-CN"/>
        </w:rPr>
        <w:t xml:space="preserve"> – Ficha </w:t>
      </w:r>
      <w:r w:rsidR="00BC7F90" w:rsidRPr="006B5E9A">
        <w:rPr>
          <w:rFonts w:ascii="Arial" w:eastAsia="Times New Roman" w:hAnsi="Arial" w:cs="Arial"/>
          <w:color w:val="000000"/>
          <w:spacing w:val="8"/>
          <w:sz w:val="24"/>
          <w:szCs w:val="24"/>
          <w:lang w:eastAsia="zh-CN"/>
        </w:rPr>
        <w:t>02</w:t>
      </w:r>
      <w:r w:rsidRPr="006B5E9A">
        <w:rPr>
          <w:rFonts w:ascii="Arial" w:eastAsia="Times New Roman" w:hAnsi="Arial" w:cs="Arial"/>
          <w:color w:val="000000"/>
          <w:spacing w:val="8"/>
          <w:sz w:val="24"/>
          <w:szCs w:val="24"/>
          <w:lang w:eastAsia="zh-CN"/>
        </w:rPr>
        <w:t>.</w:t>
      </w:r>
    </w:p>
    <w:p w14:paraId="1D71C32B" w14:textId="77777777" w:rsidR="009B492C" w:rsidRPr="006B5E9A" w:rsidRDefault="009B492C" w:rsidP="00DF624B">
      <w:pPr>
        <w:widowControl w:val="0"/>
        <w:suppressAutoHyphens/>
        <w:spacing w:after="0" w:line="240" w:lineRule="auto"/>
        <w:ind w:right="-45"/>
        <w:jc w:val="both"/>
        <w:rPr>
          <w:rFonts w:ascii="Arial" w:eastAsia="Times New Roman" w:hAnsi="Arial" w:cs="Arial"/>
          <w:color w:val="000000"/>
          <w:sz w:val="24"/>
          <w:szCs w:val="24"/>
          <w:lang w:eastAsia="zh-CN"/>
        </w:rPr>
      </w:pPr>
    </w:p>
    <w:p w14:paraId="30591B45" w14:textId="77777777" w:rsidR="009B492C" w:rsidRPr="006B5E9A" w:rsidRDefault="009B492C" w:rsidP="00DF624B">
      <w:pPr>
        <w:tabs>
          <w:tab w:val="left" w:pos="2400"/>
        </w:tabs>
        <w:spacing w:after="0" w:line="240" w:lineRule="auto"/>
        <w:jc w:val="both"/>
        <w:rPr>
          <w:rFonts w:ascii="Arial" w:hAnsi="Arial" w:cs="Arial"/>
          <w:b/>
          <w:sz w:val="24"/>
          <w:szCs w:val="24"/>
        </w:rPr>
      </w:pPr>
      <w:r w:rsidRPr="006B5E9A">
        <w:rPr>
          <w:rFonts w:ascii="Arial" w:hAnsi="Arial" w:cs="Arial"/>
          <w:b/>
          <w:sz w:val="24"/>
          <w:szCs w:val="24"/>
        </w:rPr>
        <w:t>05. CONDIÇÕES PARA PARTICIPAÇÃO</w:t>
      </w:r>
    </w:p>
    <w:p w14:paraId="6577E6F4" w14:textId="77777777" w:rsidR="009B492C" w:rsidRPr="006B5E9A" w:rsidRDefault="009B492C" w:rsidP="00DF624B">
      <w:pPr>
        <w:tabs>
          <w:tab w:val="left" w:pos="2400"/>
        </w:tabs>
        <w:spacing w:after="0" w:line="240" w:lineRule="auto"/>
        <w:jc w:val="both"/>
        <w:rPr>
          <w:rFonts w:ascii="Arial" w:hAnsi="Arial" w:cs="Arial"/>
          <w:sz w:val="24"/>
          <w:szCs w:val="24"/>
        </w:rPr>
      </w:pPr>
    </w:p>
    <w:p w14:paraId="43E40405" w14:textId="77777777" w:rsidR="009B492C" w:rsidRPr="006B5E9A" w:rsidRDefault="009B492C" w:rsidP="00DF624B">
      <w:pPr>
        <w:tabs>
          <w:tab w:val="left" w:pos="2400"/>
        </w:tabs>
        <w:spacing w:after="0" w:line="240" w:lineRule="auto"/>
        <w:jc w:val="both"/>
        <w:rPr>
          <w:rFonts w:ascii="Arial" w:hAnsi="Arial" w:cs="Arial"/>
          <w:b/>
          <w:sz w:val="24"/>
          <w:szCs w:val="24"/>
        </w:rPr>
      </w:pPr>
      <w:r w:rsidRPr="006B5E9A">
        <w:rPr>
          <w:rFonts w:ascii="Arial" w:hAnsi="Arial" w:cs="Arial"/>
          <w:sz w:val="24"/>
          <w:szCs w:val="24"/>
        </w:rPr>
        <w:t xml:space="preserve">05.01. </w:t>
      </w:r>
      <w:r w:rsidR="00656DB3" w:rsidRPr="006B5E9A">
        <w:rPr>
          <w:rFonts w:ascii="Arial" w:hAnsi="Arial" w:cs="Arial"/>
          <w:sz w:val="24"/>
          <w:szCs w:val="24"/>
        </w:rPr>
        <w:t xml:space="preserve">Poderão participar deste Pregão somente pessoas jurídicas </w:t>
      </w:r>
      <w:r w:rsidR="00656DB3" w:rsidRPr="006B5E9A">
        <w:rPr>
          <w:rFonts w:ascii="Arial" w:hAnsi="Arial" w:cs="Arial"/>
          <w:b/>
          <w:i/>
          <w:sz w:val="24"/>
          <w:szCs w:val="24"/>
        </w:rPr>
        <w:t>microempresas, EPP, ou equiparadas</w:t>
      </w:r>
      <w:r w:rsidR="00656DB3" w:rsidRPr="006B5E9A">
        <w:rPr>
          <w:rFonts w:ascii="Arial" w:hAnsi="Arial" w:cs="Arial"/>
          <w:sz w:val="24"/>
          <w:szCs w:val="24"/>
        </w:rPr>
        <w:t>, interessadas do ramo de atividade pertinente ao objeto da contratação que atenderem a todas as exigências constantes deste Edital e seus Anexos.</w:t>
      </w:r>
    </w:p>
    <w:p w14:paraId="1D7B0471" w14:textId="77777777" w:rsidR="005935E9" w:rsidRPr="006B5E9A" w:rsidRDefault="005935E9" w:rsidP="00DF624B">
      <w:pPr>
        <w:tabs>
          <w:tab w:val="left" w:pos="2400"/>
        </w:tabs>
        <w:spacing w:after="0" w:line="240" w:lineRule="auto"/>
        <w:jc w:val="both"/>
        <w:rPr>
          <w:rFonts w:ascii="Arial" w:hAnsi="Arial" w:cs="Arial"/>
          <w:sz w:val="24"/>
          <w:szCs w:val="24"/>
        </w:rPr>
      </w:pPr>
    </w:p>
    <w:p w14:paraId="1366279D" w14:textId="77777777" w:rsidR="009B492C" w:rsidRPr="006B5E9A" w:rsidRDefault="009B492C" w:rsidP="00DF624B">
      <w:pPr>
        <w:tabs>
          <w:tab w:val="left" w:pos="2400"/>
        </w:tabs>
        <w:spacing w:after="0" w:line="240" w:lineRule="auto"/>
        <w:jc w:val="both"/>
        <w:rPr>
          <w:rFonts w:ascii="Arial" w:hAnsi="Arial" w:cs="Arial"/>
          <w:sz w:val="24"/>
          <w:szCs w:val="24"/>
        </w:rPr>
      </w:pPr>
      <w:r w:rsidRPr="006B5E9A">
        <w:rPr>
          <w:rFonts w:ascii="Arial" w:hAnsi="Arial" w:cs="Arial"/>
          <w:sz w:val="24"/>
          <w:szCs w:val="24"/>
        </w:rPr>
        <w:t xml:space="preserve">05.02. </w:t>
      </w:r>
      <w:r w:rsidR="00656DB3" w:rsidRPr="006B5E9A">
        <w:rPr>
          <w:rFonts w:ascii="Arial" w:hAnsi="Arial" w:cs="Arial"/>
          <w:sz w:val="24"/>
          <w:szCs w:val="24"/>
        </w:rPr>
        <w:t>Estão impedidas de participar desta licitação pessoas jurídicas ME, EPP ou equiparadas que se enquadrem, dentre outras estabelecidas por lei, em uma ou mais situações seguintes:</w:t>
      </w:r>
    </w:p>
    <w:p w14:paraId="510A6D3A" w14:textId="77777777" w:rsidR="009B492C" w:rsidRPr="006B5E9A" w:rsidRDefault="009B492C" w:rsidP="00DF624B">
      <w:pPr>
        <w:tabs>
          <w:tab w:val="left" w:pos="2400"/>
        </w:tabs>
        <w:spacing w:after="0" w:line="240" w:lineRule="auto"/>
        <w:jc w:val="both"/>
        <w:rPr>
          <w:rFonts w:ascii="Arial" w:hAnsi="Arial" w:cs="Arial"/>
          <w:sz w:val="24"/>
          <w:szCs w:val="24"/>
        </w:rPr>
      </w:pPr>
    </w:p>
    <w:p w14:paraId="180D36F2" w14:textId="77777777" w:rsidR="009B492C" w:rsidRPr="006B5E9A" w:rsidRDefault="009B492C" w:rsidP="00DF624B">
      <w:pPr>
        <w:tabs>
          <w:tab w:val="left" w:pos="2400"/>
        </w:tabs>
        <w:spacing w:after="0" w:line="240" w:lineRule="auto"/>
        <w:jc w:val="both"/>
        <w:rPr>
          <w:rFonts w:ascii="Arial" w:hAnsi="Arial" w:cs="Arial"/>
          <w:sz w:val="24"/>
          <w:szCs w:val="24"/>
        </w:rPr>
      </w:pPr>
      <w:r w:rsidRPr="006B5E9A">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4E019278" w14:textId="77777777" w:rsidR="009B492C" w:rsidRPr="006B5E9A" w:rsidRDefault="009B492C" w:rsidP="00DF624B">
      <w:pPr>
        <w:tabs>
          <w:tab w:val="left" w:pos="2400"/>
        </w:tabs>
        <w:spacing w:after="0" w:line="240" w:lineRule="auto"/>
        <w:jc w:val="both"/>
        <w:rPr>
          <w:rFonts w:ascii="Arial" w:hAnsi="Arial" w:cs="Arial"/>
          <w:sz w:val="24"/>
          <w:szCs w:val="24"/>
        </w:rPr>
      </w:pPr>
    </w:p>
    <w:p w14:paraId="2D5CD40C" w14:textId="77777777" w:rsidR="009B492C" w:rsidRPr="006B5E9A" w:rsidRDefault="009B492C" w:rsidP="00DF624B">
      <w:pPr>
        <w:tabs>
          <w:tab w:val="left" w:pos="2400"/>
        </w:tabs>
        <w:spacing w:after="0" w:line="240" w:lineRule="auto"/>
        <w:jc w:val="both"/>
        <w:rPr>
          <w:rFonts w:ascii="Arial" w:hAnsi="Arial" w:cs="Arial"/>
          <w:sz w:val="24"/>
          <w:szCs w:val="24"/>
        </w:rPr>
      </w:pPr>
      <w:r w:rsidRPr="006B5E9A">
        <w:rPr>
          <w:rFonts w:ascii="Arial" w:hAnsi="Arial" w:cs="Arial"/>
          <w:sz w:val="24"/>
          <w:szCs w:val="24"/>
        </w:rPr>
        <w:t>05.02.02. Impedidas de licitar e contratar com a Prefeitura Municipal de Extrema e Câmara Municipal de Extrema nos termos do artigo 7º da Lei nº 10.520/2002.</w:t>
      </w:r>
    </w:p>
    <w:p w14:paraId="5D3F8AA7" w14:textId="77777777" w:rsidR="009B492C" w:rsidRPr="006B5E9A" w:rsidRDefault="009B492C" w:rsidP="00DF624B">
      <w:pPr>
        <w:tabs>
          <w:tab w:val="left" w:pos="2400"/>
        </w:tabs>
        <w:spacing w:after="0" w:line="240" w:lineRule="auto"/>
        <w:jc w:val="both"/>
        <w:rPr>
          <w:rFonts w:ascii="Arial" w:hAnsi="Arial" w:cs="Arial"/>
          <w:sz w:val="24"/>
          <w:szCs w:val="24"/>
        </w:rPr>
      </w:pPr>
    </w:p>
    <w:p w14:paraId="69B70EA5" w14:textId="77777777" w:rsidR="009B492C" w:rsidRPr="006B5E9A" w:rsidRDefault="009B492C" w:rsidP="00DF624B">
      <w:pPr>
        <w:tabs>
          <w:tab w:val="left" w:pos="2400"/>
        </w:tabs>
        <w:spacing w:after="0" w:line="240" w:lineRule="auto"/>
        <w:jc w:val="both"/>
        <w:rPr>
          <w:rFonts w:ascii="Arial" w:hAnsi="Arial" w:cs="Arial"/>
          <w:sz w:val="24"/>
          <w:szCs w:val="24"/>
        </w:rPr>
      </w:pPr>
      <w:r w:rsidRPr="006B5E9A">
        <w:rPr>
          <w:rFonts w:ascii="Arial" w:hAnsi="Arial" w:cs="Arial"/>
          <w:sz w:val="24"/>
          <w:szCs w:val="24"/>
        </w:rPr>
        <w:t>05.02.03. Tenham sido declaradas inidôneas para licitar com a Administração Pública em quaisquer de seus órgãos descentralizados, nos termos do art. 87, inciso IV, da Lei n° 8.666/93 e não tenha ocorrido a respectiva reabilitação.</w:t>
      </w:r>
    </w:p>
    <w:p w14:paraId="2EB9B1F3" w14:textId="77777777" w:rsidR="009B492C" w:rsidRPr="006B5E9A" w:rsidRDefault="009B492C" w:rsidP="00DF624B">
      <w:pPr>
        <w:tabs>
          <w:tab w:val="left" w:pos="2400"/>
        </w:tabs>
        <w:spacing w:after="0" w:line="240" w:lineRule="auto"/>
        <w:jc w:val="both"/>
        <w:rPr>
          <w:rFonts w:ascii="Arial" w:hAnsi="Arial" w:cs="Arial"/>
          <w:sz w:val="24"/>
          <w:szCs w:val="24"/>
        </w:rPr>
      </w:pPr>
    </w:p>
    <w:p w14:paraId="24EC813C" w14:textId="77777777" w:rsidR="00785D6A" w:rsidRPr="006B5E9A" w:rsidRDefault="009B492C" w:rsidP="00DF624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6B5E9A">
        <w:rPr>
          <w:rFonts w:ascii="Arial" w:hAnsi="Arial" w:cs="Arial"/>
          <w:sz w:val="24"/>
          <w:szCs w:val="24"/>
        </w:rPr>
        <w:t>05.02.05. Encontram-se falidas ou concordatárias, por declaração judicial, ou estejam em processo de liquidação ou dissolução.</w:t>
      </w:r>
      <w:r w:rsidR="00785D6A" w:rsidRPr="006B5E9A">
        <w:rPr>
          <w:rFonts w:ascii="Arial" w:hAnsi="Arial" w:cs="Arial"/>
          <w:sz w:val="24"/>
          <w:szCs w:val="24"/>
        </w:rPr>
        <w:t xml:space="preserve"> </w:t>
      </w:r>
      <w:r w:rsidR="00785D6A" w:rsidRPr="006B5E9A">
        <w:rPr>
          <w:rFonts w:ascii="Arial" w:hAnsi="Arial" w:cs="Arial"/>
          <w:b/>
          <w:sz w:val="24"/>
          <w:szCs w:val="24"/>
          <w:u w:val="single"/>
        </w:rPr>
        <w:t>Exceção:</w:t>
      </w:r>
      <w:r w:rsidR="00785D6A" w:rsidRPr="006B5E9A">
        <w:rPr>
          <w:rFonts w:ascii="Arial" w:hAnsi="Arial" w:cs="Arial"/>
          <w:sz w:val="24"/>
          <w:szCs w:val="24"/>
        </w:rPr>
        <w:t xml:space="preserve"> </w:t>
      </w:r>
      <w:r w:rsidR="00785D6A" w:rsidRPr="006B5E9A">
        <w:rPr>
          <w:rFonts w:ascii="Arial" w:eastAsia="Times New Roman" w:hAnsi="Arial" w:cs="Arial"/>
          <w:bCs/>
          <w:color w:val="000000"/>
          <w:sz w:val="24"/>
          <w:szCs w:val="24"/>
          <w:lang w:eastAsia="zh-CN"/>
        </w:rPr>
        <w:t xml:space="preserve">Será exigida da licitante em </w:t>
      </w:r>
      <w:r w:rsidR="00785D6A" w:rsidRPr="006B5E9A">
        <w:rPr>
          <w:rFonts w:ascii="Arial" w:eastAsia="Times New Roman" w:hAnsi="Arial" w:cs="Arial"/>
          <w:b/>
          <w:bCs/>
          <w:i/>
          <w:color w:val="000000"/>
          <w:sz w:val="24"/>
          <w:szCs w:val="24"/>
          <w:lang w:eastAsia="zh-CN"/>
        </w:rPr>
        <w:t>recuperação judicial</w:t>
      </w:r>
      <w:r w:rsidR="00785D6A" w:rsidRPr="006B5E9A">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202698FD" w14:textId="77777777" w:rsidR="009B492C" w:rsidRPr="006B5E9A" w:rsidRDefault="009B492C" w:rsidP="00DF624B">
      <w:pPr>
        <w:tabs>
          <w:tab w:val="left" w:pos="2400"/>
        </w:tabs>
        <w:spacing w:after="0" w:line="240" w:lineRule="auto"/>
        <w:jc w:val="both"/>
        <w:rPr>
          <w:rFonts w:ascii="Arial" w:hAnsi="Arial" w:cs="Arial"/>
          <w:sz w:val="24"/>
          <w:szCs w:val="24"/>
        </w:rPr>
      </w:pPr>
    </w:p>
    <w:p w14:paraId="03C7F29D" w14:textId="77777777" w:rsidR="000A10DE" w:rsidRPr="006B5E9A" w:rsidRDefault="000A10DE" w:rsidP="00DF624B">
      <w:pPr>
        <w:tabs>
          <w:tab w:val="left" w:pos="2400"/>
        </w:tabs>
        <w:spacing w:after="0" w:line="240" w:lineRule="auto"/>
        <w:jc w:val="both"/>
        <w:rPr>
          <w:rFonts w:ascii="Arial" w:hAnsi="Arial" w:cs="Arial"/>
          <w:sz w:val="24"/>
          <w:szCs w:val="24"/>
        </w:rPr>
      </w:pPr>
      <w:r w:rsidRPr="006B5E9A">
        <w:rPr>
          <w:rFonts w:ascii="Arial" w:hAnsi="Arial" w:cs="Arial"/>
          <w:sz w:val="24"/>
          <w:szCs w:val="24"/>
        </w:rPr>
        <w:t xml:space="preserve">05.03. </w:t>
      </w:r>
      <w:r w:rsidR="00785D6A" w:rsidRPr="006B5E9A">
        <w:rPr>
          <w:rFonts w:ascii="Arial" w:hAnsi="Arial" w:cs="Arial"/>
          <w:sz w:val="24"/>
          <w:szCs w:val="24"/>
        </w:rPr>
        <w:t>Não se admite a participação de empresas em consórcio.</w:t>
      </w:r>
    </w:p>
    <w:p w14:paraId="28B31634" w14:textId="77777777" w:rsidR="00785D6A" w:rsidRPr="006B5E9A" w:rsidRDefault="00785D6A" w:rsidP="00DF624B">
      <w:pPr>
        <w:tabs>
          <w:tab w:val="left" w:pos="2400"/>
        </w:tabs>
        <w:spacing w:after="0" w:line="240" w:lineRule="auto"/>
        <w:jc w:val="both"/>
        <w:rPr>
          <w:rFonts w:ascii="Arial" w:hAnsi="Arial" w:cs="Arial"/>
          <w:sz w:val="24"/>
          <w:szCs w:val="24"/>
        </w:rPr>
      </w:pPr>
    </w:p>
    <w:p w14:paraId="79677FF6" w14:textId="77777777" w:rsidR="00785D6A" w:rsidRPr="006B5E9A" w:rsidRDefault="00785D6A" w:rsidP="00DF624B">
      <w:pPr>
        <w:tabs>
          <w:tab w:val="left" w:pos="2400"/>
        </w:tabs>
        <w:spacing w:after="0" w:line="240" w:lineRule="auto"/>
        <w:jc w:val="both"/>
        <w:rPr>
          <w:rFonts w:ascii="Arial" w:hAnsi="Arial" w:cs="Arial"/>
          <w:sz w:val="24"/>
          <w:szCs w:val="24"/>
        </w:rPr>
      </w:pPr>
      <w:r w:rsidRPr="006B5E9A">
        <w:rPr>
          <w:rFonts w:ascii="Arial" w:hAnsi="Arial" w:cs="Arial"/>
          <w:sz w:val="24"/>
          <w:szCs w:val="24"/>
        </w:rPr>
        <w:t xml:space="preserve">05.04. </w:t>
      </w:r>
      <w:r w:rsidRPr="006B5E9A">
        <w:rPr>
          <w:rFonts w:ascii="Arial" w:hAnsi="Arial" w:cs="Arial"/>
          <w:b/>
          <w:sz w:val="24"/>
          <w:szCs w:val="24"/>
        </w:rPr>
        <w:t>Fica vedad</w:t>
      </w:r>
      <w:r w:rsidR="00C77D08" w:rsidRPr="006B5E9A">
        <w:rPr>
          <w:rFonts w:ascii="Arial" w:hAnsi="Arial" w:cs="Arial"/>
          <w:b/>
          <w:sz w:val="24"/>
          <w:szCs w:val="24"/>
        </w:rPr>
        <w:t>o</w:t>
      </w:r>
      <w:r w:rsidRPr="006B5E9A">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6B5E9A">
        <w:rPr>
          <w:rFonts w:ascii="Arial" w:hAnsi="Arial" w:cs="Arial"/>
          <w:sz w:val="24"/>
          <w:szCs w:val="24"/>
        </w:rPr>
        <w:t>s, nos termos do Artigo 9º, Inciso I da Lei 8.666/93;</w:t>
      </w:r>
    </w:p>
    <w:p w14:paraId="5C3C7394" w14:textId="77777777" w:rsidR="00785D6A" w:rsidRPr="006B5E9A" w:rsidRDefault="00785D6A" w:rsidP="00DF624B">
      <w:pPr>
        <w:tabs>
          <w:tab w:val="left" w:pos="2400"/>
        </w:tabs>
        <w:spacing w:after="0" w:line="240" w:lineRule="auto"/>
        <w:jc w:val="both"/>
        <w:rPr>
          <w:rFonts w:ascii="Arial" w:hAnsi="Arial" w:cs="Arial"/>
          <w:sz w:val="24"/>
          <w:szCs w:val="24"/>
        </w:rPr>
      </w:pPr>
      <w:r w:rsidRPr="006B5E9A">
        <w:rPr>
          <w:rFonts w:ascii="Arial" w:hAnsi="Arial" w:cs="Arial"/>
          <w:sz w:val="24"/>
          <w:szCs w:val="24"/>
        </w:rPr>
        <w:lastRenderedPageBreak/>
        <w:t>05.04.01 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62AE2EA" w14:textId="77777777" w:rsidR="00785D6A" w:rsidRPr="006B5E9A" w:rsidRDefault="00785D6A" w:rsidP="00DF624B">
      <w:pPr>
        <w:tabs>
          <w:tab w:val="left" w:pos="2400"/>
        </w:tabs>
        <w:spacing w:after="0" w:line="240" w:lineRule="auto"/>
        <w:jc w:val="both"/>
        <w:rPr>
          <w:rFonts w:ascii="Arial" w:hAnsi="Arial" w:cs="Arial"/>
          <w:sz w:val="24"/>
          <w:szCs w:val="24"/>
        </w:rPr>
      </w:pPr>
    </w:p>
    <w:p w14:paraId="064FDEF0" w14:textId="77777777" w:rsidR="00785D6A" w:rsidRPr="006B5E9A" w:rsidRDefault="00785D6A" w:rsidP="00DF624B">
      <w:pPr>
        <w:tabs>
          <w:tab w:val="left" w:pos="2400"/>
        </w:tabs>
        <w:spacing w:after="0" w:line="240" w:lineRule="auto"/>
        <w:jc w:val="both"/>
        <w:rPr>
          <w:rFonts w:ascii="Arial" w:hAnsi="Arial" w:cs="Arial"/>
          <w:sz w:val="24"/>
          <w:szCs w:val="24"/>
        </w:rPr>
      </w:pPr>
      <w:r w:rsidRPr="006B5E9A">
        <w:rPr>
          <w:rFonts w:ascii="Arial" w:hAnsi="Arial" w:cs="Arial"/>
          <w:sz w:val="24"/>
          <w:szCs w:val="24"/>
        </w:rPr>
        <w:t>05.04.02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41284BF1" w14:textId="77777777" w:rsidR="009B492C" w:rsidRPr="006B5E9A" w:rsidRDefault="009B492C" w:rsidP="00DF624B">
      <w:pPr>
        <w:tabs>
          <w:tab w:val="left" w:pos="2400"/>
        </w:tabs>
        <w:spacing w:after="0" w:line="240" w:lineRule="auto"/>
        <w:jc w:val="both"/>
        <w:rPr>
          <w:rFonts w:ascii="Arial" w:hAnsi="Arial" w:cs="Arial"/>
          <w:sz w:val="24"/>
          <w:szCs w:val="24"/>
        </w:rPr>
      </w:pPr>
    </w:p>
    <w:p w14:paraId="41F64394"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t>06. FORMA DE APRESENTAÇÃO DOS ENVELOPES PROPOSTA DE PREÇOS (nº 01) E DOCUMENTOS DE HABILITAÇÃO (nº 2)</w:t>
      </w:r>
    </w:p>
    <w:p w14:paraId="1F8B553E"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3F51E226"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06.01. Os </w:t>
      </w:r>
      <w:r w:rsidRPr="006B5E9A">
        <w:rPr>
          <w:rFonts w:ascii="Arial" w:eastAsia="Times New Roman" w:hAnsi="Arial" w:cs="Arial"/>
          <w:b/>
          <w:sz w:val="24"/>
          <w:szCs w:val="24"/>
          <w:lang w:eastAsia="zh-CN"/>
        </w:rPr>
        <w:t>ENVELOPES</w:t>
      </w:r>
      <w:r w:rsidRPr="006B5E9A">
        <w:rPr>
          <w:rFonts w:ascii="Arial" w:eastAsia="Times New Roman" w:hAnsi="Arial" w:cs="Arial"/>
          <w:sz w:val="24"/>
          <w:szCs w:val="24"/>
          <w:lang w:eastAsia="zh-CN"/>
        </w:rPr>
        <w:t xml:space="preserve"> respectivamente </w:t>
      </w:r>
      <w:r w:rsidRPr="006B5E9A">
        <w:rPr>
          <w:rFonts w:ascii="Arial" w:eastAsia="Times New Roman" w:hAnsi="Arial" w:cs="Arial"/>
          <w:b/>
          <w:sz w:val="24"/>
          <w:szCs w:val="24"/>
          <w:lang w:eastAsia="zh-CN"/>
        </w:rPr>
        <w:t>PROPOSTA DE PREÇOS</w:t>
      </w:r>
      <w:r w:rsidRPr="006B5E9A">
        <w:rPr>
          <w:rFonts w:ascii="Arial" w:eastAsia="Times New Roman" w:hAnsi="Arial" w:cs="Arial"/>
          <w:sz w:val="24"/>
          <w:szCs w:val="24"/>
          <w:lang w:eastAsia="zh-CN"/>
        </w:rPr>
        <w:t xml:space="preserve"> (envelope nº 01) e </w:t>
      </w:r>
      <w:r w:rsidRPr="006B5E9A">
        <w:rPr>
          <w:rFonts w:ascii="Arial" w:eastAsia="Times New Roman" w:hAnsi="Arial" w:cs="Arial"/>
          <w:b/>
          <w:sz w:val="24"/>
          <w:szCs w:val="24"/>
          <w:lang w:eastAsia="zh-CN"/>
        </w:rPr>
        <w:t>DOCUMENTOS DE HABILITAÇÃO</w:t>
      </w:r>
      <w:r w:rsidRPr="006B5E9A">
        <w:rPr>
          <w:rFonts w:ascii="Arial" w:eastAsia="Times New Roman" w:hAnsi="Arial" w:cs="Arial"/>
          <w:sz w:val="24"/>
          <w:szCs w:val="24"/>
          <w:lang w:eastAsia="zh-CN"/>
        </w:rPr>
        <w:t xml:space="preserve"> (envelope nº 02) deverão ser apresentados fechados (colados), não poderão ser apresentados grampeados, contendo cada um deles, em sua parte externa, além do nome da (o) proponente, os seguintes dizeres:</w:t>
      </w:r>
    </w:p>
    <w:p w14:paraId="435D8F3E" w14:textId="77777777" w:rsidR="009B492C" w:rsidRPr="006B5E9A" w:rsidRDefault="009B492C" w:rsidP="00DF624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74D0347" w14:textId="6E4149A1" w:rsidR="009B492C" w:rsidRPr="006B5E9A" w:rsidRDefault="009B492C" w:rsidP="00DF624B">
      <w:pPr>
        <w:keepNext/>
        <w:widowControl w:val="0"/>
        <w:suppressAutoHyphens/>
        <w:spacing w:after="0" w:line="240" w:lineRule="auto"/>
        <w:jc w:val="center"/>
        <w:outlineLvl w:val="2"/>
        <w:rPr>
          <w:rFonts w:ascii="Arial" w:eastAsia="Arial" w:hAnsi="Arial" w:cs="Arial"/>
          <w:b/>
          <w:sz w:val="24"/>
          <w:szCs w:val="24"/>
          <w:lang w:eastAsia="zh-CN"/>
        </w:rPr>
      </w:pPr>
      <w:r w:rsidRPr="006B5E9A">
        <w:rPr>
          <w:rFonts w:ascii="Arial" w:eastAsia="Times New Roman" w:hAnsi="Arial" w:cs="Arial"/>
          <w:b/>
          <w:sz w:val="24"/>
          <w:szCs w:val="24"/>
          <w:lang w:eastAsia="zh-CN"/>
        </w:rPr>
        <w:t xml:space="preserve">PREGÃO PRESENCIAL Nº </w:t>
      </w:r>
      <w:r w:rsidR="00552224">
        <w:rPr>
          <w:rFonts w:ascii="Arial" w:eastAsia="Times New Roman" w:hAnsi="Arial" w:cs="Arial"/>
          <w:b/>
          <w:sz w:val="24"/>
          <w:szCs w:val="24"/>
          <w:lang w:eastAsia="zh-CN"/>
        </w:rPr>
        <w:t>35</w:t>
      </w:r>
      <w:r w:rsidR="00BC7F90" w:rsidRPr="006B5E9A">
        <w:rPr>
          <w:rFonts w:ascii="Arial" w:eastAsia="Times New Roman" w:hAnsi="Arial" w:cs="Arial"/>
          <w:b/>
          <w:sz w:val="24"/>
          <w:szCs w:val="24"/>
          <w:lang w:eastAsia="zh-CN"/>
        </w:rPr>
        <w:t>/2021</w:t>
      </w:r>
    </w:p>
    <w:p w14:paraId="6083BF1D" w14:textId="77777777" w:rsidR="009B492C" w:rsidRPr="006B5E9A" w:rsidRDefault="009B492C" w:rsidP="00DF624B">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6B5E9A">
        <w:rPr>
          <w:rFonts w:ascii="Arial" w:eastAsia="Arial" w:hAnsi="Arial" w:cs="Arial"/>
          <w:b/>
          <w:sz w:val="24"/>
          <w:szCs w:val="24"/>
          <w:lang w:eastAsia="zh-CN"/>
        </w:rPr>
        <w:t xml:space="preserve"> “</w:t>
      </w:r>
      <w:r w:rsidRPr="006B5E9A">
        <w:rPr>
          <w:rFonts w:ascii="Arial" w:eastAsia="Times New Roman" w:hAnsi="Arial" w:cs="Arial"/>
          <w:b/>
          <w:sz w:val="24"/>
          <w:szCs w:val="24"/>
          <w:lang w:eastAsia="zh-CN"/>
        </w:rPr>
        <w:t>ENVELOPE Nº 01 – PROPOSTA DE PREÇOS”</w:t>
      </w:r>
    </w:p>
    <w:p w14:paraId="3947B359" w14:textId="77777777" w:rsidR="009B492C" w:rsidRPr="006B5E9A" w:rsidRDefault="009B492C" w:rsidP="00DF624B">
      <w:pPr>
        <w:widowControl w:val="0"/>
        <w:suppressAutoHyphens/>
        <w:spacing w:after="0" w:line="240" w:lineRule="auto"/>
        <w:jc w:val="center"/>
        <w:rPr>
          <w:rFonts w:ascii="Arial" w:eastAsia="Times New Roman" w:hAnsi="Arial" w:cs="Arial"/>
          <w:b/>
          <w:sz w:val="24"/>
          <w:szCs w:val="24"/>
          <w:lang w:eastAsia="zh-CN"/>
        </w:rPr>
      </w:pPr>
      <w:r w:rsidRPr="006B5E9A">
        <w:rPr>
          <w:rFonts w:ascii="Arial" w:eastAsia="Times New Roman" w:hAnsi="Arial" w:cs="Arial"/>
          <w:b/>
          <w:sz w:val="24"/>
          <w:szCs w:val="24"/>
          <w:lang w:eastAsia="zh-CN"/>
        </w:rPr>
        <w:t>NOME EMPRESARIAL (RAZÃO SOCIAL DA EMPRESA)</w:t>
      </w:r>
    </w:p>
    <w:p w14:paraId="0EB821D2" w14:textId="77777777" w:rsidR="009B492C" w:rsidRPr="006B5E9A" w:rsidRDefault="009B492C" w:rsidP="00DF624B">
      <w:pPr>
        <w:widowControl w:val="0"/>
        <w:suppressAutoHyphens/>
        <w:spacing w:after="0" w:line="240" w:lineRule="auto"/>
        <w:jc w:val="center"/>
        <w:rPr>
          <w:rFonts w:ascii="Arial" w:eastAsia="Times New Roman" w:hAnsi="Arial" w:cs="Arial"/>
          <w:b/>
          <w:sz w:val="24"/>
          <w:szCs w:val="24"/>
          <w:lang w:eastAsia="zh-CN"/>
        </w:rPr>
      </w:pPr>
    </w:p>
    <w:p w14:paraId="48F62984" w14:textId="77777777" w:rsidR="009B492C" w:rsidRPr="006B5E9A" w:rsidRDefault="009B492C" w:rsidP="00DF624B">
      <w:pPr>
        <w:widowControl w:val="0"/>
        <w:suppressAutoHyphens/>
        <w:spacing w:after="0" w:line="240" w:lineRule="auto"/>
        <w:jc w:val="center"/>
        <w:rPr>
          <w:rFonts w:ascii="Arial" w:eastAsia="Times New Roman" w:hAnsi="Arial" w:cs="Arial"/>
          <w:b/>
          <w:sz w:val="24"/>
          <w:szCs w:val="24"/>
          <w:lang w:eastAsia="zh-CN"/>
        </w:rPr>
      </w:pPr>
      <w:r w:rsidRPr="006B5E9A">
        <w:rPr>
          <w:rFonts w:ascii="Arial" w:eastAsia="Times New Roman" w:hAnsi="Arial" w:cs="Arial"/>
          <w:b/>
          <w:sz w:val="24"/>
          <w:szCs w:val="24"/>
          <w:lang w:eastAsia="zh-CN"/>
        </w:rPr>
        <w:t>--------------------------------------------------------------</w:t>
      </w:r>
    </w:p>
    <w:p w14:paraId="26A37795" w14:textId="77777777" w:rsidR="009B492C" w:rsidRPr="006B5E9A" w:rsidRDefault="009B492C" w:rsidP="00DF624B">
      <w:pPr>
        <w:widowControl w:val="0"/>
        <w:suppressAutoHyphens/>
        <w:spacing w:after="0" w:line="240" w:lineRule="auto"/>
        <w:jc w:val="center"/>
        <w:rPr>
          <w:rFonts w:ascii="Arial" w:eastAsia="Times New Roman" w:hAnsi="Arial" w:cs="Arial"/>
          <w:b/>
          <w:sz w:val="24"/>
          <w:szCs w:val="24"/>
          <w:lang w:eastAsia="zh-CN"/>
        </w:rPr>
      </w:pPr>
    </w:p>
    <w:p w14:paraId="682F65AB" w14:textId="1C412A24" w:rsidR="009B492C" w:rsidRPr="006B5E9A" w:rsidRDefault="009B492C" w:rsidP="00DF624B">
      <w:pPr>
        <w:keepNext/>
        <w:widowControl w:val="0"/>
        <w:suppressAutoHyphens/>
        <w:spacing w:after="0" w:line="240" w:lineRule="auto"/>
        <w:jc w:val="center"/>
        <w:outlineLvl w:val="2"/>
        <w:rPr>
          <w:rFonts w:ascii="Arial" w:eastAsia="Arial" w:hAnsi="Arial" w:cs="Arial"/>
          <w:b/>
          <w:sz w:val="24"/>
          <w:szCs w:val="24"/>
          <w:lang w:eastAsia="zh-CN"/>
        </w:rPr>
      </w:pPr>
      <w:r w:rsidRPr="006B5E9A">
        <w:rPr>
          <w:rFonts w:ascii="Arial" w:eastAsia="Times New Roman" w:hAnsi="Arial" w:cs="Arial"/>
          <w:b/>
          <w:sz w:val="24"/>
          <w:szCs w:val="24"/>
          <w:lang w:eastAsia="zh-CN"/>
        </w:rPr>
        <w:t xml:space="preserve">PREGÃO PRESENCIAL Nº </w:t>
      </w:r>
      <w:r w:rsidR="00552224">
        <w:rPr>
          <w:rFonts w:ascii="Arial" w:eastAsia="Times New Roman" w:hAnsi="Arial" w:cs="Arial"/>
          <w:b/>
          <w:sz w:val="24"/>
          <w:szCs w:val="24"/>
          <w:lang w:eastAsia="zh-CN"/>
        </w:rPr>
        <w:t>35</w:t>
      </w:r>
      <w:r w:rsidR="00BC7F90" w:rsidRPr="006B5E9A">
        <w:rPr>
          <w:rFonts w:ascii="Arial" w:eastAsia="Times New Roman" w:hAnsi="Arial" w:cs="Arial"/>
          <w:b/>
          <w:sz w:val="24"/>
          <w:szCs w:val="24"/>
          <w:lang w:eastAsia="zh-CN"/>
        </w:rPr>
        <w:t>/2021</w:t>
      </w:r>
    </w:p>
    <w:p w14:paraId="7D5C4974" w14:textId="77777777" w:rsidR="009B492C" w:rsidRPr="006B5E9A" w:rsidRDefault="009B492C" w:rsidP="00DF624B">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6B5E9A">
        <w:rPr>
          <w:rFonts w:ascii="Arial" w:eastAsia="Arial" w:hAnsi="Arial" w:cs="Arial"/>
          <w:b/>
          <w:sz w:val="24"/>
          <w:szCs w:val="24"/>
          <w:lang w:eastAsia="zh-CN"/>
        </w:rPr>
        <w:t xml:space="preserve"> “</w:t>
      </w:r>
      <w:r w:rsidRPr="006B5E9A">
        <w:rPr>
          <w:rFonts w:ascii="Arial" w:eastAsia="Times New Roman" w:hAnsi="Arial" w:cs="Arial"/>
          <w:b/>
          <w:sz w:val="24"/>
          <w:szCs w:val="24"/>
          <w:lang w:eastAsia="zh-CN"/>
        </w:rPr>
        <w:t>ENVELOPE N° 02 – DOCUMENTOS DE HABILITAÇÃO”</w:t>
      </w:r>
    </w:p>
    <w:p w14:paraId="587ADC67" w14:textId="77777777" w:rsidR="009B492C" w:rsidRPr="006B5E9A" w:rsidRDefault="009B492C" w:rsidP="00DF624B">
      <w:pPr>
        <w:widowControl w:val="0"/>
        <w:suppressAutoHyphens/>
        <w:spacing w:after="0" w:line="240" w:lineRule="auto"/>
        <w:jc w:val="center"/>
        <w:rPr>
          <w:rFonts w:ascii="Arial" w:eastAsia="Times New Roman" w:hAnsi="Arial" w:cs="Arial"/>
          <w:b/>
          <w:sz w:val="24"/>
          <w:szCs w:val="24"/>
          <w:lang w:eastAsia="zh-CN"/>
        </w:rPr>
      </w:pPr>
      <w:r w:rsidRPr="006B5E9A">
        <w:rPr>
          <w:rFonts w:ascii="Arial" w:eastAsia="Times New Roman" w:hAnsi="Arial" w:cs="Arial"/>
          <w:b/>
          <w:sz w:val="24"/>
          <w:szCs w:val="24"/>
          <w:lang w:eastAsia="zh-CN"/>
        </w:rPr>
        <w:t>NOME EMPRESARIAL (RAZÃO SOCIAL DA EMPRESA)</w:t>
      </w:r>
    </w:p>
    <w:p w14:paraId="7C663F98" w14:textId="77777777" w:rsidR="009B492C" w:rsidRPr="006B5E9A" w:rsidRDefault="009B492C" w:rsidP="00DF624B">
      <w:pPr>
        <w:widowControl w:val="0"/>
        <w:suppressAutoHyphens/>
        <w:spacing w:after="0" w:line="240" w:lineRule="auto"/>
        <w:jc w:val="center"/>
        <w:rPr>
          <w:rFonts w:ascii="Arial" w:eastAsia="Times New Roman" w:hAnsi="Arial" w:cs="Arial"/>
          <w:b/>
          <w:sz w:val="24"/>
          <w:szCs w:val="24"/>
          <w:lang w:eastAsia="zh-CN"/>
        </w:rPr>
      </w:pPr>
    </w:p>
    <w:p w14:paraId="79A2A4CC" w14:textId="77777777" w:rsidR="009B492C" w:rsidRPr="006B5E9A" w:rsidRDefault="009B492C" w:rsidP="00DF624B">
      <w:pPr>
        <w:widowControl w:val="0"/>
        <w:suppressAutoHyphens/>
        <w:spacing w:after="0" w:line="240" w:lineRule="auto"/>
        <w:jc w:val="both"/>
        <w:rPr>
          <w:rFonts w:ascii="Arial" w:eastAsia="Arial" w:hAnsi="Arial" w:cs="Arial"/>
          <w:sz w:val="24"/>
          <w:szCs w:val="24"/>
          <w:lang w:eastAsia="zh-CN"/>
        </w:rPr>
      </w:pPr>
      <w:r w:rsidRPr="006B5E9A">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6F992C9A"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Arial" w:hAnsi="Arial" w:cs="Arial"/>
          <w:sz w:val="24"/>
          <w:szCs w:val="24"/>
          <w:lang w:eastAsia="zh-CN"/>
        </w:rPr>
        <w:t xml:space="preserve"> </w:t>
      </w:r>
    </w:p>
    <w:p w14:paraId="625111F2"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06.02.01. A proponente somente deverá apresentar uma única </w:t>
      </w:r>
      <w:r w:rsidRPr="006B5E9A">
        <w:rPr>
          <w:rFonts w:ascii="Arial" w:eastAsia="Times New Roman" w:hAnsi="Arial" w:cs="Arial"/>
          <w:b/>
          <w:sz w:val="24"/>
          <w:szCs w:val="24"/>
          <w:lang w:eastAsia="zh-CN"/>
        </w:rPr>
        <w:t>PROPOSTA.</w:t>
      </w:r>
    </w:p>
    <w:p w14:paraId="5B2A5072"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015D15F6"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06.03. Os </w:t>
      </w:r>
      <w:r w:rsidRPr="006B5E9A">
        <w:rPr>
          <w:rFonts w:ascii="Arial" w:eastAsia="Times New Roman" w:hAnsi="Arial" w:cs="Arial"/>
          <w:b/>
          <w:sz w:val="24"/>
          <w:szCs w:val="24"/>
          <w:lang w:eastAsia="zh-CN"/>
        </w:rPr>
        <w:t>DOCUMENTOS DE HABILITAÇÃO</w:t>
      </w:r>
      <w:r w:rsidRPr="006B5E9A">
        <w:rPr>
          <w:rFonts w:ascii="Arial" w:eastAsia="Times New Roman" w:hAnsi="Arial" w:cs="Arial"/>
          <w:sz w:val="24"/>
          <w:szCs w:val="24"/>
          <w:lang w:eastAsia="zh-CN"/>
        </w:rPr>
        <w:t xml:space="preserve"> (envelope nº 02) poderão ser apresentados em original, cópia simples (acompanhadas do original), cópias autenticadas por cartório competente ou por servidor da Administração, ou por meio de publicação em órgão da imprensa oficial, e inclusive expedidos via internet.</w:t>
      </w:r>
    </w:p>
    <w:p w14:paraId="6B202B19"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4C2248C8"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lastRenderedPageBreak/>
        <w:t xml:space="preserve">06.03.01. A aceitação de documentação por cópia simples ficará condicionada à apresentação do original ao </w:t>
      </w:r>
      <w:r w:rsidRPr="006B5E9A">
        <w:rPr>
          <w:rFonts w:ascii="Arial" w:eastAsia="Times New Roman" w:hAnsi="Arial" w:cs="Arial"/>
          <w:b/>
          <w:sz w:val="24"/>
          <w:szCs w:val="24"/>
          <w:lang w:eastAsia="zh-CN"/>
        </w:rPr>
        <w:t>PREGOEIRO</w:t>
      </w:r>
      <w:r w:rsidRPr="006B5E9A">
        <w:rPr>
          <w:rFonts w:ascii="Arial" w:eastAsia="Times New Roman" w:hAnsi="Arial" w:cs="Arial"/>
          <w:sz w:val="24"/>
          <w:szCs w:val="24"/>
          <w:lang w:eastAsia="zh-CN"/>
        </w:rPr>
        <w:t xml:space="preserve">, por ocasião da abertura do </w:t>
      </w:r>
      <w:r w:rsidRPr="006B5E9A">
        <w:rPr>
          <w:rFonts w:ascii="Arial" w:eastAsia="Times New Roman" w:hAnsi="Arial" w:cs="Arial"/>
          <w:b/>
          <w:sz w:val="24"/>
          <w:szCs w:val="24"/>
          <w:lang w:eastAsia="zh-CN"/>
        </w:rPr>
        <w:t>ENVELOPE</w:t>
      </w:r>
      <w:r w:rsidRPr="006B5E9A">
        <w:rPr>
          <w:rFonts w:ascii="Arial" w:eastAsia="Times New Roman" w:hAnsi="Arial" w:cs="Arial"/>
          <w:sz w:val="24"/>
          <w:szCs w:val="24"/>
          <w:lang w:eastAsia="zh-CN"/>
        </w:rPr>
        <w:t xml:space="preserve"> nº 02, para a devida autenticação.</w:t>
      </w:r>
    </w:p>
    <w:p w14:paraId="5A4EF8D8"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22AD6EA8"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6B5E9A">
        <w:rPr>
          <w:rFonts w:ascii="Arial" w:eastAsia="Times New Roman" w:hAnsi="Arial" w:cs="Arial"/>
          <w:b/>
          <w:sz w:val="24"/>
          <w:szCs w:val="24"/>
          <w:lang w:eastAsia="zh-CN"/>
        </w:rPr>
        <w:t>PREGOEIRO</w:t>
      </w:r>
      <w:r w:rsidRPr="006B5E9A">
        <w:rPr>
          <w:rFonts w:ascii="Arial" w:eastAsia="Times New Roman" w:hAnsi="Arial" w:cs="Arial"/>
          <w:sz w:val="24"/>
          <w:szCs w:val="24"/>
          <w:lang w:eastAsia="zh-CN"/>
        </w:rPr>
        <w:t>.</w:t>
      </w:r>
    </w:p>
    <w:p w14:paraId="727AE3FE"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6F89739E"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06.03.01.03. O </w:t>
      </w:r>
      <w:r w:rsidRPr="006B5E9A">
        <w:rPr>
          <w:rFonts w:ascii="Arial" w:eastAsia="Times New Roman" w:hAnsi="Arial" w:cs="Arial"/>
          <w:b/>
          <w:sz w:val="24"/>
          <w:szCs w:val="24"/>
          <w:lang w:eastAsia="zh-CN"/>
        </w:rPr>
        <w:t>PREGOEIRO</w:t>
      </w:r>
      <w:r w:rsidRPr="006B5E9A">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0725676B"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40FD2074"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apresentados os documentos preconizados, inclusive quanto à forma exigida, a proponente será inabilitada.</w:t>
      </w:r>
    </w:p>
    <w:p w14:paraId="49D2DEE7"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39BE18D0"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CCAB5AF"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17A8D76A"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35CB302"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r w:rsidRPr="006B5E9A">
        <w:rPr>
          <w:rFonts w:ascii="Arial" w:eastAsia="Times New Roman" w:hAnsi="Arial" w:cs="Arial"/>
          <w:b/>
          <w:sz w:val="24"/>
          <w:szCs w:val="24"/>
          <w:lang w:eastAsia="zh-CN"/>
        </w:rPr>
        <w:t>07. CONTEÚDO DA PROPOSTA / CRITÉRIOS DE ACEITABILIDADE DOS PREÇOS</w:t>
      </w:r>
    </w:p>
    <w:p w14:paraId="564C21BA" w14:textId="77777777" w:rsidR="009B492C" w:rsidRPr="006B5E9A" w:rsidRDefault="009B492C" w:rsidP="00DF624B">
      <w:pPr>
        <w:widowControl w:val="0"/>
        <w:suppressAutoHyphens/>
        <w:spacing w:after="0" w:line="240" w:lineRule="auto"/>
        <w:jc w:val="center"/>
        <w:rPr>
          <w:rFonts w:ascii="Arial" w:eastAsia="Times New Roman" w:hAnsi="Arial" w:cs="Arial"/>
          <w:b/>
          <w:sz w:val="24"/>
          <w:szCs w:val="24"/>
          <w:lang w:eastAsia="zh-CN"/>
        </w:rPr>
      </w:pPr>
    </w:p>
    <w:p w14:paraId="41B6B9C8" w14:textId="77777777" w:rsidR="00A56C47" w:rsidRPr="006B5E9A" w:rsidRDefault="00A56C47" w:rsidP="00DF624B">
      <w:pPr>
        <w:widowControl w:val="0"/>
        <w:suppressAutoHyphens/>
        <w:overflowPunct w:val="0"/>
        <w:autoSpaceDE w:val="0"/>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sidRPr="006B5E9A">
        <w:rPr>
          <w:rFonts w:ascii="Arial" w:eastAsia="Times New Roman" w:hAnsi="Arial" w:cs="Arial"/>
          <w:b/>
          <w:bCs/>
          <w:sz w:val="24"/>
          <w:szCs w:val="24"/>
          <w:lang w:eastAsia="zh-CN"/>
        </w:rPr>
        <w:t>ANEXO II)</w:t>
      </w:r>
      <w:r w:rsidRPr="006B5E9A">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1A020600" w14:textId="77777777" w:rsidR="00A56C47" w:rsidRPr="006B5E9A" w:rsidRDefault="00A56C47" w:rsidP="00DF624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AACE765" w14:textId="77777777" w:rsidR="00A56C47" w:rsidRPr="006B5E9A" w:rsidRDefault="00A56C47" w:rsidP="00DF624B">
      <w:pPr>
        <w:widowControl w:val="0"/>
        <w:suppressAutoHyphens/>
        <w:overflowPunct w:val="0"/>
        <w:autoSpaceDE w:val="0"/>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07.01.01 O prazo de validade da proposta será de </w:t>
      </w:r>
      <w:r w:rsidRPr="006B5E9A">
        <w:rPr>
          <w:rFonts w:ascii="Arial" w:eastAsia="Times New Roman" w:hAnsi="Arial" w:cs="Arial"/>
          <w:b/>
          <w:sz w:val="24"/>
          <w:szCs w:val="24"/>
          <w:lang w:eastAsia="zh-CN"/>
        </w:rPr>
        <w:t>60 (sessenta) dias</w:t>
      </w:r>
      <w:r w:rsidRPr="006B5E9A">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3635ECC7" w14:textId="77777777" w:rsidR="00A56C47" w:rsidRPr="006B5E9A" w:rsidRDefault="00A56C47" w:rsidP="00DF624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DC95506" w14:textId="77777777" w:rsidR="00A56C47" w:rsidRPr="006B5E9A" w:rsidRDefault="00A56C47" w:rsidP="00DF624B">
      <w:pPr>
        <w:widowControl w:val="0"/>
        <w:suppressAutoHyphens/>
        <w:overflowPunct w:val="0"/>
        <w:autoSpaceDE w:val="0"/>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3FCFB300" w14:textId="77777777" w:rsidR="00A56C47" w:rsidRPr="006B5E9A" w:rsidRDefault="00A56C47" w:rsidP="00DF624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E12EF74" w14:textId="77777777" w:rsidR="009B492C" w:rsidRPr="006B5E9A" w:rsidRDefault="00A56C47" w:rsidP="00DF624B">
      <w:pPr>
        <w:widowControl w:val="0"/>
        <w:suppressAutoHyphens/>
        <w:spacing w:after="0" w:line="240" w:lineRule="auto"/>
        <w:jc w:val="both"/>
        <w:rPr>
          <w:rFonts w:ascii="Arial" w:hAnsi="Arial" w:cs="Arial"/>
          <w:color w:val="000000"/>
          <w:sz w:val="24"/>
          <w:szCs w:val="24"/>
        </w:rPr>
      </w:pPr>
      <w:r w:rsidRPr="006B5E9A">
        <w:rPr>
          <w:rFonts w:ascii="Arial" w:hAnsi="Arial" w:cs="Arial"/>
          <w:color w:val="000000"/>
          <w:sz w:val="24"/>
          <w:szCs w:val="24"/>
        </w:rPr>
        <w:lastRenderedPageBreak/>
        <w:t>07.03. Os preços com valores superiores à média de preços (</w:t>
      </w:r>
      <w:r w:rsidRPr="006B5E9A">
        <w:rPr>
          <w:rFonts w:ascii="Arial" w:hAnsi="Arial" w:cs="Arial"/>
          <w:b/>
          <w:color w:val="000000"/>
          <w:sz w:val="24"/>
          <w:szCs w:val="24"/>
        </w:rPr>
        <w:t>ANEXO VIII</w:t>
      </w:r>
      <w:r w:rsidRPr="006B5E9A">
        <w:rPr>
          <w:rFonts w:ascii="Arial" w:hAnsi="Arial" w:cs="Arial"/>
          <w:color w:val="000000"/>
          <w:sz w:val="24"/>
          <w:szCs w:val="24"/>
        </w:rPr>
        <w:t>), após a rodada final de negociação, serão desclassificados.</w:t>
      </w:r>
    </w:p>
    <w:p w14:paraId="5778F08F" w14:textId="77777777" w:rsidR="00A56C47" w:rsidRPr="006B5E9A" w:rsidRDefault="00A56C47" w:rsidP="00DF624B">
      <w:pPr>
        <w:widowControl w:val="0"/>
        <w:suppressAutoHyphens/>
        <w:spacing w:after="0" w:line="240" w:lineRule="auto"/>
        <w:jc w:val="both"/>
        <w:rPr>
          <w:rFonts w:ascii="Arial" w:eastAsia="Times New Roman" w:hAnsi="Arial" w:cs="Arial"/>
          <w:sz w:val="24"/>
          <w:szCs w:val="24"/>
          <w:lang w:eastAsia="zh-CN"/>
        </w:rPr>
      </w:pPr>
    </w:p>
    <w:p w14:paraId="55B1795C"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07.0</w:t>
      </w:r>
      <w:r w:rsidR="001F7C3D" w:rsidRPr="006B5E9A">
        <w:rPr>
          <w:rFonts w:ascii="Arial" w:eastAsia="Times New Roman" w:hAnsi="Arial" w:cs="Arial"/>
          <w:sz w:val="24"/>
          <w:szCs w:val="24"/>
          <w:lang w:eastAsia="zh-CN"/>
        </w:rPr>
        <w:t>4</w:t>
      </w:r>
      <w:r w:rsidRPr="006B5E9A">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A27DA3" w:rsidRPr="006B5E9A">
        <w:rPr>
          <w:rFonts w:ascii="Arial" w:eastAsia="Times New Roman" w:hAnsi="Arial" w:cs="Arial"/>
          <w:sz w:val="24"/>
          <w:szCs w:val="24"/>
          <w:lang w:eastAsia="zh-CN"/>
        </w:rPr>
        <w:t>edital</w:t>
      </w:r>
      <w:r w:rsidRPr="006B5E9A">
        <w:rPr>
          <w:rFonts w:ascii="Arial" w:eastAsia="Times New Roman" w:hAnsi="Arial" w:cs="Arial"/>
          <w:sz w:val="24"/>
          <w:szCs w:val="24"/>
          <w:lang w:eastAsia="zh-CN"/>
        </w:rPr>
        <w:t>,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1489AF57"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01186C2F" w14:textId="77777777" w:rsidR="009B492C" w:rsidRPr="006B5E9A" w:rsidRDefault="009B492C" w:rsidP="00DF624B">
      <w:pPr>
        <w:widowControl w:val="0"/>
        <w:suppressAutoHyphens/>
        <w:spacing w:after="0" w:line="240" w:lineRule="auto"/>
        <w:jc w:val="both"/>
        <w:rPr>
          <w:rFonts w:ascii="Arial" w:hAnsi="Arial" w:cs="Arial"/>
          <w:color w:val="000000"/>
          <w:sz w:val="24"/>
          <w:szCs w:val="24"/>
          <w:shd w:val="clear" w:color="auto" w:fill="FFFFFF"/>
        </w:rPr>
      </w:pPr>
      <w:r w:rsidRPr="006B5E9A">
        <w:rPr>
          <w:rFonts w:ascii="Arial" w:eastAsia="Times New Roman" w:hAnsi="Arial" w:cs="Arial"/>
          <w:sz w:val="24"/>
          <w:szCs w:val="24"/>
          <w:lang w:eastAsia="zh-CN"/>
        </w:rPr>
        <w:t>07.0</w:t>
      </w:r>
      <w:r w:rsidR="001F7C3D" w:rsidRPr="006B5E9A">
        <w:rPr>
          <w:rFonts w:ascii="Arial" w:eastAsia="Times New Roman" w:hAnsi="Arial" w:cs="Arial"/>
          <w:sz w:val="24"/>
          <w:szCs w:val="24"/>
          <w:lang w:eastAsia="zh-CN"/>
        </w:rPr>
        <w:t>5</w:t>
      </w:r>
      <w:r w:rsidRPr="006B5E9A">
        <w:rPr>
          <w:rFonts w:ascii="Arial" w:eastAsia="Times New Roman" w:hAnsi="Arial" w:cs="Arial"/>
          <w:sz w:val="24"/>
          <w:szCs w:val="24"/>
          <w:lang w:eastAsia="zh-CN"/>
        </w:rPr>
        <w:t xml:space="preserve">. A proposta desconforme será desclassificada em atendimento aos princípios da </w:t>
      </w:r>
      <w:r w:rsidRPr="006B5E9A">
        <w:rPr>
          <w:rFonts w:ascii="Arial" w:hAnsi="Arial" w:cs="Arial"/>
          <w:color w:val="000000"/>
          <w:sz w:val="24"/>
          <w:szCs w:val="24"/>
          <w:shd w:val="clear" w:color="auto" w:fill="FFFFFF"/>
        </w:rPr>
        <w:t>Legalidade e aos princípios da Vinculação ao Instrumento Convocatório, Isonomia,  Competição e Economicidade. </w:t>
      </w:r>
    </w:p>
    <w:p w14:paraId="20FAF6CE" w14:textId="77777777" w:rsidR="009B492C" w:rsidRPr="006B5E9A" w:rsidRDefault="009B492C" w:rsidP="00DF624B">
      <w:pPr>
        <w:widowControl w:val="0"/>
        <w:suppressAutoHyphens/>
        <w:spacing w:after="0" w:line="240" w:lineRule="auto"/>
        <w:jc w:val="both"/>
        <w:rPr>
          <w:rFonts w:ascii="Arial" w:hAnsi="Arial" w:cs="Arial"/>
          <w:color w:val="000000"/>
          <w:sz w:val="24"/>
          <w:szCs w:val="24"/>
          <w:shd w:val="clear" w:color="auto" w:fill="FFFFFF"/>
        </w:rPr>
      </w:pPr>
    </w:p>
    <w:p w14:paraId="56DB0B5C" w14:textId="77777777" w:rsidR="009B492C" w:rsidRPr="006B5E9A" w:rsidRDefault="009B492C" w:rsidP="00DF624B">
      <w:pPr>
        <w:widowControl w:val="0"/>
        <w:suppressAutoHyphens/>
        <w:spacing w:after="0" w:line="240" w:lineRule="auto"/>
        <w:jc w:val="both"/>
        <w:rPr>
          <w:rFonts w:ascii="Arial" w:hAnsi="Arial" w:cs="Arial"/>
          <w:color w:val="000000"/>
          <w:sz w:val="24"/>
          <w:szCs w:val="24"/>
          <w:shd w:val="clear" w:color="auto" w:fill="FFFFFF"/>
        </w:rPr>
      </w:pPr>
      <w:r w:rsidRPr="006B5E9A">
        <w:rPr>
          <w:rFonts w:ascii="Arial" w:hAnsi="Arial" w:cs="Arial"/>
          <w:color w:val="000000"/>
          <w:sz w:val="24"/>
          <w:szCs w:val="24"/>
          <w:shd w:val="clear" w:color="auto" w:fill="FFFFFF"/>
        </w:rPr>
        <w:t>07.0</w:t>
      </w:r>
      <w:r w:rsidR="001F7C3D" w:rsidRPr="006B5E9A">
        <w:rPr>
          <w:rFonts w:ascii="Arial" w:hAnsi="Arial" w:cs="Arial"/>
          <w:color w:val="000000"/>
          <w:sz w:val="24"/>
          <w:szCs w:val="24"/>
          <w:shd w:val="clear" w:color="auto" w:fill="FFFFFF"/>
        </w:rPr>
        <w:t>6</w:t>
      </w:r>
      <w:r w:rsidRPr="006B5E9A">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proofErr w:type="gramStart"/>
      <w:r w:rsidRPr="006B5E9A">
        <w:rPr>
          <w:rFonts w:ascii="Arial" w:hAnsi="Arial" w:cs="Arial"/>
          <w:color w:val="000000"/>
          <w:sz w:val="24"/>
          <w:szCs w:val="24"/>
          <w:shd w:val="clear" w:color="auto" w:fill="FFFFFF"/>
        </w:rPr>
        <w:t>constatadas,  a</w:t>
      </w:r>
      <w:proofErr w:type="gramEnd"/>
      <w:r w:rsidRPr="006B5E9A">
        <w:rPr>
          <w:rFonts w:ascii="Arial" w:hAnsi="Arial" w:cs="Arial"/>
          <w:color w:val="000000"/>
          <w:sz w:val="24"/>
          <w:szCs w:val="24"/>
          <w:shd w:val="clear" w:color="auto" w:fill="FFFFFF"/>
        </w:rPr>
        <w:t xml:space="preserve"> licitante será declarada inabilitada.</w:t>
      </w:r>
    </w:p>
    <w:p w14:paraId="2C4FBB8D" w14:textId="77777777" w:rsidR="009B492C" w:rsidRPr="006B5E9A" w:rsidRDefault="009B492C" w:rsidP="00DF624B">
      <w:pPr>
        <w:widowControl w:val="0"/>
        <w:suppressAutoHyphens/>
        <w:spacing w:after="0" w:line="240" w:lineRule="auto"/>
        <w:jc w:val="both"/>
        <w:rPr>
          <w:rFonts w:ascii="Arial" w:hAnsi="Arial" w:cs="Arial"/>
          <w:color w:val="000000"/>
          <w:sz w:val="24"/>
          <w:szCs w:val="24"/>
          <w:shd w:val="clear" w:color="auto" w:fill="FFFFFF"/>
        </w:rPr>
      </w:pPr>
    </w:p>
    <w:p w14:paraId="09DADA68" w14:textId="77777777" w:rsidR="009B492C" w:rsidRPr="006B5E9A" w:rsidRDefault="009B492C" w:rsidP="00DF624B">
      <w:pPr>
        <w:widowControl w:val="0"/>
        <w:suppressAutoHyphens/>
        <w:spacing w:after="0" w:line="240" w:lineRule="auto"/>
        <w:jc w:val="both"/>
        <w:rPr>
          <w:rFonts w:ascii="Arial" w:hAnsi="Arial" w:cs="Arial"/>
          <w:color w:val="171514"/>
          <w:sz w:val="24"/>
          <w:szCs w:val="24"/>
          <w:shd w:val="clear" w:color="auto" w:fill="FFFFFF"/>
        </w:rPr>
      </w:pPr>
      <w:r w:rsidRPr="006B5E9A">
        <w:rPr>
          <w:rFonts w:ascii="Arial" w:hAnsi="Arial" w:cs="Arial"/>
          <w:color w:val="000000"/>
          <w:sz w:val="24"/>
          <w:szCs w:val="24"/>
          <w:shd w:val="clear" w:color="auto" w:fill="FFFFFF"/>
        </w:rPr>
        <w:t>07.0</w:t>
      </w:r>
      <w:r w:rsidR="001F7C3D" w:rsidRPr="006B5E9A">
        <w:rPr>
          <w:rFonts w:ascii="Arial" w:hAnsi="Arial" w:cs="Arial"/>
          <w:color w:val="000000"/>
          <w:sz w:val="24"/>
          <w:szCs w:val="24"/>
          <w:shd w:val="clear" w:color="auto" w:fill="FFFFFF"/>
        </w:rPr>
        <w:t>7.</w:t>
      </w:r>
      <w:r w:rsidRPr="006B5E9A">
        <w:rPr>
          <w:rFonts w:ascii="Arial" w:hAnsi="Arial" w:cs="Arial"/>
          <w:color w:val="000000"/>
          <w:sz w:val="24"/>
          <w:szCs w:val="24"/>
          <w:shd w:val="clear" w:color="auto" w:fill="FFFFFF"/>
        </w:rPr>
        <w:t xml:space="preserve"> </w:t>
      </w:r>
      <w:r w:rsidRPr="006B5E9A">
        <w:rPr>
          <w:rFonts w:ascii="Arial" w:hAnsi="Arial" w:cs="Arial"/>
          <w:color w:val="000000"/>
          <w:sz w:val="24"/>
          <w:szCs w:val="24"/>
        </w:rPr>
        <w:t>A desistência da proposta pode ser feita até que seja aberto o primeiro envelope de proposta.</w:t>
      </w:r>
      <w:r w:rsidRPr="006B5E9A">
        <w:rPr>
          <w:rFonts w:ascii="Arial" w:hAnsi="Arial" w:cs="Arial"/>
          <w:color w:val="171514"/>
          <w:sz w:val="24"/>
          <w:szCs w:val="24"/>
          <w:shd w:val="clear" w:color="auto" w:fill="FFFFFF"/>
        </w:rPr>
        <w:t xml:space="preserve"> 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2BF97484" w14:textId="77777777" w:rsidR="009B492C" w:rsidRPr="006B5E9A" w:rsidRDefault="009B492C" w:rsidP="00DF624B">
      <w:pPr>
        <w:widowControl w:val="0"/>
        <w:suppressAutoHyphens/>
        <w:spacing w:after="0" w:line="240" w:lineRule="auto"/>
        <w:jc w:val="both"/>
        <w:rPr>
          <w:rFonts w:ascii="Arial" w:hAnsi="Arial" w:cs="Arial"/>
          <w:color w:val="000000"/>
          <w:sz w:val="24"/>
          <w:szCs w:val="24"/>
        </w:rPr>
      </w:pPr>
    </w:p>
    <w:p w14:paraId="1BF7B04A" w14:textId="77777777" w:rsidR="009B492C" w:rsidRPr="006B5E9A" w:rsidRDefault="009B492C" w:rsidP="00DF624B">
      <w:pPr>
        <w:widowControl w:val="0"/>
        <w:suppressAutoHyphens/>
        <w:spacing w:after="0" w:line="240" w:lineRule="auto"/>
        <w:jc w:val="both"/>
        <w:rPr>
          <w:rFonts w:ascii="Arial" w:hAnsi="Arial" w:cs="Arial"/>
          <w:color w:val="000000"/>
          <w:sz w:val="24"/>
          <w:szCs w:val="24"/>
          <w:shd w:val="clear" w:color="auto" w:fill="FFFFFF"/>
        </w:rPr>
      </w:pPr>
      <w:r w:rsidRPr="006B5E9A">
        <w:rPr>
          <w:rFonts w:ascii="Arial" w:hAnsi="Arial" w:cs="Arial"/>
          <w:color w:val="000000"/>
          <w:sz w:val="24"/>
          <w:szCs w:val="24"/>
        </w:rPr>
        <w:t>07.0</w:t>
      </w:r>
      <w:r w:rsidR="001F7C3D" w:rsidRPr="006B5E9A">
        <w:rPr>
          <w:rFonts w:ascii="Arial" w:hAnsi="Arial" w:cs="Arial"/>
          <w:color w:val="000000"/>
          <w:sz w:val="24"/>
          <w:szCs w:val="24"/>
        </w:rPr>
        <w:t>8.</w:t>
      </w:r>
      <w:r w:rsidRPr="006B5E9A">
        <w:rPr>
          <w:rFonts w:ascii="Arial" w:hAnsi="Arial" w:cs="Arial"/>
          <w:color w:val="000000"/>
          <w:sz w:val="24"/>
          <w:szCs w:val="24"/>
        </w:rPr>
        <w:t xml:space="preserve"> A</w:t>
      </w:r>
      <w:r w:rsidRPr="006B5E9A">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832D38A" w14:textId="77777777" w:rsidR="009B492C" w:rsidRPr="006B5E9A" w:rsidRDefault="009B492C" w:rsidP="00DF624B">
      <w:pPr>
        <w:widowControl w:val="0"/>
        <w:suppressAutoHyphens/>
        <w:spacing w:after="0" w:line="240" w:lineRule="auto"/>
        <w:jc w:val="both"/>
        <w:rPr>
          <w:rFonts w:ascii="Arial" w:hAnsi="Arial" w:cs="Arial"/>
          <w:color w:val="000000"/>
          <w:sz w:val="24"/>
          <w:szCs w:val="24"/>
          <w:shd w:val="clear" w:color="auto" w:fill="FFFFFF"/>
        </w:rPr>
      </w:pPr>
    </w:p>
    <w:p w14:paraId="20EA01A4"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t>08. CONTEÚDO DOS DOCUMENTOS DE HABILITAÇÃO</w:t>
      </w:r>
    </w:p>
    <w:p w14:paraId="4C4DC65F"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5EC00386"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08.01. Os </w:t>
      </w:r>
      <w:r w:rsidRPr="006B5E9A">
        <w:rPr>
          <w:rFonts w:ascii="Arial" w:eastAsia="Times New Roman" w:hAnsi="Arial" w:cs="Arial"/>
          <w:b/>
          <w:sz w:val="24"/>
          <w:szCs w:val="24"/>
          <w:lang w:eastAsia="zh-CN"/>
        </w:rPr>
        <w:t>DOCUMENTOS DE HABILITAÇÃO</w:t>
      </w:r>
      <w:r w:rsidRPr="006B5E9A">
        <w:rPr>
          <w:rFonts w:ascii="Arial" w:eastAsia="Times New Roman" w:hAnsi="Arial" w:cs="Arial"/>
          <w:sz w:val="24"/>
          <w:szCs w:val="24"/>
          <w:lang w:eastAsia="zh-CN"/>
        </w:rPr>
        <w:t xml:space="preserve"> pertinentes ao ramo do objeto do </w:t>
      </w:r>
      <w:r w:rsidRPr="006B5E9A">
        <w:rPr>
          <w:rFonts w:ascii="Arial" w:eastAsia="Times New Roman" w:hAnsi="Arial" w:cs="Arial"/>
          <w:b/>
          <w:sz w:val="24"/>
          <w:szCs w:val="24"/>
          <w:lang w:eastAsia="zh-CN"/>
        </w:rPr>
        <w:t xml:space="preserve">PREGÃO </w:t>
      </w:r>
      <w:r w:rsidRPr="006B5E9A">
        <w:rPr>
          <w:rFonts w:ascii="Arial" w:eastAsia="Times New Roman" w:hAnsi="Arial" w:cs="Arial"/>
          <w:sz w:val="24"/>
          <w:szCs w:val="24"/>
          <w:lang w:eastAsia="zh-CN"/>
        </w:rPr>
        <w:t>são os seguintes:</w:t>
      </w:r>
    </w:p>
    <w:p w14:paraId="075423CB" w14:textId="77777777" w:rsidR="009B492C" w:rsidRPr="006B5E9A" w:rsidRDefault="009B492C" w:rsidP="00DF624B">
      <w:pPr>
        <w:widowControl w:val="0"/>
        <w:suppressAutoHyphens/>
        <w:spacing w:after="0" w:line="240" w:lineRule="auto"/>
        <w:rPr>
          <w:rFonts w:ascii="Arial" w:eastAsia="Times New Roman" w:hAnsi="Arial" w:cs="Arial"/>
          <w:sz w:val="24"/>
          <w:szCs w:val="24"/>
          <w:lang w:eastAsia="zh-CN"/>
        </w:rPr>
      </w:pPr>
    </w:p>
    <w:p w14:paraId="41EDDCBE"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lastRenderedPageBreak/>
        <w:t>I – HABILITAÇÃO JURÍDICA:</w:t>
      </w:r>
    </w:p>
    <w:p w14:paraId="5D3A2F20"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1C2ED11E" w14:textId="77777777" w:rsidR="009B492C" w:rsidRPr="006B5E9A" w:rsidRDefault="000A10DE" w:rsidP="00DF624B">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Registro</w:t>
      </w:r>
      <w:r w:rsidR="009B492C" w:rsidRPr="006B5E9A">
        <w:rPr>
          <w:rFonts w:ascii="Arial" w:eastAsia="Times New Roman" w:hAnsi="Arial" w:cs="Arial"/>
          <w:sz w:val="24"/>
          <w:szCs w:val="24"/>
          <w:lang w:eastAsia="zh-CN"/>
        </w:rPr>
        <w:t xml:space="preserve"> comercial, no caso de empresa individual;</w:t>
      </w:r>
    </w:p>
    <w:p w14:paraId="4B19345B" w14:textId="77777777" w:rsidR="000A10DE" w:rsidRPr="006B5E9A" w:rsidRDefault="000A10DE" w:rsidP="00DF624B">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20FA5356"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3E5BE0A3"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65C5913F"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c)</w:t>
      </w:r>
      <w:r w:rsidRPr="006B5E9A">
        <w:rPr>
          <w:rFonts w:ascii="Arial" w:eastAsia="Times New Roman" w:hAnsi="Arial" w:cs="Arial"/>
          <w:b/>
          <w:sz w:val="24"/>
          <w:szCs w:val="24"/>
          <w:lang w:eastAsia="zh-CN"/>
        </w:rPr>
        <w:t xml:space="preserve"> </w:t>
      </w:r>
      <w:r w:rsidRPr="006B5E9A">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7621B64"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39C1AEAF"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t>II – REGULARIDADE FISCAL E TRABALHISTA:</w:t>
      </w:r>
    </w:p>
    <w:p w14:paraId="565743DE"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6CD382BF"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a)</w:t>
      </w:r>
      <w:r w:rsidR="00D8337E" w:rsidRPr="006B5E9A">
        <w:rPr>
          <w:rFonts w:ascii="Arial" w:eastAsia="Times New Roman" w:hAnsi="Arial" w:cs="Arial"/>
          <w:sz w:val="24"/>
          <w:szCs w:val="24"/>
          <w:lang w:eastAsia="zh-CN"/>
        </w:rPr>
        <w:t xml:space="preserve"> </w:t>
      </w:r>
      <w:r w:rsidR="002352DD" w:rsidRPr="006B5E9A">
        <w:rPr>
          <w:rFonts w:ascii="Arial" w:eastAsia="Times New Roman" w:hAnsi="Arial" w:cs="Arial"/>
          <w:sz w:val="24"/>
          <w:szCs w:val="24"/>
          <w:lang w:eastAsia="zh-CN"/>
        </w:rPr>
        <w:tab/>
      </w:r>
      <w:r w:rsidR="00D8337E" w:rsidRPr="006B5E9A">
        <w:rPr>
          <w:rFonts w:ascii="Arial" w:eastAsia="Times New Roman" w:hAnsi="Arial" w:cs="Arial"/>
          <w:sz w:val="24"/>
          <w:szCs w:val="24"/>
          <w:lang w:eastAsia="zh-CN"/>
        </w:rPr>
        <w:t>P</w:t>
      </w:r>
      <w:r w:rsidRPr="006B5E9A">
        <w:rPr>
          <w:rFonts w:ascii="Arial" w:eastAsia="Times New Roman" w:hAnsi="Arial" w:cs="Arial"/>
          <w:sz w:val="24"/>
          <w:szCs w:val="24"/>
          <w:lang w:eastAsia="zh-CN"/>
        </w:rPr>
        <w:t xml:space="preserve">rova de inscrição no Cadastro Nacional de Pessoa Jurídica do Ministério da Fazenda – </w:t>
      </w:r>
      <w:r w:rsidRPr="006B5E9A">
        <w:rPr>
          <w:rFonts w:ascii="Arial" w:eastAsia="Times New Roman" w:hAnsi="Arial" w:cs="Arial"/>
          <w:b/>
          <w:sz w:val="24"/>
          <w:szCs w:val="24"/>
          <w:lang w:eastAsia="zh-CN"/>
        </w:rPr>
        <w:t>CNPJ</w:t>
      </w:r>
      <w:r w:rsidRPr="006B5E9A">
        <w:rPr>
          <w:rFonts w:ascii="Arial" w:eastAsia="Times New Roman" w:hAnsi="Arial" w:cs="Arial"/>
          <w:sz w:val="24"/>
          <w:szCs w:val="24"/>
          <w:lang w:eastAsia="zh-CN"/>
        </w:rPr>
        <w:t>/MF;</w:t>
      </w:r>
    </w:p>
    <w:p w14:paraId="094BD732"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3D8B4BBE" w14:textId="77777777" w:rsidR="009B492C" w:rsidRPr="006B5E9A" w:rsidRDefault="00D8337E" w:rsidP="00DF624B">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P</w:t>
      </w:r>
      <w:r w:rsidR="009B492C" w:rsidRPr="006B5E9A">
        <w:rPr>
          <w:rFonts w:ascii="Arial" w:eastAsia="Times New Roman" w:hAnsi="Arial" w:cs="Arial"/>
          <w:sz w:val="24"/>
          <w:szCs w:val="24"/>
          <w:lang w:eastAsia="zh-CN"/>
        </w:rPr>
        <w:t xml:space="preserve">rova de regularidade para com a </w:t>
      </w:r>
      <w:r w:rsidR="009B492C" w:rsidRPr="006B5E9A">
        <w:rPr>
          <w:rFonts w:ascii="Arial" w:eastAsia="Times New Roman" w:hAnsi="Arial" w:cs="Arial"/>
          <w:b/>
          <w:sz w:val="24"/>
          <w:szCs w:val="24"/>
          <w:lang w:eastAsia="zh-CN"/>
        </w:rPr>
        <w:t>Fazenda Estadual</w:t>
      </w:r>
      <w:r w:rsidR="009B492C" w:rsidRPr="006B5E9A">
        <w:rPr>
          <w:rFonts w:ascii="Arial" w:eastAsia="Times New Roman" w:hAnsi="Arial" w:cs="Arial"/>
          <w:sz w:val="24"/>
          <w:szCs w:val="24"/>
          <w:lang w:eastAsia="zh-CN"/>
        </w:rPr>
        <w:t xml:space="preserve"> do domicílio ou sede do licitante, ou outra equivalente, na forma da lei, com prazo de validade em vigor;</w:t>
      </w:r>
    </w:p>
    <w:p w14:paraId="23E582CE" w14:textId="77777777" w:rsidR="00D8337E" w:rsidRPr="006B5E9A" w:rsidRDefault="00D8337E" w:rsidP="00DF624B">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36D7D6F4" w14:textId="77777777" w:rsidR="009B492C" w:rsidRPr="006B5E9A" w:rsidRDefault="00D8337E" w:rsidP="00DF624B">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P</w:t>
      </w:r>
      <w:r w:rsidR="009B492C" w:rsidRPr="006B5E9A">
        <w:rPr>
          <w:rFonts w:ascii="Arial" w:eastAsia="Times New Roman" w:hAnsi="Arial" w:cs="Arial"/>
          <w:sz w:val="24"/>
          <w:szCs w:val="24"/>
          <w:lang w:eastAsia="zh-CN"/>
        </w:rPr>
        <w:t xml:space="preserve">rova de </w:t>
      </w:r>
      <w:r w:rsidR="00AA60B4" w:rsidRPr="006B5E9A">
        <w:rPr>
          <w:rFonts w:ascii="Arial" w:eastAsia="Times New Roman" w:hAnsi="Arial" w:cs="Arial"/>
          <w:sz w:val="24"/>
          <w:szCs w:val="24"/>
          <w:lang w:eastAsia="zh-CN"/>
        </w:rPr>
        <w:t xml:space="preserve">regularidade com </w:t>
      </w:r>
      <w:r w:rsidRPr="006B5E9A">
        <w:rPr>
          <w:rFonts w:ascii="Arial" w:hAnsi="Arial" w:cs="Arial"/>
          <w:bCs/>
          <w:color w:val="000000"/>
          <w:sz w:val="24"/>
          <w:szCs w:val="24"/>
          <w:shd w:val="clear" w:color="auto" w:fill="FFFFFF"/>
        </w:rPr>
        <w:t xml:space="preserve">débitos relativos aos </w:t>
      </w:r>
      <w:r w:rsidRPr="006B5E9A">
        <w:rPr>
          <w:rFonts w:ascii="Arial" w:hAnsi="Arial" w:cs="Arial"/>
          <w:b/>
          <w:bCs/>
          <w:color w:val="000000"/>
          <w:sz w:val="24"/>
          <w:szCs w:val="24"/>
          <w:shd w:val="clear" w:color="auto" w:fill="FFFFFF"/>
        </w:rPr>
        <w:t xml:space="preserve">Tributos </w:t>
      </w:r>
      <w:r w:rsidR="002352DD" w:rsidRPr="006B5E9A">
        <w:rPr>
          <w:rFonts w:ascii="Arial" w:hAnsi="Arial" w:cs="Arial"/>
          <w:b/>
          <w:bCs/>
          <w:color w:val="000000"/>
          <w:sz w:val="24"/>
          <w:szCs w:val="24"/>
          <w:shd w:val="clear" w:color="auto" w:fill="FFFFFF"/>
        </w:rPr>
        <w:t>F</w:t>
      </w:r>
      <w:r w:rsidRPr="006B5E9A">
        <w:rPr>
          <w:rFonts w:ascii="Arial" w:hAnsi="Arial" w:cs="Arial"/>
          <w:b/>
          <w:bCs/>
          <w:color w:val="000000"/>
          <w:sz w:val="24"/>
          <w:szCs w:val="24"/>
          <w:shd w:val="clear" w:color="auto" w:fill="FFFFFF"/>
        </w:rPr>
        <w:t xml:space="preserve">ederais </w:t>
      </w:r>
      <w:r w:rsidRPr="006B5E9A">
        <w:rPr>
          <w:rFonts w:ascii="Arial" w:hAnsi="Arial" w:cs="Arial"/>
          <w:bCs/>
          <w:color w:val="000000"/>
          <w:sz w:val="24"/>
          <w:szCs w:val="24"/>
          <w:shd w:val="clear" w:color="auto" w:fill="FFFFFF"/>
        </w:rPr>
        <w:t xml:space="preserve">e à dívida ativa da </w:t>
      </w:r>
      <w:r w:rsidR="002352DD" w:rsidRPr="006B5E9A">
        <w:rPr>
          <w:rFonts w:ascii="Arial" w:hAnsi="Arial" w:cs="Arial"/>
          <w:b/>
          <w:bCs/>
          <w:color w:val="000000"/>
          <w:sz w:val="24"/>
          <w:szCs w:val="24"/>
          <w:shd w:val="clear" w:color="auto" w:fill="FFFFFF"/>
        </w:rPr>
        <w:t>U</w:t>
      </w:r>
      <w:r w:rsidRPr="006B5E9A">
        <w:rPr>
          <w:rFonts w:ascii="Arial" w:hAnsi="Arial" w:cs="Arial"/>
          <w:b/>
          <w:bCs/>
          <w:color w:val="000000"/>
          <w:sz w:val="24"/>
          <w:szCs w:val="24"/>
          <w:shd w:val="clear" w:color="auto" w:fill="FFFFFF"/>
        </w:rPr>
        <w:t>nião</w:t>
      </w:r>
      <w:r w:rsidRPr="006B5E9A">
        <w:rPr>
          <w:rFonts w:ascii="Arial" w:hAnsi="Arial" w:cs="Arial"/>
          <w:bCs/>
          <w:color w:val="000000"/>
          <w:sz w:val="24"/>
          <w:szCs w:val="24"/>
          <w:shd w:val="clear" w:color="auto" w:fill="FFFFFF"/>
        </w:rPr>
        <w:t>;</w:t>
      </w:r>
    </w:p>
    <w:p w14:paraId="115E1860" w14:textId="77777777" w:rsidR="00D8337E" w:rsidRPr="006B5E9A" w:rsidRDefault="00D8337E" w:rsidP="00DF624B">
      <w:pPr>
        <w:pStyle w:val="PargrafodaLista"/>
        <w:spacing w:after="0" w:line="240" w:lineRule="auto"/>
        <w:rPr>
          <w:rFonts w:ascii="Arial" w:eastAsia="Times New Roman" w:hAnsi="Arial" w:cs="Arial"/>
          <w:sz w:val="24"/>
          <w:szCs w:val="24"/>
          <w:lang w:eastAsia="zh-CN"/>
        </w:rPr>
      </w:pPr>
    </w:p>
    <w:p w14:paraId="61D9C429" w14:textId="77777777" w:rsidR="009B492C" w:rsidRPr="006B5E9A" w:rsidRDefault="009B492C" w:rsidP="00DF624B">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6B5E9A">
        <w:rPr>
          <w:rFonts w:ascii="Arial" w:eastAsia="Times New Roman" w:hAnsi="Arial" w:cs="Arial"/>
          <w:sz w:val="24"/>
          <w:szCs w:val="24"/>
          <w:lang w:eastAsia="zh-CN"/>
        </w:rPr>
        <w:t xml:space="preserve">d) </w:t>
      </w:r>
      <w:r w:rsidR="00D8337E" w:rsidRPr="006B5E9A">
        <w:rPr>
          <w:rFonts w:ascii="Arial" w:eastAsia="Times New Roman" w:hAnsi="Arial" w:cs="Arial"/>
          <w:sz w:val="24"/>
          <w:szCs w:val="24"/>
          <w:lang w:eastAsia="zh-CN"/>
        </w:rPr>
        <w:tab/>
        <w:t>P</w:t>
      </w:r>
      <w:r w:rsidRPr="006B5E9A">
        <w:rPr>
          <w:rFonts w:ascii="Arial" w:eastAsia="Times New Roman" w:hAnsi="Arial" w:cs="Arial"/>
          <w:sz w:val="24"/>
          <w:szCs w:val="24"/>
          <w:lang w:eastAsia="zh-CN"/>
        </w:rPr>
        <w:t xml:space="preserve">rova de </w:t>
      </w:r>
      <w:r w:rsidRPr="006B5E9A">
        <w:rPr>
          <w:rFonts w:ascii="Arial" w:eastAsia="Times New Roman" w:hAnsi="Arial" w:cs="Arial"/>
          <w:color w:val="000000"/>
          <w:sz w:val="24"/>
          <w:szCs w:val="24"/>
          <w:lang w:eastAsia="zh-CN"/>
        </w:rPr>
        <w:t xml:space="preserve">regularidade para com o </w:t>
      </w:r>
      <w:r w:rsidRPr="006B5E9A">
        <w:rPr>
          <w:rFonts w:ascii="Arial" w:eastAsia="Times New Roman" w:hAnsi="Arial" w:cs="Arial"/>
          <w:b/>
          <w:color w:val="000000"/>
          <w:sz w:val="24"/>
          <w:szCs w:val="24"/>
          <w:lang w:eastAsia="zh-CN"/>
        </w:rPr>
        <w:t>FGTS</w:t>
      </w:r>
      <w:r w:rsidRPr="006B5E9A">
        <w:rPr>
          <w:rFonts w:ascii="Arial" w:eastAsia="Times New Roman" w:hAnsi="Arial" w:cs="Arial"/>
          <w:color w:val="000000"/>
          <w:sz w:val="24"/>
          <w:szCs w:val="24"/>
          <w:lang w:eastAsia="zh-CN"/>
        </w:rPr>
        <w:t xml:space="preserve"> – Fundo de Garantia de Tempo de Serviço</w:t>
      </w:r>
      <w:r w:rsidR="00D8337E" w:rsidRPr="006B5E9A">
        <w:rPr>
          <w:rFonts w:ascii="Arial" w:eastAsia="Times New Roman" w:hAnsi="Arial" w:cs="Arial"/>
          <w:color w:val="000000"/>
          <w:sz w:val="24"/>
          <w:szCs w:val="24"/>
          <w:lang w:eastAsia="zh-CN"/>
        </w:rPr>
        <w:t xml:space="preserve"> </w:t>
      </w:r>
      <w:r w:rsidRPr="006B5E9A">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6B5E9A">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7A4735F4"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18EDC269" w14:textId="77777777" w:rsidR="009B492C" w:rsidRPr="006B5E9A" w:rsidRDefault="009B492C" w:rsidP="00DF624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6B5E9A">
        <w:rPr>
          <w:rFonts w:ascii="Arial" w:eastAsia="Times New Roman" w:hAnsi="Arial" w:cs="Arial"/>
          <w:color w:val="000000"/>
          <w:sz w:val="24"/>
          <w:szCs w:val="24"/>
          <w:lang w:eastAsia="zh-CN"/>
        </w:rPr>
        <w:t>e)</w:t>
      </w:r>
      <w:r w:rsidRPr="006B5E9A">
        <w:rPr>
          <w:rFonts w:ascii="Arial" w:eastAsia="Times New Roman" w:hAnsi="Arial" w:cs="Arial"/>
          <w:b/>
          <w:color w:val="000000"/>
          <w:sz w:val="24"/>
          <w:szCs w:val="24"/>
          <w:lang w:eastAsia="zh-CN"/>
        </w:rPr>
        <w:t xml:space="preserve"> </w:t>
      </w:r>
      <w:r w:rsidR="00D8337E" w:rsidRPr="006B5E9A">
        <w:rPr>
          <w:rFonts w:ascii="Arial" w:eastAsia="Times New Roman" w:hAnsi="Arial" w:cs="Arial"/>
          <w:b/>
          <w:color w:val="000000"/>
          <w:sz w:val="24"/>
          <w:szCs w:val="24"/>
          <w:lang w:eastAsia="zh-CN"/>
        </w:rPr>
        <w:tab/>
      </w:r>
      <w:r w:rsidR="00D8337E" w:rsidRPr="006B5E9A">
        <w:rPr>
          <w:rFonts w:ascii="Arial" w:eastAsia="Times New Roman" w:hAnsi="Arial" w:cs="Arial"/>
          <w:color w:val="000000"/>
          <w:sz w:val="24"/>
          <w:szCs w:val="24"/>
          <w:lang w:eastAsia="zh-CN"/>
        </w:rPr>
        <w:t>P</w:t>
      </w:r>
      <w:r w:rsidRPr="006B5E9A">
        <w:rPr>
          <w:rFonts w:ascii="Arial" w:eastAsia="Times New Roman" w:hAnsi="Arial" w:cs="Arial"/>
          <w:color w:val="000000"/>
          <w:sz w:val="24"/>
          <w:szCs w:val="24"/>
          <w:lang w:eastAsia="zh-CN"/>
        </w:rPr>
        <w:t xml:space="preserve">rova de regularidade </w:t>
      </w:r>
      <w:r w:rsidRPr="006B5E9A">
        <w:rPr>
          <w:rFonts w:ascii="Arial" w:eastAsia="Times New Roman" w:hAnsi="Arial" w:cs="Arial"/>
          <w:b/>
          <w:color w:val="000000"/>
          <w:sz w:val="24"/>
          <w:szCs w:val="24"/>
          <w:lang w:eastAsia="zh-CN"/>
        </w:rPr>
        <w:t>Trabalhista</w:t>
      </w:r>
      <w:r w:rsidRPr="006B5E9A">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7447F7DB" w14:textId="77777777" w:rsidR="009B492C" w:rsidRPr="006B5E9A" w:rsidRDefault="009B492C" w:rsidP="00DF624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7FC71DE" w14:textId="77777777" w:rsidR="00E7351E" w:rsidRPr="006B5E9A" w:rsidRDefault="009B492C" w:rsidP="00DF624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6B5E9A">
        <w:rPr>
          <w:rFonts w:ascii="Arial" w:eastAsia="Times New Roman" w:hAnsi="Arial" w:cs="Arial"/>
          <w:color w:val="000000"/>
          <w:sz w:val="24"/>
          <w:szCs w:val="24"/>
          <w:lang w:eastAsia="zh-CN"/>
        </w:rPr>
        <w:t>f)</w:t>
      </w:r>
      <w:r w:rsidR="00D8337E" w:rsidRPr="006B5E9A">
        <w:rPr>
          <w:rFonts w:ascii="Arial" w:eastAsia="Times New Roman" w:hAnsi="Arial" w:cs="Arial"/>
          <w:color w:val="000000"/>
          <w:sz w:val="24"/>
          <w:szCs w:val="24"/>
          <w:lang w:eastAsia="zh-CN"/>
        </w:rPr>
        <w:t xml:space="preserve"> </w:t>
      </w:r>
      <w:r w:rsidR="00D8337E" w:rsidRPr="006B5E9A">
        <w:rPr>
          <w:rFonts w:ascii="Arial" w:eastAsia="Times New Roman" w:hAnsi="Arial" w:cs="Arial"/>
          <w:color w:val="000000"/>
          <w:sz w:val="24"/>
          <w:szCs w:val="24"/>
          <w:lang w:eastAsia="zh-CN"/>
        </w:rPr>
        <w:tab/>
      </w:r>
      <w:r w:rsidR="00E7351E" w:rsidRPr="006B5E9A">
        <w:rPr>
          <w:rFonts w:ascii="Arial" w:eastAsia="Times New Roman" w:hAnsi="Arial" w:cs="Arial"/>
          <w:color w:val="000000"/>
          <w:sz w:val="24"/>
          <w:szCs w:val="24"/>
          <w:lang w:eastAsia="zh-CN"/>
        </w:rPr>
        <w:t xml:space="preserve">Prova de regularidade de Débitos da </w:t>
      </w:r>
      <w:r w:rsidR="00E7351E" w:rsidRPr="006B5E9A">
        <w:rPr>
          <w:rFonts w:ascii="Arial" w:eastAsia="Times New Roman" w:hAnsi="Arial" w:cs="Arial"/>
          <w:b/>
          <w:color w:val="000000"/>
          <w:sz w:val="24"/>
          <w:szCs w:val="24"/>
          <w:lang w:eastAsia="zh-CN"/>
        </w:rPr>
        <w:t>Fazenda Municipal</w:t>
      </w:r>
      <w:r w:rsidR="00E7351E" w:rsidRPr="006B5E9A">
        <w:rPr>
          <w:rFonts w:ascii="Arial" w:eastAsia="Times New Roman" w:hAnsi="Arial" w:cs="Arial"/>
          <w:color w:val="000000"/>
          <w:sz w:val="24"/>
          <w:szCs w:val="24"/>
          <w:lang w:eastAsia="zh-CN"/>
        </w:rPr>
        <w:t xml:space="preserve"> (CND)</w:t>
      </w:r>
      <w:r w:rsidR="00E7351E" w:rsidRPr="006B5E9A">
        <w:rPr>
          <w:rFonts w:ascii="Arial" w:hAnsi="Arial" w:cs="Arial"/>
          <w:sz w:val="24"/>
          <w:szCs w:val="24"/>
        </w:rPr>
        <w:t xml:space="preserve"> do domicílio ou sede do licitante, ou outra equivalente, na forma da lei, com prazo de validade em vigor;</w:t>
      </w:r>
    </w:p>
    <w:p w14:paraId="7AA8F4F0" w14:textId="77777777" w:rsidR="009B492C" w:rsidRPr="006B5E9A" w:rsidRDefault="009B492C" w:rsidP="00DF624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EC98A3B" w14:textId="77777777" w:rsidR="009B492C" w:rsidRPr="006B5E9A" w:rsidRDefault="009B492C" w:rsidP="00DF624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6B5E9A">
        <w:rPr>
          <w:rFonts w:ascii="Arial" w:eastAsia="Times New Roman" w:hAnsi="Arial" w:cs="Arial"/>
          <w:color w:val="000000"/>
          <w:sz w:val="24"/>
          <w:szCs w:val="24"/>
          <w:lang w:eastAsia="zh-CN"/>
        </w:rPr>
        <w:t xml:space="preserve">g) </w:t>
      </w:r>
      <w:r w:rsidR="00D8337E" w:rsidRPr="006B5E9A">
        <w:rPr>
          <w:rFonts w:ascii="Arial" w:eastAsia="Times New Roman" w:hAnsi="Arial" w:cs="Arial"/>
          <w:color w:val="000000"/>
          <w:sz w:val="24"/>
          <w:szCs w:val="24"/>
          <w:lang w:eastAsia="zh-CN"/>
        </w:rPr>
        <w:tab/>
        <w:t>A</w:t>
      </w:r>
      <w:r w:rsidRPr="006B5E9A">
        <w:rPr>
          <w:rFonts w:ascii="Arial" w:eastAsia="Times New Roman" w:hAnsi="Arial" w:cs="Arial"/>
          <w:color w:val="000000"/>
          <w:sz w:val="24"/>
          <w:szCs w:val="24"/>
          <w:lang w:eastAsia="zh-CN"/>
        </w:rPr>
        <w:t xml:space="preserve">s </w:t>
      </w:r>
      <w:r w:rsidRPr="006B5E9A">
        <w:rPr>
          <w:rFonts w:ascii="Arial" w:eastAsia="Times New Roman" w:hAnsi="Arial" w:cs="Arial"/>
          <w:b/>
          <w:color w:val="000000"/>
          <w:sz w:val="24"/>
          <w:szCs w:val="24"/>
          <w:lang w:eastAsia="zh-CN"/>
        </w:rPr>
        <w:t>provas de regularidades</w:t>
      </w:r>
      <w:r w:rsidRPr="006B5E9A">
        <w:rPr>
          <w:rFonts w:ascii="Arial" w:eastAsia="Times New Roman" w:hAnsi="Arial" w:cs="Arial"/>
          <w:color w:val="000000"/>
          <w:sz w:val="24"/>
          <w:szCs w:val="24"/>
          <w:lang w:eastAsia="zh-CN"/>
        </w:rPr>
        <w:t xml:space="preserve"> poderão se</w:t>
      </w:r>
      <w:r w:rsidR="00D8337E" w:rsidRPr="006B5E9A">
        <w:rPr>
          <w:rFonts w:ascii="Arial" w:eastAsia="Times New Roman" w:hAnsi="Arial" w:cs="Arial"/>
          <w:color w:val="000000"/>
          <w:sz w:val="24"/>
          <w:szCs w:val="24"/>
          <w:lang w:eastAsia="zh-CN"/>
        </w:rPr>
        <w:t>r</w:t>
      </w:r>
      <w:r w:rsidRPr="006B5E9A">
        <w:rPr>
          <w:rFonts w:ascii="Arial" w:eastAsia="Times New Roman" w:hAnsi="Arial" w:cs="Arial"/>
          <w:color w:val="000000"/>
          <w:sz w:val="24"/>
          <w:szCs w:val="24"/>
          <w:lang w:eastAsia="zh-CN"/>
        </w:rPr>
        <w:t xml:space="preserve"> Certidões Negativas de Débitos ou Certidões Positivas com efeitos de Negativas.</w:t>
      </w:r>
    </w:p>
    <w:p w14:paraId="54C8DAC4"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387D692B"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shd w:val="clear" w:color="auto" w:fill="FFFF00"/>
          <w:lang w:eastAsia="zh-CN"/>
        </w:rPr>
      </w:pPr>
      <w:r w:rsidRPr="006B5E9A">
        <w:rPr>
          <w:rFonts w:ascii="Arial" w:eastAsia="Times New Roman" w:hAnsi="Arial" w:cs="Arial"/>
          <w:b/>
          <w:sz w:val="24"/>
          <w:szCs w:val="24"/>
          <w:lang w:eastAsia="zh-CN"/>
        </w:rPr>
        <w:lastRenderedPageBreak/>
        <w:t>III – QUALIFICAÇÃO TÉCNICA:</w:t>
      </w:r>
    </w:p>
    <w:p w14:paraId="3E3879E7"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shd w:val="clear" w:color="auto" w:fill="FFFF00"/>
          <w:lang w:eastAsia="zh-CN"/>
        </w:rPr>
      </w:pPr>
    </w:p>
    <w:p w14:paraId="17A9603F" w14:textId="77777777" w:rsidR="009B492C" w:rsidRPr="006B5E9A" w:rsidRDefault="002352DD" w:rsidP="00DF624B">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Prova</w:t>
      </w:r>
      <w:r w:rsidR="009B492C" w:rsidRPr="006B5E9A">
        <w:rPr>
          <w:rFonts w:ascii="Arial" w:eastAsia="Times New Roman" w:hAnsi="Arial" w:cs="Arial"/>
          <w:sz w:val="24"/>
          <w:szCs w:val="24"/>
          <w:lang w:eastAsia="zh-CN"/>
        </w:rPr>
        <w:t xml:space="preserve"> de aptidão de desempenho de atividade pertinente e compatível em características </w:t>
      </w:r>
      <w:r w:rsidR="004A46A9" w:rsidRPr="006B5E9A">
        <w:rPr>
          <w:rFonts w:ascii="Arial" w:eastAsia="Times New Roman" w:hAnsi="Arial" w:cs="Arial"/>
          <w:sz w:val="24"/>
          <w:szCs w:val="24"/>
          <w:lang w:eastAsia="zh-CN"/>
        </w:rPr>
        <w:t xml:space="preserve">semelhantes </w:t>
      </w:r>
      <w:r w:rsidR="009B492C" w:rsidRPr="006B5E9A">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57DE15BF" w14:textId="77777777" w:rsidR="009B492C" w:rsidRPr="006B5E9A" w:rsidRDefault="009B492C" w:rsidP="00DF624B">
      <w:pPr>
        <w:widowControl w:val="0"/>
        <w:suppressAutoHyphens/>
        <w:spacing w:after="0" w:line="240" w:lineRule="auto"/>
        <w:ind w:left="720"/>
        <w:jc w:val="both"/>
        <w:rPr>
          <w:rFonts w:ascii="Arial" w:eastAsia="Times New Roman" w:hAnsi="Arial" w:cs="Arial"/>
          <w:sz w:val="24"/>
          <w:szCs w:val="24"/>
          <w:lang w:eastAsia="zh-CN"/>
        </w:rPr>
      </w:pPr>
    </w:p>
    <w:p w14:paraId="7DF51773" w14:textId="77777777" w:rsidR="009B492C" w:rsidRPr="006B5E9A" w:rsidRDefault="009B492C" w:rsidP="00DF624B">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6B5E9A">
        <w:rPr>
          <w:rFonts w:ascii="Arial" w:eastAsia="Times New Roman" w:hAnsi="Arial" w:cs="Arial"/>
          <w:b/>
          <w:sz w:val="24"/>
          <w:szCs w:val="24"/>
          <w:lang w:eastAsia="zh-CN"/>
        </w:rPr>
        <w:t xml:space="preserve">IV – </w:t>
      </w:r>
      <w:r w:rsidRPr="006B5E9A">
        <w:rPr>
          <w:rFonts w:ascii="Arial" w:eastAsia="Times New Roman" w:hAnsi="Arial" w:cs="Arial"/>
          <w:b/>
          <w:bCs/>
          <w:sz w:val="24"/>
          <w:szCs w:val="24"/>
          <w:lang w:eastAsia="zh-CN"/>
        </w:rPr>
        <w:t>QUALIFICAÇÃO ECONÔMICO-FINANCEIRA:</w:t>
      </w:r>
    </w:p>
    <w:p w14:paraId="3E919987" w14:textId="77777777" w:rsidR="002352DD" w:rsidRPr="006B5E9A" w:rsidRDefault="002352DD" w:rsidP="00DF624B">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72BBA888" w14:textId="77777777" w:rsidR="002352DD" w:rsidRPr="006B5E9A" w:rsidRDefault="002352DD" w:rsidP="00DF624B">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6B5E9A">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243D571A" w14:textId="77777777" w:rsidR="004A46A9" w:rsidRPr="006B5E9A" w:rsidRDefault="004A46A9" w:rsidP="00DF624B">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60435749" w14:textId="77777777" w:rsidR="002352DD" w:rsidRPr="006B5E9A" w:rsidRDefault="002352DD" w:rsidP="00DF624B">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6B5E9A">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278795E" w14:textId="77777777" w:rsidR="002352DD" w:rsidRPr="006B5E9A" w:rsidRDefault="002352DD" w:rsidP="00DF624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2D4C991"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roofErr w:type="spellStart"/>
      <w:r w:rsidRPr="006B5E9A">
        <w:rPr>
          <w:rFonts w:ascii="Arial" w:eastAsia="Times New Roman" w:hAnsi="Arial" w:cs="Arial"/>
          <w:b/>
          <w:sz w:val="24"/>
          <w:szCs w:val="24"/>
          <w:lang w:eastAsia="zh-CN"/>
        </w:rPr>
        <w:t>IV.a</w:t>
      </w:r>
      <w:proofErr w:type="spellEnd"/>
      <w:r w:rsidRPr="006B5E9A">
        <w:rPr>
          <w:rFonts w:ascii="Arial" w:eastAsia="Times New Roman" w:hAnsi="Arial" w:cs="Arial"/>
          <w:b/>
          <w:sz w:val="24"/>
          <w:szCs w:val="24"/>
          <w:lang w:eastAsia="zh-CN"/>
        </w:rPr>
        <w:t xml:space="preserve"> – DOCUMENTAÇÃO COMPLEMENTAR:</w:t>
      </w:r>
    </w:p>
    <w:p w14:paraId="28457EEB"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0D22BC8A" w14:textId="77777777" w:rsidR="009B492C" w:rsidRPr="006B5E9A" w:rsidRDefault="009B492C" w:rsidP="00DF624B">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Deverão ser juntados no envelope de DOCUMENTOS DE HABILITAÇÃO os </w:t>
      </w:r>
      <w:r w:rsidRPr="006B5E9A">
        <w:rPr>
          <w:rFonts w:ascii="Arial" w:eastAsia="Times New Roman" w:hAnsi="Arial" w:cs="Arial"/>
          <w:b/>
          <w:sz w:val="24"/>
          <w:szCs w:val="24"/>
          <w:lang w:eastAsia="zh-CN"/>
        </w:rPr>
        <w:t>demais anexos</w:t>
      </w:r>
      <w:r w:rsidRPr="006B5E9A">
        <w:rPr>
          <w:rFonts w:ascii="Arial" w:eastAsia="Times New Roman" w:hAnsi="Arial" w:cs="Arial"/>
          <w:sz w:val="24"/>
          <w:szCs w:val="24"/>
          <w:lang w:eastAsia="zh-CN"/>
        </w:rPr>
        <w:t>.</w:t>
      </w:r>
    </w:p>
    <w:p w14:paraId="08A7B255"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24712333"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t>V – CERTIFICADO DE REGISTRO CADASTRAL</w:t>
      </w:r>
    </w:p>
    <w:p w14:paraId="23601779"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38713C6C"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08.02. A apresentação de </w:t>
      </w:r>
      <w:r w:rsidRPr="006B5E9A">
        <w:rPr>
          <w:rFonts w:ascii="Arial" w:eastAsia="Times New Roman" w:hAnsi="Arial" w:cs="Arial"/>
          <w:b/>
          <w:sz w:val="24"/>
          <w:szCs w:val="24"/>
          <w:lang w:eastAsia="zh-CN"/>
        </w:rPr>
        <w:t>CERTIFICADO DE REGISTRO CADASTRAL,</w:t>
      </w:r>
      <w:r w:rsidRPr="006B5E9A">
        <w:rPr>
          <w:rFonts w:ascii="Arial" w:eastAsia="Times New Roman" w:hAnsi="Arial" w:cs="Arial"/>
          <w:sz w:val="24"/>
          <w:szCs w:val="24"/>
          <w:lang w:eastAsia="zh-CN"/>
        </w:rPr>
        <w:t xml:space="preserve"> com validade, emitido pela </w:t>
      </w:r>
      <w:r w:rsidRPr="006B5E9A">
        <w:rPr>
          <w:rFonts w:ascii="Arial" w:eastAsia="Times New Roman" w:hAnsi="Arial" w:cs="Arial"/>
          <w:b/>
          <w:sz w:val="24"/>
          <w:szCs w:val="24"/>
          <w:lang w:eastAsia="zh-CN"/>
        </w:rPr>
        <w:t xml:space="preserve">CÂMARA MUNICIPAL DE EXTREMA </w:t>
      </w:r>
      <w:r w:rsidRPr="006B5E9A">
        <w:rPr>
          <w:rFonts w:ascii="Arial" w:eastAsia="Times New Roman" w:hAnsi="Arial" w:cs="Arial"/>
          <w:sz w:val="24"/>
          <w:szCs w:val="24"/>
          <w:lang w:eastAsia="zh-CN"/>
        </w:rPr>
        <w:t xml:space="preserve">substitui os documentos elencados no item anterior, </w:t>
      </w:r>
      <w:r w:rsidRPr="006B5E9A">
        <w:rPr>
          <w:rFonts w:ascii="Arial" w:eastAsia="Times New Roman" w:hAnsi="Arial" w:cs="Arial"/>
          <w:b/>
          <w:sz w:val="24"/>
          <w:szCs w:val="24"/>
          <w:lang w:eastAsia="zh-CN"/>
        </w:rPr>
        <w:t>com exceção das certidões de regularidade relativas à Seguridade Social (INSS)</w:t>
      </w:r>
      <w:r w:rsidRPr="006B5E9A">
        <w:rPr>
          <w:rFonts w:ascii="Arial" w:eastAsia="Times New Roman" w:hAnsi="Arial" w:cs="Arial"/>
          <w:sz w:val="24"/>
          <w:szCs w:val="24"/>
          <w:lang w:eastAsia="zh-CN"/>
        </w:rPr>
        <w:t xml:space="preserve"> e ao </w:t>
      </w:r>
      <w:r w:rsidRPr="006B5E9A">
        <w:rPr>
          <w:rFonts w:ascii="Arial" w:eastAsia="Times New Roman" w:hAnsi="Arial" w:cs="Arial"/>
          <w:b/>
          <w:sz w:val="24"/>
          <w:szCs w:val="24"/>
          <w:lang w:eastAsia="zh-CN"/>
        </w:rPr>
        <w:t xml:space="preserve">Fundo de Garantia por Tempo de Serviço (FGTS), </w:t>
      </w:r>
      <w:r w:rsidRPr="006B5E9A">
        <w:rPr>
          <w:rFonts w:ascii="Arial" w:eastAsia="Times New Roman" w:hAnsi="Arial" w:cs="Arial"/>
          <w:sz w:val="24"/>
          <w:szCs w:val="24"/>
          <w:lang w:eastAsia="zh-CN"/>
        </w:rPr>
        <w:t>obrigando</w:t>
      </w:r>
      <w:r w:rsidR="0058703E" w:rsidRPr="006B5E9A">
        <w:rPr>
          <w:rFonts w:ascii="Arial" w:eastAsia="Times New Roman" w:hAnsi="Arial" w:cs="Arial"/>
          <w:sz w:val="24"/>
          <w:szCs w:val="24"/>
          <w:lang w:eastAsia="zh-CN"/>
        </w:rPr>
        <w:t>,</w:t>
      </w:r>
      <w:r w:rsidRPr="006B5E9A">
        <w:rPr>
          <w:rFonts w:ascii="Arial" w:eastAsia="Times New Roman" w:hAnsi="Arial" w:cs="Arial"/>
          <w:sz w:val="24"/>
          <w:szCs w:val="24"/>
          <w:lang w:eastAsia="zh-CN"/>
        </w:rPr>
        <w:t xml:space="preserve"> ainda</w:t>
      </w:r>
      <w:r w:rsidR="0058703E" w:rsidRPr="006B5E9A">
        <w:rPr>
          <w:rFonts w:ascii="Arial" w:eastAsia="Times New Roman" w:hAnsi="Arial" w:cs="Arial"/>
          <w:sz w:val="24"/>
          <w:szCs w:val="24"/>
          <w:lang w:eastAsia="zh-CN"/>
        </w:rPr>
        <w:t>,</w:t>
      </w:r>
      <w:r w:rsidRPr="006B5E9A">
        <w:rPr>
          <w:rFonts w:ascii="Arial" w:eastAsia="Times New Roman" w:hAnsi="Arial" w:cs="Arial"/>
          <w:sz w:val="24"/>
          <w:szCs w:val="24"/>
          <w:lang w:eastAsia="zh-CN"/>
        </w:rPr>
        <w:t xml:space="preserve"> a parte a declarar, sob as penalidades cabíveis, a superveniência de fato impeditivo à habilitação.</w:t>
      </w:r>
    </w:p>
    <w:p w14:paraId="6B27CF4D"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7148B588"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u w:val="single"/>
          <w:lang w:eastAsia="zh-CN"/>
        </w:rPr>
      </w:pPr>
      <w:r w:rsidRPr="006B5E9A">
        <w:rPr>
          <w:rFonts w:ascii="Arial" w:eastAsia="Times New Roman" w:hAnsi="Arial" w:cs="Arial"/>
          <w:sz w:val="24"/>
          <w:szCs w:val="24"/>
          <w:lang w:eastAsia="zh-CN"/>
        </w:rPr>
        <w:t xml:space="preserve">08.02.01 É facultado às unidades administrativas utilizarem-se de registros cadastrais de outros órgãos ou entidades da Administração Pública. </w:t>
      </w:r>
      <w:r w:rsidRPr="006B5E9A">
        <w:rPr>
          <w:rFonts w:ascii="Arial" w:eastAsia="Times New Roman" w:hAnsi="Arial" w:cs="Arial"/>
          <w:b/>
          <w:sz w:val="24"/>
          <w:szCs w:val="24"/>
          <w:u w:val="single"/>
          <w:lang w:eastAsia="zh-CN"/>
        </w:rPr>
        <w:t>A licitante deverá entrar em contato com o órgão licitante para verificar essa possibilidade.</w:t>
      </w:r>
    </w:p>
    <w:p w14:paraId="0D69064A"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1122FD4F" w14:textId="77777777" w:rsidR="00557E16" w:rsidRPr="006B5E9A" w:rsidRDefault="00557E16" w:rsidP="00DF624B">
      <w:pPr>
        <w:widowControl w:val="0"/>
        <w:suppressAutoHyphens/>
        <w:spacing w:after="0" w:line="240" w:lineRule="auto"/>
        <w:jc w:val="both"/>
        <w:rPr>
          <w:rFonts w:ascii="Arial" w:eastAsia="Times New Roman" w:hAnsi="Arial" w:cs="Arial"/>
          <w:b/>
          <w:sz w:val="24"/>
          <w:szCs w:val="24"/>
          <w:u w:val="single"/>
          <w:lang w:eastAsia="zh-CN"/>
        </w:rPr>
      </w:pPr>
      <w:r w:rsidRPr="006B5E9A">
        <w:rPr>
          <w:rFonts w:ascii="Arial" w:hAnsi="Arial" w:cs="Arial"/>
          <w:color w:val="000000"/>
          <w:sz w:val="24"/>
          <w:szCs w:val="24"/>
          <w:shd w:val="clear" w:color="auto" w:fill="FFFFFF"/>
        </w:rPr>
        <w:t>08.02.01.01</w:t>
      </w:r>
      <w:r w:rsidRPr="006B5E9A">
        <w:rPr>
          <w:rFonts w:ascii="Arial" w:hAnsi="Arial" w:cs="Arial"/>
          <w:b/>
          <w:bCs/>
          <w:sz w:val="24"/>
          <w:szCs w:val="24"/>
        </w:rPr>
        <w:t> </w:t>
      </w:r>
      <w:r w:rsidRPr="006B5E9A">
        <w:rPr>
          <w:rFonts w:ascii="Arial" w:hAnsi="Arial" w:cs="Arial"/>
          <w:sz w:val="24"/>
          <w:szCs w:val="24"/>
        </w:rPr>
        <w:t>Havendo documentação exigida no edital que não aquela apresentada para obter o CRC a licitante DEVERÁ apresentar a documentação complementar, sob pena de inabilitação.</w:t>
      </w:r>
    </w:p>
    <w:p w14:paraId="065C6A90" w14:textId="77777777" w:rsidR="00557E16" w:rsidRPr="006B5E9A" w:rsidRDefault="00557E16" w:rsidP="00DF624B">
      <w:pPr>
        <w:widowControl w:val="0"/>
        <w:suppressAutoHyphens/>
        <w:spacing w:after="0" w:line="240" w:lineRule="auto"/>
        <w:jc w:val="both"/>
        <w:rPr>
          <w:rFonts w:ascii="Arial" w:eastAsia="Times New Roman" w:hAnsi="Arial" w:cs="Arial"/>
          <w:sz w:val="24"/>
          <w:szCs w:val="24"/>
          <w:lang w:eastAsia="zh-CN"/>
        </w:rPr>
      </w:pPr>
    </w:p>
    <w:p w14:paraId="2270C5E5"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08.02.02. Qualquer documento indispensável para a obtenção do </w:t>
      </w:r>
      <w:r w:rsidRPr="006B5E9A">
        <w:rPr>
          <w:rFonts w:ascii="Arial" w:eastAsia="Times New Roman" w:hAnsi="Arial" w:cs="Arial"/>
          <w:b/>
          <w:sz w:val="24"/>
          <w:szCs w:val="24"/>
          <w:lang w:eastAsia="zh-CN"/>
        </w:rPr>
        <w:t>CERTIFICADO DE REGISTRO CADASTRAL</w:t>
      </w:r>
      <w:r w:rsidRPr="006B5E9A">
        <w:rPr>
          <w:rFonts w:ascii="Arial" w:eastAsia="Times New Roman" w:hAnsi="Arial" w:cs="Arial"/>
          <w:sz w:val="24"/>
          <w:szCs w:val="24"/>
          <w:lang w:eastAsia="zh-CN"/>
        </w:rPr>
        <w:t xml:space="preserve">, com prazo de validade vencido </w:t>
      </w:r>
      <w:r w:rsidRPr="006B5E9A">
        <w:rPr>
          <w:rFonts w:ascii="Arial" w:eastAsia="Times New Roman" w:hAnsi="Arial" w:cs="Arial"/>
          <w:sz w:val="24"/>
          <w:szCs w:val="24"/>
          <w:lang w:eastAsia="zh-CN"/>
        </w:rPr>
        <w:lastRenderedPageBreak/>
        <w:t>deverá ser regularizado, impondo-se, para tanto, a apresentação do(s) mesmo(s) juntamente com a documentação contemplada no item “08.02”.</w:t>
      </w:r>
    </w:p>
    <w:p w14:paraId="5B64A2C7"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3EC59C29"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3E04B201"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552D936C"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08.03. Não será aceito protocolo de entrega ou solicitação de substituição de documentos àquele exigido no </w:t>
      </w:r>
      <w:r w:rsidRPr="006B5E9A">
        <w:rPr>
          <w:rFonts w:ascii="Arial" w:eastAsia="Times New Roman" w:hAnsi="Arial" w:cs="Arial"/>
          <w:b/>
          <w:sz w:val="24"/>
          <w:szCs w:val="24"/>
          <w:lang w:eastAsia="zh-CN"/>
        </w:rPr>
        <w:t>EDITAL</w:t>
      </w:r>
      <w:r w:rsidRPr="006B5E9A">
        <w:rPr>
          <w:rFonts w:ascii="Arial" w:eastAsia="Times New Roman" w:hAnsi="Arial" w:cs="Arial"/>
          <w:sz w:val="24"/>
          <w:szCs w:val="24"/>
          <w:lang w:eastAsia="zh-CN"/>
        </w:rPr>
        <w:t xml:space="preserve"> e seus </w:t>
      </w:r>
      <w:r w:rsidRPr="006B5E9A">
        <w:rPr>
          <w:rFonts w:ascii="Arial" w:eastAsia="Times New Roman" w:hAnsi="Arial" w:cs="Arial"/>
          <w:b/>
          <w:sz w:val="24"/>
          <w:szCs w:val="24"/>
          <w:lang w:eastAsia="zh-CN"/>
        </w:rPr>
        <w:t>ANEXOS.</w:t>
      </w:r>
    </w:p>
    <w:p w14:paraId="507D85E0"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7A85D4F0"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7B46F0F9"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6B976EF9"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08.05. Caso a(o) licitante pretenda que um de seus estabelecimentos, que não o participante da licitação, </w:t>
      </w:r>
      <w:r w:rsidR="00A27DA3" w:rsidRPr="006B5E9A">
        <w:rPr>
          <w:rFonts w:ascii="Arial" w:eastAsia="Times New Roman" w:hAnsi="Arial" w:cs="Arial"/>
          <w:sz w:val="24"/>
          <w:szCs w:val="24"/>
          <w:lang w:eastAsia="zh-CN"/>
        </w:rPr>
        <w:t>forneça o objeto</w:t>
      </w:r>
      <w:r w:rsidRPr="006B5E9A">
        <w:rPr>
          <w:rFonts w:ascii="Arial" w:eastAsia="Times New Roman" w:hAnsi="Arial" w:cs="Arial"/>
          <w:sz w:val="24"/>
          <w:szCs w:val="24"/>
          <w:lang w:eastAsia="zh-CN"/>
        </w:rPr>
        <w:t>, deverá apresentar toda a documentação de ambos os estabelecimentos na forma e condições previstos no item anterior.</w:t>
      </w:r>
    </w:p>
    <w:p w14:paraId="2B8943AA" w14:textId="77777777" w:rsidR="001F7C3D" w:rsidRPr="006B5E9A" w:rsidRDefault="001F7C3D" w:rsidP="00DF624B">
      <w:pPr>
        <w:widowControl w:val="0"/>
        <w:suppressAutoHyphens/>
        <w:spacing w:after="0" w:line="240" w:lineRule="auto"/>
        <w:jc w:val="both"/>
        <w:rPr>
          <w:rFonts w:ascii="Arial" w:eastAsia="Times New Roman" w:hAnsi="Arial" w:cs="Arial"/>
          <w:sz w:val="24"/>
          <w:szCs w:val="24"/>
          <w:lang w:eastAsia="zh-CN"/>
        </w:rPr>
      </w:pPr>
    </w:p>
    <w:p w14:paraId="4BF59850"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t>09. CONSULTAS, DIVULGAÇÃO E ENTREGA DO EDITAL/TERMO DE REFERÊNCIA.</w:t>
      </w:r>
    </w:p>
    <w:p w14:paraId="27E120D0"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02B486AF"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09.01. O </w:t>
      </w:r>
      <w:r w:rsidRPr="006B5E9A">
        <w:rPr>
          <w:rFonts w:ascii="Arial" w:eastAsia="Times New Roman" w:hAnsi="Arial" w:cs="Arial"/>
          <w:b/>
          <w:sz w:val="24"/>
          <w:szCs w:val="24"/>
          <w:lang w:eastAsia="zh-CN"/>
        </w:rPr>
        <w:t>EDITAL</w:t>
      </w:r>
      <w:r w:rsidRPr="006B5E9A">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6B5E9A">
        <w:rPr>
          <w:rFonts w:ascii="Arial" w:eastAsia="Times New Roman" w:hAnsi="Arial" w:cs="Arial"/>
          <w:b/>
          <w:sz w:val="24"/>
          <w:szCs w:val="24"/>
          <w:lang w:eastAsia="zh-CN"/>
        </w:rPr>
        <w:t>“PROPOSTA”</w:t>
      </w:r>
      <w:r w:rsidRPr="006B5E9A">
        <w:rPr>
          <w:rFonts w:ascii="Arial" w:eastAsia="Times New Roman" w:hAnsi="Arial" w:cs="Arial"/>
          <w:sz w:val="24"/>
          <w:szCs w:val="24"/>
          <w:lang w:eastAsia="zh-CN"/>
        </w:rPr>
        <w:t xml:space="preserve"> e </w:t>
      </w:r>
      <w:r w:rsidRPr="006B5E9A">
        <w:rPr>
          <w:rFonts w:ascii="Arial" w:eastAsia="Times New Roman" w:hAnsi="Arial" w:cs="Arial"/>
          <w:b/>
          <w:sz w:val="24"/>
          <w:szCs w:val="24"/>
          <w:lang w:eastAsia="zh-CN"/>
        </w:rPr>
        <w:t>“DOCUMENTAÇÃO”</w:t>
      </w:r>
      <w:r w:rsidRPr="006B5E9A">
        <w:rPr>
          <w:rFonts w:ascii="Arial" w:eastAsia="Times New Roman" w:hAnsi="Arial" w:cs="Arial"/>
          <w:sz w:val="24"/>
          <w:szCs w:val="24"/>
          <w:lang w:eastAsia="zh-CN"/>
        </w:rPr>
        <w:t xml:space="preserve">, ou pode ser solicitado pelo e-mail: </w:t>
      </w:r>
      <w:hyperlink r:id="rId8" w:history="1">
        <w:r w:rsidRPr="006B5E9A">
          <w:rPr>
            <w:rStyle w:val="Hyperlink"/>
            <w:rFonts w:ascii="Arial" w:hAnsi="Arial" w:cs="Arial"/>
            <w:sz w:val="24"/>
            <w:szCs w:val="24"/>
            <w:lang w:eastAsia="zh-CN"/>
          </w:rPr>
          <w:t>licitacaoextrema@yahoo.com.br</w:t>
        </w:r>
      </w:hyperlink>
      <w:r w:rsidRPr="006B5E9A">
        <w:rPr>
          <w:rFonts w:ascii="Arial" w:eastAsia="Times New Roman" w:hAnsi="Arial" w:cs="Arial"/>
          <w:sz w:val="24"/>
          <w:szCs w:val="24"/>
          <w:lang w:eastAsia="zh-CN"/>
        </w:rPr>
        <w:t>.</w:t>
      </w:r>
    </w:p>
    <w:p w14:paraId="629FA71D"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21DADE94" w14:textId="77777777" w:rsidR="009B492C" w:rsidRPr="006B5E9A" w:rsidRDefault="009B492C" w:rsidP="00DF624B">
      <w:pPr>
        <w:widowControl w:val="0"/>
        <w:suppressAutoHyphens/>
        <w:spacing w:after="0" w:line="240" w:lineRule="auto"/>
        <w:jc w:val="both"/>
        <w:rPr>
          <w:rFonts w:ascii="Arial" w:hAnsi="Arial" w:cs="Arial"/>
          <w:sz w:val="24"/>
          <w:szCs w:val="24"/>
        </w:rPr>
      </w:pPr>
      <w:r w:rsidRPr="006B5E9A">
        <w:rPr>
          <w:rFonts w:ascii="Arial" w:eastAsia="Times New Roman" w:hAnsi="Arial" w:cs="Arial"/>
          <w:sz w:val="24"/>
          <w:szCs w:val="24"/>
          <w:lang w:eastAsia="zh-CN"/>
        </w:rPr>
        <w:t xml:space="preserve">09.02 O aviso do </w:t>
      </w:r>
      <w:r w:rsidRPr="006B5E9A">
        <w:rPr>
          <w:rFonts w:ascii="Arial" w:eastAsia="Times New Roman" w:hAnsi="Arial" w:cs="Arial"/>
          <w:b/>
          <w:sz w:val="24"/>
          <w:szCs w:val="24"/>
          <w:lang w:eastAsia="zh-CN"/>
        </w:rPr>
        <w:t>EDITAL</w:t>
      </w:r>
      <w:r w:rsidRPr="006B5E9A">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6B5E9A">
        <w:rPr>
          <w:rFonts w:ascii="Arial" w:eastAsia="Times New Roman" w:hAnsi="Arial" w:cs="Arial"/>
          <w:b/>
          <w:sz w:val="24"/>
          <w:szCs w:val="24"/>
          <w:lang w:eastAsia="ja-JP"/>
        </w:rPr>
        <w:t>no Diário Oficial do Poder Legislativo de Extrema no seguinte endereço na rede mundial de computadores:</w:t>
      </w:r>
      <w:r w:rsidR="002352DD" w:rsidRPr="006B5E9A">
        <w:rPr>
          <w:rFonts w:ascii="Arial" w:hAnsi="Arial" w:cs="Arial"/>
          <w:sz w:val="24"/>
          <w:szCs w:val="24"/>
        </w:rPr>
        <w:t xml:space="preserve"> </w:t>
      </w:r>
      <w:hyperlink r:id="rId9" w:history="1">
        <w:r w:rsidR="002352DD" w:rsidRPr="006B5E9A">
          <w:rPr>
            <w:rFonts w:ascii="Arial" w:hAnsi="Arial" w:cs="Arial"/>
            <w:color w:val="0000FF"/>
            <w:sz w:val="24"/>
            <w:szCs w:val="24"/>
            <w:u w:val="single"/>
          </w:rPr>
          <w:t>https://www.camaraextrema.mg.gov.br/diariooficial/</w:t>
        </w:r>
      </w:hyperlink>
      <w:r w:rsidR="002352DD" w:rsidRPr="006B5E9A">
        <w:rPr>
          <w:rFonts w:ascii="Arial" w:eastAsia="Times New Roman" w:hAnsi="Arial" w:cs="Arial"/>
          <w:b/>
          <w:sz w:val="24"/>
          <w:szCs w:val="24"/>
          <w:lang w:eastAsia="ja-JP"/>
        </w:rPr>
        <w:t xml:space="preserve"> </w:t>
      </w:r>
    </w:p>
    <w:p w14:paraId="6499927B"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729553CB"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09.03 O </w:t>
      </w:r>
      <w:r w:rsidRPr="006B5E9A">
        <w:rPr>
          <w:rFonts w:ascii="Arial" w:eastAsia="Times New Roman" w:hAnsi="Arial" w:cs="Arial"/>
          <w:b/>
          <w:sz w:val="24"/>
          <w:szCs w:val="24"/>
          <w:lang w:eastAsia="zh-CN"/>
        </w:rPr>
        <w:t>TERMO DE REFERÊNCIA</w:t>
      </w:r>
      <w:r w:rsidRPr="006B5E9A">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6B5E9A">
          <w:rPr>
            <w:rStyle w:val="Hyperlink"/>
            <w:rFonts w:ascii="Arial" w:hAnsi="Arial" w:cs="Arial"/>
            <w:sz w:val="24"/>
            <w:szCs w:val="24"/>
            <w:lang w:eastAsia="zh-CN"/>
          </w:rPr>
          <w:t>licitacaoextrema@yahoo.com.br</w:t>
        </w:r>
      </w:hyperlink>
      <w:r w:rsidRPr="006B5E9A">
        <w:rPr>
          <w:rFonts w:ascii="Arial" w:eastAsia="Times New Roman" w:hAnsi="Arial" w:cs="Arial"/>
          <w:sz w:val="24"/>
          <w:szCs w:val="24"/>
          <w:lang w:eastAsia="zh-CN"/>
        </w:rPr>
        <w:t>.</w:t>
      </w:r>
    </w:p>
    <w:p w14:paraId="0DA64E4E" w14:textId="77777777" w:rsidR="0058703E" w:rsidRPr="006B5E9A" w:rsidRDefault="0058703E"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09.04 </w:t>
      </w:r>
      <w:r w:rsidR="00D31565" w:rsidRPr="006B5E9A">
        <w:rPr>
          <w:rFonts w:ascii="Arial" w:eastAsia="Times New Roman" w:hAnsi="Arial" w:cs="Arial"/>
          <w:sz w:val="24"/>
          <w:szCs w:val="24"/>
          <w:lang w:eastAsia="zh-CN"/>
        </w:rPr>
        <w:t>O edital e toda a documentação desta licitação encontram-se franqueados ao controle interno e externo.</w:t>
      </w:r>
    </w:p>
    <w:p w14:paraId="4016BB89"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43254F43" w14:textId="77777777" w:rsidR="00AE3F8A" w:rsidRPr="006B5E9A" w:rsidRDefault="00AE3F8A"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lastRenderedPageBreak/>
        <w:t>10. ESCLARECIMENTOS AO EDITAL</w:t>
      </w:r>
    </w:p>
    <w:p w14:paraId="095E84AD" w14:textId="77777777" w:rsidR="00AE3F8A" w:rsidRPr="006B5E9A" w:rsidRDefault="00AE3F8A" w:rsidP="00DF624B">
      <w:pPr>
        <w:widowControl w:val="0"/>
        <w:suppressAutoHyphens/>
        <w:spacing w:after="0" w:line="240" w:lineRule="auto"/>
        <w:jc w:val="both"/>
        <w:rPr>
          <w:rFonts w:ascii="Arial" w:eastAsia="Times New Roman" w:hAnsi="Arial" w:cs="Arial"/>
          <w:sz w:val="24"/>
          <w:szCs w:val="24"/>
          <w:lang w:eastAsia="zh-CN"/>
        </w:rPr>
      </w:pPr>
    </w:p>
    <w:p w14:paraId="0A149154" w14:textId="77777777" w:rsidR="00AE3F8A" w:rsidRPr="006B5E9A" w:rsidRDefault="00AE3F8A"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O prazo para envio do pedido de esclarecimento, por licitante ou cidadão, no pregão presencial, é de até dois dias úteis antes da data da sessão. </w:t>
      </w:r>
    </w:p>
    <w:p w14:paraId="52180AFF" w14:textId="77777777" w:rsidR="00AE3F8A" w:rsidRPr="006B5E9A" w:rsidRDefault="00AE3F8A" w:rsidP="00DF624B">
      <w:pPr>
        <w:widowControl w:val="0"/>
        <w:suppressAutoHyphens/>
        <w:spacing w:after="0" w:line="240" w:lineRule="auto"/>
        <w:jc w:val="both"/>
        <w:rPr>
          <w:rFonts w:ascii="Arial" w:eastAsia="Times New Roman" w:hAnsi="Arial" w:cs="Arial"/>
          <w:sz w:val="24"/>
          <w:szCs w:val="24"/>
          <w:lang w:eastAsia="zh-CN"/>
        </w:rPr>
      </w:pPr>
    </w:p>
    <w:p w14:paraId="7F6ABD69" w14:textId="77777777" w:rsidR="00AE3F8A" w:rsidRPr="006B5E9A" w:rsidRDefault="00AE3F8A"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10.02. A pretensão referida no subitem “10.01.” poderá ser formalizada por meio de requerimento endereçado à autoridade superior, por e-mail (licitacaoextrema@yahoo.com.br) e também protocolada na Secretaria Administrativa situada na Av. Delegado Waldemar Gomes Pinto, 1626, Bairro Ponte Nova, Extrema, MG, CEP 37640-000, das 08h às 17h, nos dias úteis. </w:t>
      </w:r>
    </w:p>
    <w:p w14:paraId="3CF1711C" w14:textId="77777777" w:rsidR="00AE3F8A" w:rsidRPr="006B5E9A" w:rsidRDefault="00AE3F8A" w:rsidP="00DF624B">
      <w:pPr>
        <w:widowControl w:val="0"/>
        <w:suppressAutoHyphens/>
        <w:spacing w:after="0" w:line="240" w:lineRule="auto"/>
        <w:jc w:val="both"/>
        <w:rPr>
          <w:rFonts w:ascii="Arial" w:eastAsia="Times New Roman" w:hAnsi="Arial" w:cs="Arial"/>
          <w:sz w:val="24"/>
          <w:szCs w:val="24"/>
          <w:lang w:eastAsia="zh-CN"/>
        </w:rPr>
      </w:pPr>
    </w:p>
    <w:p w14:paraId="158D24B4" w14:textId="77777777" w:rsidR="00AE3F8A" w:rsidRPr="006B5E9A" w:rsidRDefault="00AE3F8A"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10.03 Os pedidos formais de esclarecimentos podem ser realizados através do e-mail licitacaoextrema@yahoo.com.br ou entregues na Secretaria Administrativa situada na Av. Delegado Waldemar Gomes Pinto, 1626, Bairro Ponte Nova, Extrema, MG, CEP 37640-000, das 08h às 17h, necessariamente, até 05 cinco dias da data do seu término, pessoalmente ou pelos Correios. </w:t>
      </w:r>
    </w:p>
    <w:p w14:paraId="62C5C596" w14:textId="77777777" w:rsidR="00AE3F8A" w:rsidRPr="006B5E9A" w:rsidRDefault="00AE3F8A" w:rsidP="00DF624B">
      <w:pPr>
        <w:widowControl w:val="0"/>
        <w:suppressAutoHyphens/>
        <w:spacing w:after="0" w:line="240" w:lineRule="auto"/>
        <w:jc w:val="both"/>
        <w:rPr>
          <w:rFonts w:ascii="Arial" w:eastAsia="Times New Roman" w:hAnsi="Arial" w:cs="Arial"/>
          <w:sz w:val="24"/>
          <w:szCs w:val="24"/>
          <w:lang w:eastAsia="zh-CN"/>
        </w:rPr>
      </w:pPr>
    </w:p>
    <w:p w14:paraId="5839EE2C" w14:textId="77777777" w:rsidR="00AE3F8A" w:rsidRPr="006B5E9A" w:rsidRDefault="00AE3F8A"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10.04 Os esclarecimentos deverão ser prestados no prazo de 24(vinte e quatro) horas corridas, a contar do recebimento da solicitação por parte da autoridade subscritora do edital, passando a integrar os autos do PREGÃO dando-se ciência aos demais interessados.</w:t>
      </w:r>
    </w:p>
    <w:p w14:paraId="4172F04A" w14:textId="77777777" w:rsidR="00AE3F8A" w:rsidRPr="006B5E9A" w:rsidRDefault="00AE3F8A" w:rsidP="00DF624B">
      <w:pPr>
        <w:widowControl w:val="0"/>
        <w:suppressAutoHyphens/>
        <w:spacing w:after="0" w:line="240" w:lineRule="auto"/>
        <w:jc w:val="both"/>
        <w:rPr>
          <w:rFonts w:ascii="Arial" w:eastAsia="Times New Roman" w:hAnsi="Arial" w:cs="Arial"/>
          <w:sz w:val="24"/>
          <w:szCs w:val="24"/>
          <w:lang w:eastAsia="zh-CN"/>
        </w:rPr>
      </w:pPr>
    </w:p>
    <w:p w14:paraId="71792CB5" w14:textId="77777777" w:rsidR="00AE3F8A" w:rsidRPr="006B5E9A" w:rsidRDefault="00AE3F8A"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10.05 As dúvidas a serem equacionadas por telefone serão somente aquelas de caráter estritamente informal. </w:t>
      </w:r>
    </w:p>
    <w:p w14:paraId="50B51630"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4E2101C8" w14:textId="77777777" w:rsidR="00AE3F8A" w:rsidRPr="006B5E9A" w:rsidRDefault="00AE3F8A"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t>11. PROVIDÊNCIAS/IMPUGNAÇÃO AO EDITAL</w:t>
      </w:r>
    </w:p>
    <w:p w14:paraId="634E4765" w14:textId="77777777" w:rsidR="00AE3F8A" w:rsidRPr="006B5E9A" w:rsidRDefault="00AE3F8A" w:rsidP="00DF624B">
      <w:pPr>
        <w:widowControl w:val="0"/>
        <w:suppressAutoHyphens/>
        <w:spacing w:after="0" w:line="240" w:lineRule="auto"/>
        <w:jc w:val="both"/>
        <w:rPr>
          <w:rFonts w:ascii="Arial" w:eastAsia="Times New Roman" w:hAnsi="Arial" w:cs="Arial"/>
          <w:sz w:val="24"/>
          <w:szCs w:val="24"/>
          <w:lang w:eastAsia="zh-CN"/>
        </w:rPr>
      </w:pPr>
    </w:p>
    <w:p w14:paraId="4D15E38E" w14:textId="77777777" w:rsidR="00AE3F8A" w:rsidRPr="006B5E9A" w:rsidRDefault="00AE3F8A"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11.1</w:t>
      </w:r>
      <w:r w:rsidRPr="006B5E9A">
        <w:rPr>
          <w:rFonts w:ascii="Arial" w:eastAsia="Times New Roman" w:hAnsi="Arial" w:cs="Arial"/>
          <w:sz w:val="24"/>
          <w:szCs w:val="24"/>
          <w:lang w:eastAsia="zh-CN"/>
        </w:rPr>
        <w:tab/>
        <w:t>As impugnações aos termos deste Edital poderão ser interpostas por qualquer cidadão ou licitante que poderão protocolar o pedido formal direcionado à autoridade superior, subscritora deste Edital, por e-mail (</w:t>
      </w:r>
      <w:hyperlink r:id="rId11" w:history="1">
        <w:r w:rsidRPr="006B5E9A">
          <w:rPr>
            <w:rStyle w:val="Hyperlink"/>
            <w:rFonts w:ascii="Arial" w:eastAsia="Times New Roman" w:hAnsi="Arial" w:cs="Arial"/>
            <w:color w:val="000000" w:themeColor="text1"/>
            <w:sz w:val="24"/>
            <w:szCs w:val="24"/>
            <w:u w:val="none"/>
            <w:lang w:eastAsia="zh-CN"/>
          </w:rPr>
          <w:t>licitacaoextrema@yahoo.com.br</w:t>
        </w:r>
      </w:hyperlink>
      <w:r w:rsidRPr="006B5E9A">
        <w:rPr>
          <w:rFonts w:ascii="Arial" w:eastAsia="Times New Roman" w:hAnsi="Arial" w:cs="Arial"/>
          <w:color w:val="000000" w:themeColor="text1"/>
          <w:sz w:val="24"/>
          <w:szCs w:val="24"/>
          <w:lang w:eastAsia="zh-CN"/>
        </w:rPr>
        <w:t xml:space="preserve">), </w:t>
      </w:r>
      <w:r w:rsidRPr="006B5E9A">
        <w:rPr>
          <w:rFonts w:ascii="Arial" w:eastAsia="Times New Roman" w:hAnsi="Arial" w:cs="Arial"/>
          <w:sz w:val="24"/>
          <w:szCs w:val="24"/>
          <w:lang w:eastAsia="zh-CN"/>
        </w:rPr>
        <w:t xml:space="preserve">ou protocolar na secretaria administrativa da Câmara Municipal de Extrema, situada na Av. Delegado Waldemar Gomes Pinto, 1626, bairro Ponte Nova, Extrema, MG em até 02 (dois) dias úteis antes da data fixada para a sessão. </w:t>
      </w:r>
    </w:p>
    <w:p w14:paraId="5BC78DB5" w14:textId="77777777" w:rsidR="00AE3F8A" w:rsidRPr="006B5E9A" w:rsidRDefault="00AE3F8A"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11.2</w:t>
      </w:r>
      <w:r w:rsidRPr="006B5E9A">
        <w:rPr>
          <w:rFonts w:ascii="Arial" w:eastAsia="Times New Roman" w:hAnsi="Arial" w:cs="Arial"/>
          <w:sz w:val="24"/>
          <w:szCs w:val="24"/>
          <w:lang w:eastAsia="zh-CN"/>
        </w:rPr>
        <w:tab/>
        <w:t>Não serão conhecidas às impugnações aos termos do Edital, quando interpostas após o respectivo prazo legal.</w:t>
      </w:r>
    </w:p>
    <w:p w14:paraId="119451C4" w14:textId="77777777" w:rsidR="00AE3F8A" w:rsidRPr="006B5E9A" w:rsidRDefault="00AE3F8A"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11.3</w:t>
      </w:r>
      <w:r w:rsidRPr="006B5E9A">
        <w:rPr>
          <w:rFonts w:ascii="Arial" w:eastAsia="Times New Roman" w:hAnsi="Arial" w:cs="Arial"/>
          <w:sz w:val="24"/>
          <w:szCs w:val="24"/>
          <w:lang w:eastAsia="zh-CN"/>
        </w:rPr>
        <w:tab/>
        <w:t>O acolhimento da impugnação importará a invalidação, apenas, dos atos insuscetíveis de aproveitamento.</w:t>
      </w:r>
    </w:p>
    <w:p w14:paraId="02118D18" w14:textId="77777777" w:rsidR="00AE3F8A" w:rsidRPr="006B5E9A" w:rsidRDefault="00AE3F8A"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11.4</w:t>
      </w:r>
      <w:r w:rsidRPr="006B5E9A">
        <w:rPr>
          <w:rFonts w:ascii="Arial" w:eastAsia="Times New Roman" w:hAnsi="Arial" w:cs="Arial"/>
          <w:sz w:val="24"/>
          <w:szCs w:val="24"/>
          <w:lang w:eastAsia="zh-CN"/>
        </w:rPr>
        <w:tab/>
        <w:t>A autoridade superior julgará e responderá à impugnação aos termos do Edital em até 24 (vinte e quatro) horas corridas.</w:t>
      </w:r>
    </w:p>
    <w:p w14:paraId="24E34CED" w14:textId="4DB1A9A6" w:rsidR="009B492C" w:rsidRDefault="009B492C" w:rsidP="00DF624B">
      <w:pPr>
        <w:widowControl w:val="0"/>
        <w:suppressAutoHyphens/>
        <w:spacing w:after="0" w:line="240" w:lineRule="auto"/>
        <w:jc w:val="both"/>
        <w:rPr>
          <w:rFonts w:ascii="Arial" w:eastAsia="Times New Roman" w:hAnsi="Arial" w:cs="Arial"/>
          <w:b/>
          <w:sz w:val="24"/>
          <w:szCs w:val="24"/>
          <w:lang w:eastAsia="zh-CN"/>
        </w:rPr>
      </w:pPr>
      <w:r w:rsidRPr="006B5E9A">
        <w:rPr>
          <w:rFonts w:ascii="Arial" w:eastAsia="Times New Roman" w:hAnsi="Arial" w:cs="Arial"/>
          <w:b/>
          <w:sz w:val="24"/>
          <w:szCs w:val="24"/>
          <w:lang w:eastAsia="zh-CN"/>
        </w:rPr>
        <w:lastRenderedPageBreak/>
        <w:t>12. DO CREDENCIAMENTO</w:t>
      </w:r>
    </w:p>
    <w:p w14:paraId="33C6134E" w14:textId="77777777" w:rsidR="00552224" w:rsidRPr="006B5E9A" w:rsidRDefault="00552224" w:rsidP="00DF624B">
      <w:pPr>
        <w:widowControl w:val="0"/>
        <w:suppressAutoHyphens/>
        <w:spacing w:after="0" w:line="240" w:lineRule="auto"/>
        <w:jc w:val="both"/>
        <w:rPr>
          <w:rFonts w:ascii="Arial" w:eastAsia="Times New Roman" w:hAnsi="Arial" w:cs="Arial"/>
          <w:sz w:val="24"/>
          <w:szCs w:val="24"/>
          <w:lang w:eastAsia="zh-CN"/>
        </w:rPr>
      </w:pPr>
    </w:p>
    <w:p w14:paraId="3F0AD55F" w14:textId="77777777" w:rsidR="009B492C" w:rsidRPr="006B5E9A" w:rsidRDefault="009B492C" w:rsidP="00DF624B">
      <w:pPr>
        <w:widowControl w:val="0"/>
        <w:suppressAutoHyphens/>
        <w:spacing w:after="0" w:line="240" w:lineRule="auto"/>
        <w:jc w:val="both"/>
        <w:rPr>
          <w:rFonts w:ascii="Arial" w:eastAsia="Times New Roman" w:hAnsi="Arial" w:cs="Arial"/>
          <w:color w:val="000000"/>
          <w:sz w:val="24"/>
          <w:szCs w:val="24"/>
          <w:lang w:eastAsia="zh-CN"/>
        </w:rPr>
      </w:pPr>
      <w:r w:rsidRPr="006B5E9A">
        <w:rPr>
          <w:rFonts w:ascii="Arial" w:eastAsia="Times New Roman" w:hAnsi="Arial" w:cs="Arial"/>
          <w:sz w:val="24"/>
          <w:szCs w:val="24"/>
          <w:lang w:eastAsia="zh-CN"/>
        </w:rPr>
        <w:t xml:space="preserve">12.01. Aberta a fase para </w:t>
      </w:r>
      <w:r w:rsidRPr="006B5E9A">
        <w:rPr>
          <w:rFonts w:ascii="Arial" w:eastAsia="Times New Roman" w:hAnsi="Arial" w:cs="Arial"/>
          <w:b/>
          <w:sz w:val="24"/>
          <w:szCs w:val="24"/>
          <w:lang w:eastAsia="zh-CN"/>
        </w:rPr>
        <w:t>CREDENCIAMENTO</w:t>
      </w:r>
      <w:r w:rsidRPr="006B5E9A">
        <w:rPr>
          <w:rFonts w:ascii="Arial" w:eastAsia="Times New Roman" w:hAnsi="Arial" w:cs="Arial"/>
          <w:sz w:val="24"/>
          <w:szCs w:val="24"/>
          <w:lang w:eastAsia="zh-CN"/>
        </w:rPr>
        <w:t xml:space="preserve"> dos eventuais participantes do </w:t>
      </w:r>
      <w:r w:rsidRPr="006B5E9A">
        <w:rPr>
          <w:rFonts w:ascii="Arial" w:eastAsia="Times New Roman" w:hAnsi="Arial" w:cs="Arial"/>
          <w:b/>
          <w:sz w:val="24"/>
          <w:szCs w:val="24"/>
          <w:lang w:eastAsia="zh-CN"/>
        </w:rPr>
        <w:t>PREGÃO</w:t>
      </w:r>
      <w:r w:rsidRPr="006B5E9A">
        <w:rPr>
          <w:rFonts w:ascii="Arial" w:eastAsia="Times New Roman" w:hAnsi="Arial" w:cs="Arial"/>
          <w:sz w:val="24"/>
          <w:szCs w:val="24"/>
          <w:lang w:eastAsia="zh-CN"/>
        </w:rPr>
        <w:t xml:space="preserve">, consoante previsão estabelecida no item “12.02” deste </w:t>
      </w:r>
      <w:r w:rsidRPr="006B5E9A">
        <w:rPr>
          <w:rFonts w:ascii="Arial" w:eastAsia="Times New Roman" w:hAnsi="Arial" w:cs="Arial"/>
          <w:b/>
          <w:sz w:val="24"/>
          <w:szCs w:val="24"/>
          <w:lang w:eastAsia="zh-CN"/>
        </w:rPr>
        <w:t>EDITAL</w:t>
      </w:r>
      <w:r w:rsidRPr="006B5E9A">
        <w:rPr>
          <w:rFonts w:ascii="Arial" w:eastAsia="Times New Roman" w:hAnsi="Arial" w:cs="Arial"/>
          <w:sz w:val="24"/>
          <w:szCs w:val="24"/>
          <w:lang w:eastAsia="zh-CN"/>
        </w:rPr>
        <w:t xml:space="preserve">, o representante da proponente entregará ao </w:t>
      </w:r>
      <w:r w:rsidRPr="006B5E9A">
        <w:rPr>
          <w:rFonts w:ascii="Arial" w:eastAsia="Times New Roman" w:hAnsi="Arial" w:cs="Arial"/>
          <w:b/>
          <w:sz w:val="24"/>
          <w:szCs w:val="24"/>
          <w:lang w:eastAsia="zh-CN"/>
        </w:rPr>
        <w:t>PREGOEIRO</w:t>
      </w:r>
      <w:r w:rsidRPr="006B5E9A">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 </w:t>
      </w:r>
      <w:r w:rsidRPr="006B5E9A">
        <w:rPr>
          <w:rFonts w:ascii="Arial" w:hAnsi="Arial" w:cs="Arial"/>
          <w:color w:val="000000"/>
          <w:sz w:val="24"/>
          <w:szCs w:val="24"/>
          <w:shd w:val="clear" w:color="auto" w:fill="FFFFFF"/>
        </w:rPr>
        <w:t>Documento de identificação do credenciado - pessoa física (cópia do RG ou cópia da Carteira de Habilitação).</w:t>
      </w:r>
    </w:p>
    <w:p w14:paraId="1DA87CF9" w14:textId="77777777" w:rsidR="0058703E" w:rsidRPr="006B5E9A" w:rsidRDefault="0058703E" w:rsidP="00DF624B">
      <w:pPr>
        <w:widowControl w:val="0"/>
        <w:suppressAutoHyphens/>
        <w:spacing w:after="0" w:line="240" w:lineRule="auto"/>
        <w:jc w:val="both"/>
        <w:rPr>
          <w:rFonts w:ascii="Arial" w:eastAsia="Times New Roman" w:hAnsi="Arial" w:cs="Arial"/>
          <w:sz w:val="24"/>
          <w:szCs w:val="24"/>
          <w:lang w:eastAsia="zh-CN"/>
        </w:rPr>
      </w:pPr>
    </w:p>
    <w:p w14:paraId="63CF1FAA"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6B5E9A">
        <w:rPr>
          <w:rFonts w:ascii="Arial" w:eastAsia="Times New Roman" w:hAnsi="Arial" w:cs="Arial"/>
          <w:b/>
          <w:sz w:val="24"/>
          <w:szCs w:val="24"/>
          <w:lang w:eastAsia="zh-CN"/>
        </w:rPr>
        <w:t>PREGÃO</w:t>
      </w:r>
      <w:r w:rsidRPr="006B5E9A">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1BFEBA57"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6B5E9A">
        <w:rPr>
          <w:rFonts w:ascii="Arial" w:eastAsia="Times New Roman" w:hAnsi="Arial" w:cs="Arial"/>
          <w:b/>
          <w:sz w:val="24"/>
          <w:szCs w:val="24"/>
          <w:lang w:eastAsia="zh-CN"/>
        </w:rPr>
        <w:t>PREGOEIRO</w:t>
      </w:r>
      <w:r w:rsidRPr="006B5E9A">
        <w:rPr>
          <w:rFonts w:ascii="Arial" w:eastAsia="Times New Roman" w:hAnsi="Arial" w:cs="Arial"/>
          <w:sz w:val="24"/>
          <w:szCs w:val="24"/>
          <w:lang w:eastAsia="zh-CN"/>
        </w:rPr>
        <w:t>, enfim, praticar todos os demais atos pertinentes ao certame. O licitante poderá ou não utilizar-se do modelo neste Edital.</w:t>
      </w:r>
    </w:p>
    <w:p w14:paraId="163F5F91"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18420DDA" w14:textId="77777777" w:rsidR="00AE3F8A" w:rsidRPr="006B5E9A" w:rsidRDefault="00AE3F8A"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 (</w:t>
      </w:r>
      <w:r w:rsidRPr="006B5E9A">
        <w:rPr>
          <w:rFonts w:ascii="Arial" w:eastAsia="Times New Roman" w:hAnsi="Arial" w:cs="Arial"/>
          <w:b/>
          <w:sz w:val="24"/>
          <w:szCs w:val="24"/>
          <w:lang w:eastAsia="zh-CN"/>
        </w:rPr>
        <w:t>em original ou cópia autenticada</w:t>
      </w:r>
      <w:r w:rsidRPr="006B5E9A">
        <w:rPr>
          <w:rFonts w:ascii="Arial" w:eastAsia="Times New Roman" w:hAnsi="Arial" w:cs="Arial"/>
          <w:sz w:val="24"/>
          <w:szCs w:val="24"/>
          <w:lang w:eastAsia="zh-CN"/>
        </w:rPr>
        <w:t>), onde esteja expressa a capacidade/competência do outorgante para constituir mandatário.</w:t>
      </w:r>
    </w:p>
    <w:p w14:paraId="391A254F"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3B161B9F"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12.03.01 O não credenciamento ou sua não aceitação implica em desistência da formulação de lances e de recursos.</w:t>
      </w:r>
    </w:p>
    <w:p w14:paraId="5A2E6705"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413316DD"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2F6151" w:rsidRPr="006B5E9A">
        <w:rPr>
          <w:rFonts w:ascii="Arial" w:eastAsia="Times New Roman" w:hAnsi="Arial" w:cs="Arial"/>
          <w:sz w:val="24"/>
          <w:szCs w:val="24"/>
          <w:lang w:eastAsia="zh-CN"/>
        </w:rPr>
        <w:t xml:space="preserve"> </w:t>
      </w:r>
      <w:r w:rsidR="002F6151" w:rsidRPr="006B5E9A">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00F346"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1F81C037"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12.05. Será admitido somente um representante por proponente. Um </w:t>
      </w:r>
      <w:r w:rsidRPr="006B5E9A">
        <w:rPr>
          <w:rFonts w:ascii="Arial" w:eastAsia="Times New Roman" w:hAnsi="Arial" w:cs="Arial"/>
          <w:sz w:val="24"/>
          <w:szCs w:val="24"/>
          <w:lang w:eastAsia="zh-CN"/>
        </w:rPr>
        <w:lastRenderedPageBreak/>
        <w:t>representante, somente poderá representar mais de uma empresa proponente, quando as mesmas não apresentarem proposta para os mesmos itens.</w:t>
      </w:r>
    </w:p>
    <w:p w14:paraId="4FB7B427"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55872285"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12.05.01.  Salvo imposição legal, o reconhecimento de firma somente será exigido quando houver dúvida de autenticidade.</w:t>
      </w:r>
    </w:p>
    <w:p w14:paraId="1D916230" w14:textId="77777777" w:rsidR="009B492C" w:rsidRPr="006B5E9A" w:rsidRDefault="009B492C" w:rsidP="00DF624B">
      <w:pPr>
        <w:widowControl w:val="0"/>
        <w:suppressAutoHyphens/>
        <w:spacing w:after="0" w:line="240" w:lineRule="auto"/>
        <w:jc w:val="both"/>
        <w:rPr>
          <w:rFonts w:ascii="Arial" w:hAnsi="Arial" w:cs="Arial"/>
          <w:color w:val="000000"/>
          <w:sz w:val="24"/>
          <w:szCs w:val="24"/>
          <w:shd w:val="clear" w:color="auto" w:fill="FFFFFF"/>
        </w:rPr>
      </w:pPr>
      <w:r w:rsidRPr="006B5E9A">
        <w:rPr>
          <w:rFonts w:ascii="Arial" w:eastAsia="Times New Roman" w:hAnsi="Arial" w:cs="Arial"/>
          <w:sz w:val="24"/>
          <w:szCs w:val="24"/>
          <w:lang w:eastAsia="zh-CN"/>
        </w:rPr>
        <w:t xml:space="preserve">12.05.02. </w:t>
      </w:r>
      <w:r w:rsidRPr="006B5E9A">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6D708B80" w14:textId="77777777" w:rsidR="009B492C" w:rsidRPr="006B5E9A" w:rsidRDefault="009B492C" w:rsidP="00DF624B">
      <w:pPr>
        <w:widowControl w:val="0"/>
        <w:suppressAutoHyphens/>
        <w:spacing w:after="0" w:line="240" w:lineRule="auto"/>
        <w:jc w:val="both"/>
        <w:rPr>
          <w:rFonts w:ascii="Arial" w:hAnsi="Arial" w:cs="Arial"/>
          <w:color w:val="000000"/>
          <w:sz w:val="24"/>
          <w:szCs w:val="24"/>
          <w:shd w:val="clear" w:color="auto" w:fill="FFFFFF"/>
        </w:rPr>
      </w:pPr>
      <w:r w:rsidRPr="006B5E9A">
        <w:rPr>
          <w:rFonts w:ascii="Arial" w:hAnsi="Arial" w:cs="Arial"/>
          <w:color w:val="000000"/>
          <w:sz w:val="24"/>
          <w:szCs w:val="24"/>
          <w:shd w:val="clear" w:color="auto" w:fill="FFFFFF"/>
        </w:rPr>
        <w:t xml:space="preserve">12.05.03. O licitante que não credencia representante </w:t>
      </w:r>
      <w:r w:rsidRPr="006B5E9A">
        <w:rPr>
          <w:rFonts w:ascii="Arial" w:hAnsi="Arial" w:cs="Arial"/>
          <w:b/>
          <w:color w:val="000000"/>
          <w:sz w:val="24"/>
          <w:szCs w:val="24"/>
          <w:shd w:val="clear" w:color="auto" w:fill="FFFFFF"/>
        </w:rPr>
        <w:t>deverá, obrigatoriamente,</w:t>
      </w:r>
      <w:r w:rsidRPr="006B5E9A">
        <w:rPr>
          <w:rFonts w:ascii="Arial" w:hAnsi="Arial" w:cs="Arial"/>
          <w:color w:val="000000"/>
          <w:sz w:val="24"/>
          <w:szCs w:val="24"/>
          <w:shd w:val="clear" w:color="auto" w:fill="FFFFFF"/>
        </w:rPr>
        <w:t xml:space="preserve"> entregar a </w:t>
      </w:r>
      <w:r w:rsidRPr="006B5E9A">
        <w:rPr>
          <w:rFonts w:ascii="Arial" w:hAnsi="Arial" w:cs="Arial"/>
          <w:b/>
          <w:color w:val="000000"/>
          <w:sz w:val="24"/>
          <w:szCs w:val="24"/>
          <w:shd w:val="clear" w:color="auto" w:fill="FFFFFF"/>
        </w:rPr>
        <w:t>declaração de habilitação</w:t>
      </w:r>
      <w:r w:rsidRPr="006B5E9A">
        <w:rPr>
          <w:rFonts w:ascii="Arial" w:hAnsi="Arial" w:cs="Arial"/>
          <w:color w:val="000000"/>
          <w:sz w:val="24"/>
          <w:szCs w:val="24"/>
          <w:shd w:val="clear" w:color="auto" w:fill="FFFFFF"/>
        </w:rPr>
        <w:t xml:space="preserve"> devidamente assinada – fora dos envelopes de documentação/proposta.</w:t>
      </w:r>
      <w:r w:rsidRPr="006B5E9A">
        <w:rPr>
          <w:rFonts w:ascii="Arial" w:hAnsi="Arial" w:cs="Arial"/>
          <w:color w:val="666666"/>
          <w:sz w:val="24"/>
          <w:szCs w:val="24"/>
          <w:shd w:val="clear" w:color="auto" w:fill="FFFFFF"/>
        </w:rPr>
        <w:t xml:space="preserve"> </w:t>
      </w:r>
      <w:r w:rsidRPr="006B5E9A">
        <w:rPr>
          <w:rFonts w:ascii="Arial" w:hAnsi="Arial" w:cs="Arial"/>
          <w:color w:val="000000"/>
          <w:sz w:val="24"/>
          <w:szCs w:val="24"/>
          <w:shd w:val="clear" w:color="auto" w:fill="FFFFFF"/>
        </w:rPr>
        <w:t>O mesmo para a declaração de condição de ME/EPP (se for este o caso).</w:t>
      </w:r>
    </w:p>
    <w:p w14:paraId="11A492F5" w14:textId="77777777" w:rsidR="009B492C" w:rsidRPr="006B5E9A" w:rsidRDefault="009B492C" w:rsidP="00DF624B">
      <w:pPr>
        <w:widowControl w:val="0"/>
        <w:suppressAutoHyphens/>
        <w:spacing w:after="0" w:line="240" w:lineRule="auto"/>
        <w:jc w:val="both"/>
        <w:rPr>
          <w:rFonts w:ascii="Arial" w:hAnsi="Arial" w:cs="Arial"/>
          <w:color w:val="000000"/>
          <w:sz w:val="24"/>
          <w:szCs w:val="24"/>
          <w:shd w:val="clear" w:color="auto" w:fill="FFFFFF"/>
        </w:rPr>
      </w:pPr>
    </w:p>
    <w:p w14:paraId="71A67261" w14:textId="77777777" w:rsidR="009B492C" w:rsidRPr="006B5E9A" w:rsidRDefault="009B492C" w:rsidP="00DF624B">
      <w:pPr>
        <w:widowControl w:val="0"/>
        <w:suppressAutoHyphens/>
        <w:spacing w:after="0" w:line="240" w:lineRule="auto"/>
        <w:jc w:val="both"/>
        <w:rPr>
          <w:rFonts w:ascii="Arial" w:hAnsi="Arial" w:cs="Arial"/>
          <w:color w:val="000000"/>
          <w:sz w:val="24"/>
          <w:szCs w:val="24"/>
          <w:shd w:val="clear" w:color="auto" w:fill="FFFFFF"/>
        </w:rPr>
      </w:pPr>
      <w:r w:rsidRPr="006B5E9A">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197EE7FB" w14:textId="77777777" w:rsidR="009B492C" w:rsidRPr="006B5E9A" w:rsidRDefault="009B492C" w:rsidP="00DF624B">
      <w:pPr>
        <w:widowControl w:val="0"/>
        <w:suppressAutoHyphens/>
        <w:spacing w:after="0" w:line="240" w:lineRule="auto"/>
        <w:jc w:val="both"/>
        <w:rPr>
          <w:rFonts w:ascii="Arial" w:hAnsi="Arial" w:cs="Arial"/>
          <w:color w:val="000000"/>
          <w:sz w:val="24"/>
          <w:szCs w:val="24"/>
          <w:shd w:val="clear" w:color="auto" w:fill="FFFFFF"/>
        </w:rPr>
      </w:pPr>
      <w:r w:rsidRPr="006B5E9A">
        <w:rPr>
          <w:rFonts w:ascii="Arial" w:hAnsi="Arial" w:cs="Arial"/>
          <w:color w:val="000000"/>
          <w:sz w:val="24"/>
          <w:szCs w:val="24"/>
          <w:shd w:val="clear" w:color="auto" w:fill="FFFFFF"/>
        </w:rPr>
        <w:t xml:space="preserve">12.05.05. Este pregão possibilita a participação de licitantes via postal, ou seja, que remetam os seus envelopes e declarações via Correios, os efeitos serão os mesmos do não credenciamento de representante. Neste caso, o licitante deverá estar ciente das consequências da participação via Correios, ou seja, tenham ciência que </w:t>
      </w:r>
      <w:r w:rsidRPr="006B5E9A">
        <w:rPr>
          <w:rFonts w:ascii="Arial" w:hAnsi="Arial" w:cs="Arial"/>
          <w:b/>
          <w:color w:val="000000"/>
          <w:sz w:val="24"/>
          <w:szCs w:val="24"/>
          <w:shd w:val="clear" w:color="auto" w:fill="FFFFFF"/>
        </w:rPr>
        <w:t>não poderão ofertar lances, manifestar motivadamente a intenção de recurso ou negociar com o pregoeiro</w:t>
      </w:r>
      <w:r w:rsidRPr="006B5E9A">
        <w:rPr>
          <w:rFonts w:ascii="Arial" w:hAnsi="Arial" w:cs="Arial"/>
          <w:color w:val="000000"/>
          <w:sz w:val="24"/>
          <w:szCs w:val="24"/>
          <w:shd w:val="clear" w:color="auto" w:fill="FFFFFF"/>
        </w:rPr>
        <w:t>.</w:t>
      </w:r>
    </w:p>
    <w:p w14:paraId="34963BA9" w14:textId="77777777" w:rsidR="009B492C" w:rsidRPr="006B5E9A" w:rsidRDefault="009B492C" w:rsidP="00DF624B">
      <w:pPr>
        <w:widowControl w:val="0"/>
        <w:suppressAutoHyphens/>
        <w:spacing w:after="0" w:line="240" w:lineRule="auto"/>
        <w:jc w:val="both"/>
        <w:rPr>
          <w:rFonts w:ascii="Arial" w:hAnsi="Arial" w:cs="Arial"/>
          <w:color w:val="000000"/>
          <w:sz w:val="24"/>
          <w:szCs w:val="24"/>
          <w:shd w:val="clear" w:color="auto" w:fill="FFFFFF"/>
        </w:rPr>
      </w:pPr>
    </w:p>
    <w:p w14:paraId="027B9412" w14:textId="77777777" w:rsidR="009B492C" w:rsidRPr="006B5E9A" w:rsidRDefault="009B492C" w:rsidP="00DF624B">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6B5E9A">
        <w:rPr>
          <w:rFonts w:ascii="Arial" w:eastAsia="Times New Roman" w:hAnsi="Arial" w:cs="Arial"/>
          <w:b/>
          <w:sz w:val="24"/>
          <w:szCs w:val="24"/>
          <w:lang w:eastAsia="zh-CN"/>
        </w:rPr>
        <w:t>PREGÃO</w:t>
      </w:r>
      <w:r w:rsidRPr="006B5E9A">
        <w:rPr>
          <w:rFonts w:ascii="Arial" w:eastAsia="Times New Roman" w:hAnsi="Arial" w:cs="Arial"/>
          <w:sz w:val="24"/>
          <w:szCs w:val="24"/>
          <w:lang w:eastAsia="zh-CN"/>
        </w:rPr>
        <w:t xml:space="preserve">, </w:t>
      </w:r>
      <w:r w:rsidRPr="006B5E9A">
        <w:rPr>
          <w:rFonts w:ascii="Arial" w:eastAsia="Times New Roman" w:hAnsi="Arial" w:cs="Arial"/>
          <w:b/>
          <w:sz w:val="24"/>
          <w:szCs w:val="24"/>
          <w:lang w:eastAsia="zh-CN"/>
        </w:rPr>
        <w:t>exclusivamente</w:t>
      </w:r>
      <w:r w:rsidRPr="006B5E9A">
        <w:rPr>
          <w:rFonts w:ascii="Arial" w:eastAsia="Times New Roman" w:hAnsi="Arial" w:cs="Arial"/>
          <w:sz w:val="24"/>
          <w:szCs w:val="24"/>
          <w:lang w:eastAsia="zh-CN"/>
        </w:rPr>
        <w:t xml:space="preserve"> </w:t>
      </w:r>
      <w:r w:rsidRPr="006B5E9A">
        <w:rPr>
          <w:rFonts w:ascii="Arial" w:eastAsia="Times New Roman" w:hAnsi="Arial" w:cs="Arial"/>
          <w:b/>
          <w:sz w:val="24"/>
          <w:szCs w:val="24"/>
          <w:lang w:eastAsia="zh-CN"/>
        </w:rPr>
        <w:t xml:space="preserve">no tocante à formulação de lances e demais atos, </w:t>
      </w:r>
      <w:r w:rsidRPr="006B5E9A">
        <w:rPr>
          <w:rFonts w:ascii="Arial" w:eastAsia="Times New Roman" w:hAnsi="Arial" w:cs="Arial"/>
          <w:b/>
          <w:sz w:val="24"/>
          <w:szCs w:val="24"/>
          <w:u w:val="single"/>
          <w:lang w:eastAsia="zh-CN"/>
        </w:rPr>
        <w:t>inclusive recurso</w:t>
      </w:r>
      <w:r w:rsidRPr="006B5E9A">
        <w:rPr>
          <w:rFonts w:ascii="Arial" w:eastAsia="Times New Roman" w:hAnsi="Arial" w:cs="Arial"/>
          <w:sz w:val="24"/>
          <w:szCs w:val="24"/>
          <w:lang w:eastAsia="zh-CN"/>
        </w:rPr>
        <w:t>.</w:t>
      </w:r>
    </w:p>
    <w:p w14:paraId="59EC2990"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54036DE7"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12.07. Desenvolvido o </w:t>
      </w:r>
      <w:r w:rsidRPr="006B5E9A">
        <w:rPr>
          <w:rFonts w:ascii="Arial" w:eastAsia="Times New Roman" w:hAnsi="Arial" w:cs="Arial"/>
          <w:b/>
          <w:sz w:val="24"/>
          <w:szCs w:val="24"/>
          <w:lang w:eastAsia="zh-CN"/>
        </w:rPr>
        <w:t>CREDENCIAMENTO</w:t>
      </w:r>
      <w:r w:rsidRPr="006B5E9A">
        <w:rPr>
          <w:rFonts w:ascii="Arial" w:eastAsia="Times New Roman" w:hAnsi="Arial" w:cs="Arial"/>
          <w:sz w:val="24"/>
          <w:szCs w:val="24"/>
          <w:lang w:eastAsia="zh-CN"/>
        </w:rPr>
        <w:t xml:space="preserve"> das(os) proponentes que comparecerem, o </w:t>
      </w:r>
      <w:r w:rsidRPr="006B5E9A">
        <w:rPr>
          <w:rFonts w:ascii="Arial" w:eastAsia="Times New Roman" w:hAnsi="Arial" w:cs="Arial"/>
          <w:b/>
          <w:sz w:val="24"/>
          <w:szCs w:val="24"/>
          <w:lang w:eastAsia="zh-CN"/>
        </w:rPr>
        <w:t>PREGOEIRO</w:t>
      </w:r>
      <w:r w:rsidRPr="006B5E9A">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229C19AD" w14:textId="77777777" w:rsidR="00AE3F8A" w:rsidRPr="006B5E9A" w:rsidRDefault="00AE3F8A" w:rsidP="00DF624B">
      <w:pPr>
        <w:widowControl w:val="0"/>
        <w:suppressAutoHyphens/>
        <w:spacing w:after="0" w:line="240" w:lineRule="auto"/>
        <w:jc w:val="both"/>
        <w:rPr>
          <w:rFonts w:ascii="Arial" w:eastAsia="Times New Roman" w:hAnsi="Arial" w:cs="Arial"/>
          <w:sz w:val="24"/>
          <w:szCs w:val="24"/>
          <w:lang w:eastAsia="zh-CN"/>
        </w:rPr>
      </w:pPr>
    </w:p>
    <w:p w14:paraId="5991C4C2"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u w:val="single"/>
          <w:lang w:eastAsia="zh-CN"/>
        </w:rPr>
      </w:pPr>
      <w:r w:rsidRPr="006B5E9A">
        <w:rPr>
          <w:rFonts w:ascii="Arial" w:eastAsia="Times New Roman" w:hAnsi="Arial" w:cs="Arial"/>
          <w:b/>
          <w:sz w:val="24"/>
          <w:szCs w:val="24"/>
          <w:lang w:eastAsia="zh-CN"/>
        </w:rPr>
        <w:t xml:space="preserve">13. </w:t>
      </w:r>
      <w:r w:rsidRPr="006B5E9A">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836282F"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60B06784"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13.01. A etapa/fase para recebimento da </w:t>
      </w:r>
      <w:r w:rsidRPr="006B5E9A">
        <w:rPr>
          <w:rFonts w:ascii="Arial" w:eastAsia="Times New Roman" w:hAnsi="Arial" w:cs="Arial"/>
          <w:b/>
          <w:sz w:val="24"/>
          <w:szCs w:val="24"/>
          <w:lang w:eastAsia="zh-CN"/>
        </w:rPr>
        <w:t xml:space="preserve">DECLARAÇÃO DE QUE A(O) PROPONENTE CUMPRE OS REQUISITOS DE HABILITAÇÃO E DOS ENVELOPES PROPOSTA DE PREÇOS </w:t>
      </w:r>
      <w:r w:rsidRPr="006B5E9A">
        <w:rPr>
          <w:rFonts w:ascii="Arial" w:eastAsia="Times New Roman" w:hAnsi="Arial" w:cs="Arial"/>
          <w:sz w:val="24"/>
          <w:szCs w:val="24"/>
          <w:lang w:eastAsia="zh-CN"/>
        </w:rPr>
        <w:t>e</w:t>
      </w:r>
      <w:r w:rsidRPr="006B5E9A">
        <w:rPr>
          <w:rFonts w:ascii="Arial" w:eastAsia="Times New Roman" w:hAnsi="Arial" w:cs="Arial"/>
          <w:b/>
          <w:sz w:val="24"/>
          <w:szCs w:val="24"/>
          <w:lang w:eastAsia="zh-CN"/>
        </w:rPr>
        <w:t xml:space="preserve"> DOCUMENTOS DE HABILITAÇÃO</w:t>
      </w:r>
      <w:r w:rsidRPr="006B5E9A">
        <w:rPr>
          <w:rFonts w:ascii="Arial" w:eastAsia="Times New Roman" w:hAnsi="Arial" w:cs="Arial"/>
          <w:sz w:val="24"/>
          <w:szCs w:val="24"/>
          <w:lang w:eastAsia="zh-CN"/>
        </w:rPr>
        <w:t xml:space="preserve"> será levada a efeito tão logo se encerre da fase de </w:t>
      </w:r>
      <w:r w:rsidRPr="006B5E9A">
        <w:rPr>
          <w:rFonts w:ascii="Arial" w:eastAsia="Times New Roman" w:hAnsi="Arial" w:cs="Arial"/>
          <w:b/>
          <w:sz w:val="24"/>
          <w:szCs w:val="24"/>
          <w:lang w:eastAsia="zh-CN"/>
        </w:rPr>
        <w:t>CREDENCIAMENTO.</w:t>
      </w:r>
    </w:p>
    <w:p w14:paraId="518B0A79"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lastRenderedPageBreak/>
        <w:t xml:space="preserve">13.01.01. A </w:t>
      </w:r>
      <w:r w:rsidRPr="006B5E9A">
        <w:rPr>
          <w:rFonts w:ascii="Arial" w:eastAsia="Times New Roman" w:hAnsi="Arial" w:cs="Arial"/>
          <w:b/>
          <w:sz w:val="24"/>
          <w:szCs w:val="24"/>
          <w:lang w:eastAsia="zh-CN"/>
        </w:rPr>
        <w:t>DECLARAÇÃO DE QUE A(O) PROPONENTE CUMPRE OS REQUISITOS DE HABILITAÇÃO</w:t>
      </w:r>
      <w:r w:rsidRPr="006B5E9A">
        <w:rPr>
          <w:rFonts w:ascii="Arial" w:eastAsia="Times New Roman" w:hAnsi="Arial" w:cs="Arial"/>
          <w:sz w:val="24"/>
          <w:szCs w:val="24"/>
          <w:lang w:eastAsia="zh-CN"/>
        </w:rPr>
        <w:t xml:space="preserve"> </w:t>
      </w:r>
      <w:r w:rsidRPr="006B5E9A">
        <w:rPr>
          <w:rFonts w:ascii="Arial" w:eastAsia="Times New Roman" w:hAnsi="Arial" w:cs="Arial"/>
          <w:sz w:val="24"/>
          <w:szCs w:val="24"/>
          <w:u w:val="single"/>
          <w:lang w:eastAsia="zh-CN"/>
        </w:rPr>
        <w:t>não deve integrar</w:t>
      </w:r>
      <w:r w:rsidRPr="006B5E9A">
        <w:rPr>
          <w:rFonts w:ascii="Arial" w:eastAsia="Times New Roman" w:hAnsi="Arial" w:cs="Arial"/>
          <w:sz w:val="24"/>
          <w:szCs w:val="24"/>
          <w:lang w:eastAsia="zh-CN"/>
        </w:rPr>
        <w:t xml:space="preserve"> os </w:t>
      </w:r>
      <w:r w:rsidRPr="006B5E9A">
        <w:rPr>
          <w:rFonts w:ascii="Arial" w:eastAsia="Times New Roman" w:hAnsi="Arial" w:cs="Arial"/>
          <w:b/>
          <w:sz w:val="24"/>
          <w:szCs w:val="24"/>
          <w:lang w:eastAsia="zh-CN"/>
        </w:rPr>
        <w:t>ENVELOPES PROPOSTA DE PREÇOS</w:t>
      </w:r>
      <w:r w:rsidRPr="006B5E9A">
        <w:rPr>
          <w:rFonts w:ascii="Arial" w:eastAsia="Times New Roman" w:hAnsi="Arial" w:cs="Arial"/>
          <w:sz w:val="24"/>
          <w:szCs w:val="24"/>
          <w:lang w:eastAsia="zh-CN"/>
        </w:rPr>
        <w:t xml:space="preserve"> e </w:t>
      </w:r>
      <w:r w:rsidRPr="006B5E9A">
        <w:rPr>
          <w:rFonts w:ascii="Arial" w:eastAsia="Times New Roman" w:hAnsi="Arial" w:cs="Arial"/>
          <w:b/>
          <w:sz w:val="24"/>
          <w:szCs w:val="24"/>
          <w:lang w:eastAsia="zh-CN"/>
        </w:rPr>
        <w:t>DOCUMENTOS DE HABILITAÇÃO</w:t>
      </w:r>
      <w:r w:rsidRPr="006B5E9A">
        <w:rPr>
          <w:rFonts w:ascii="Arial" w:eastAsia="Times New Roman" w:hAnsi="Arial" w:cs="Arial"/>
          <w:sz w:val="24"/>
          <w:szCs w:val="24"/>
          <w:lang w:eastAsia="zh-CN"/>
        </w:rPr>
        <w:t xml:space="preserve">, constituindo-se em documento a ser fornecido separadamente, devendo utilizar-se do modelo constante do </w:t>
      </w:r>
      <w:r w:rsidRPr="006B5E9A">
        <w:rPr>
          <w:rFonts w:ascii="Arial" w:eastAsia="Times New Roman" w:hAnsi="Arial" w:cs="Arial"/>
          <w:b/>
          <w:sz w:val="24"/>
          <w:szCs w:val="24"/>
          <w:lang w:eastAsia="zh-CN"/>
        </w:rPr>
        <w:t>ANEXO IV</w:t>
      </w:r>
      <w:r w:rsidRPr="006B5E9A">
        <w:rPr>
          <w:rFonts w:ascii="Arial" w:eastAsia="Times New Roman" w:hAnsi="Arial" w:cs="Arial"/>
          <w:sz w:val="24"/>
          <w:szCs w:val="24"/>
          <w:lang w:eastAsia="zh-CN"/>
        </w:rPr>
        <w:t xml:space="preserve">. </w:t>
      </w:r>
    </w:p>
    <w:p w14:paraId="5E1D9D92"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3132CD2C"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13.01.02. O </w:t>
      </w:r>
      <w:r w:rsidRPr="006B5E9A">
        <w:rPr>
          <w:rFonts w:ascii="Arial" w:eastAsia="Times New Roman" w:hAnsi="Arial" w:cs="Arial"/>
          <w:b/>
          <w:sz w:val="24"/>
          <w:szCs w:val="24"/>
          <w:lang w:eastAsia="zh-CN"/>
        </w:rPr>
        <w:t xml:space="preserve">TERMO DE OPÇÃO E DECLARAÇÃO PARA MICROEMPRESA OU EMPRESA DE PEQUENO PORTE OU EQUIPARADAS </w:t>
      </w:r>
      <w:r w:rsidRPr="006B5E9A">
        <w:rPr>
          <w:rFonts w:ascii="Arial" w:eastAsia="Times New Roman" w:hAnsi="Arial" w:cs="Arial"/>
          <w:sz w:val="24"/>
          <w:szCs w:val="24"/>
          <w:lang w:eastAsia="zh-CN"/>
        </w:rPr>
        <w:t xml:space="preserve">nos termos do </w:t>
      </w:r>
      <w:r w:rsidRPr="006B5E9A">
        <w:rPr>
          <w:rFonts w:ascii="Arial" w:eastAsia="Times New Roman" w:hAnsi="Arial" w:cs="Arial"/>
          <w:b/>
          <w:sz w:val="24"/>
          <w:szCs w:val="24"/>
          <w:lang w:eastAsia="zh-CN"/>
        </w:rPr>
        <w:t>ANEXO VI</w:t>
      </w:r>
      <w:r w:rsidRPr="006B5E9A">
        <w:rPr>
          <w:rFonts w:ascii="Arial" w:eastAsia="Times New Roman" w:hAnsi="Arial" w:cs="Arial"/>
          <w:sz w:val="24"/>
          <w:szCs w:val="24"/>
          <w:lang w:eastAsia="zh-CN"/>
        </w:rPr>
        <w:t xml:space="preserve">, será recebido nesta oportunidade e também </w:t>
      </w:r>
      <w:r w:rsidRPr="006B5E9A">
        <w:rPr>
          <w:rFonts w:ascii="Arial" w:eastAsia="Times New Roman" w:hAnsi="Arial" w:cs="Arial"/>
          <w:b/>
          <w:sz w:val="24"/>
          <w:szCs w:val="24"/>
          <w:lang w:eastAsia="zh-CN"/>
        </w:rPr>
        <w:t>não</w:t>
      </w:r>
      <w:r w:rsidRPr="006B5E9A">
        <w:rPr>
          <w:rFonts w:ascii="Arial" w:eastAsia="Times New Roman" w:hAnsi="Arial" w:cs="Arial"/>
          <w:sz w:val="24"/>
          <w:szCs w:val="24"/>
          <w:lang w:eastAsia="zh-CN"/>
        </w:rPr>
        <w:t xml:space="preserve"> deve integrar os </w:t>
      </w:r>
      <w:r w:rsidRPr="006B5E9A">
        <w:rPr>
          <w:rFonts w:ascii="Arial" w:eastAsia="Times New Roman" w:hAnsi="Arial" w:cs="Arial"/>
          <w:b/>
          <w:sz w:val="24"/>
          <w:szCs w:val="24"/>
          <w:lang w:eastAsia="zh-CN"/>
        </w:rPr>
        <w:t>ENVELOPES PROPOSTA DE PREÇOS</w:t>
      </w:r>
      <w:r w:rsidRPr="006B5E9A">
        <w:rPr>
          <w:rFonts w:ascii="Arial" w:eastAsia="Times New Roman" w:hAnsi="Arial" w:cs="Arial"/>
          <w:sz w:val="24"/>
          <w:szCs w:val="24"/>
          <w:lang w:eastAsia="zh-CN"/>
        </w:rPr>
        <w:t xml:space="preserve"> e </w:t>
      </w:r>
      <w:r w:rsidRPr="006B5E9A">
        <w:rPr>
          <w:rFonts w:ascii="Arial" w:eastAsia="Times New Roman" w:hAnsi="Arial" w:cs="Arial"/>
          <w:b/>
          <w:sz w:val="24"/>
          <w:szCs w:val="24"/>
          <w:lang w:eastAsia="zh-CN"/>
        </w:rPr>
        <w:t xml:space="preserve">DOCUMENTOS DE HABILITAÇÃO. Se o representante portar uma </w:t>
      </w:r>
      <w:r w:rsidRPr="006B5E9A">
        <w:rPr>
          <w:rFonts w:ascii="Arial" w:eastAsia="Times New Roman" w:hAnsi="Arial" w:cs="Arial"/>
          <w:sz w:val="24"/>
          <w:szCs w:val="24"/>
          <w:lang w:eastAsia="zh-CN"/>
        </w:rPr>
        <w:t xml:space="preserve">cópia do respectivo Estatuto/Contrato Social ou documento equivalente, no qual estejam expressos </w:t>
      </w:r>
    </w:p>
    <w:p w14:paraId="04F5D061"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6547BFF9" w14:textId="77777777" w:rsidR="0058703E" w:rsidRPr="006B5E9A" w:rsidRDefault="0058703E" w:rsidP="00DF624B">
      <w:pPr>
        <w:widowControl w:val="0"/>
        <w:suppressAutoHyphens/>
        <w:spacing w:after="0" w:line="240" w:lineRule="auto"/>
        <w:jc w:val="both"/>
        <w:rPr>
          <w:rFonts w:ascii="Arial" w:eastAsia="Times New Roman" w:hAnsi="Arial" w:cs="Arial"/>
          <w:sz w:val="24"/>
          <w:szCs w:val="24"/>
          <w:lang w:eastAsia="zh-CN"/>
        </w:rPr>
      </w:pPr>
    </w:p>
    <w:p w14:paraId="0C9CB024"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13.02. Iniciada esta etapa/fase, o </w:t>
      </w:r>
      <w:r w:rsidRPr="006B5E9A">
        <w:rPr>
          <w:rFonts w:ascii="Arial" w:eastAsia="Times New Roman" w:hAnsi="Arial" w:cs="Arial"/>
          <w:b/>
          <w:sz w:val="24"/>
          <w:szCs w:val="24"/>
          <w:lang w:eastAsia="zh-CN"/>
        </w:rPr>
        <w:t>PREGOEIRO</w:t>
      </w:r>
      <w:r w:rsidRPr="006B5E9A">
        <w:rPr>
          <w:rFonts w:ascii="Arial" w:eastAsia="Times New Roman" w:hAnsi="Arial" w:cs="Arial"/>
          <w:sz w:val="24"/>
          <w:szCs w:val="24"/>
          <w:lang w:eastAsia="zh-CN"/>
        </w:rPr>
        <w:t xml:space="preserve"> receberá e examinará a </w:t>
      </w:r>
      <w:r w:rsidRPr="006B5E9A">
        <w:rPr>
          <w:rFonts w:ascii="Arial" w:eastAsia="Times New Roman" w:hAnsi="Arial" w:cs="Arial"/>
          <w:b/>
          <w:sz w:val="24"/>
          <w:szCs w:val="24"/>
          <w:lang w:eastAsia="zh-CN"/>
        </w:rPr>
        <w:t>DECLARAÇÃO DE QUE A(O) PROPONENTE CUMPRE OS REQUISITOS DE HABILITAÇÃO</w:t>
      </w:r>
      <w:r w:rsidRPr="006B5E9A">
        <w:rPr>
          <w:rFonts w:ascii="Arial" w:eastAsia="Times New Roman" w:hAnsi="Arial" w:cs="Arial"/>
          <w:sz w:val="24"/>
          <w:szCs w:val="24"/>
          <w:lang w:eastAsia="zh-CN"/>
        </w:rPr>
        <w:t>.</w:t>
      </w:r>
    </w:p>
    <w:p w14:paraId="721E1224"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06AAF0B5"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6B5E9A">
        <w:rPr>
          <w:rFonts w:ascii="Arial" w:eastAsia="Times New Roman" w:hAnsi="Arial" w:cs="Arial"/>
          <w:b/>
          <w:sz w:val="24"/>
          <w:szCs w:val="24"/>
          <w:lang w:eastAsia="zh-CN"/>
        </w:rPr>
        <w:t>PREGÃO</w:t>
      </w:r>
      <w:r w:rsidRPr="006B5E9A">
        <w:rPr>
          <w:rFonts w:ascii="Arial" w:eastAsia="Times New Roman" w:hAnsi="Arial" w:cs="Arial"/>
          <w:sz w:val="24"/>
          <w:szCs w:val="24"/>
          <w:lang w:eastAsia="zh-CN"/>
        </w:rPr>
        <w:t xml:space="preserve">, impossibilitando, em consequência, o recebimento dos </w:t>
      </w:r>
      <w:r w:rsidRPr="006B5E9A">
        <w:rPr>
          <w:rFonts w:ascii="Arial" w:eastAsia="Times New Roman" w:hAnsi="Arial" w:cs="Arial"/>
          <w:b/>
          <w:sz w:val="24"/>
          <w:szCs w:val="24"/>
          <w:lang w:eastAsia="zh-CN"/>
        </w:rPr>
        <w:t>ENVELOPES PROPOSTA DE PREÇOS</w:t>
      </w:r>
      <w:r w:rsidRPr="006B5E9A">
        <w:rPr>
          <w:rFonts w:ascii="Arial" w:eastAsia="Times New Roman" w:hAnsi="Arial" w:cs="Arial"/>
          <w:sz w:val="24"/>
          <w:szCs w:val="24"/>
          <w:lang w:eastAsia="zh-CN"/>
        </w:rPr>
        <w:t xml:space="preserve"> e </w:t>
      </w:r>
      <w:r w:rsidRPr="006B5E9A">
        <w:rPr>
          <w:rFonts w:ascii="Arial" w:eastAsia="Times New Roman" w:hAnsi="Arial" w:cs="Arial"/>
          <w:b/>
          <w:sz w:val="24"/>
          <w:szCs w:val="24"/>
          <w:lang w:eastAsia="zh-CN"/>
        </w:rPr>
        <w:t>DOCUMENTOS DE HABILITAÇÃO</w:t>
      </w:r>
      <w:r w:rsidRPr="006B5E9A">
        <w:rPr>
          <w:rFonts w:ascii="Arial" w:eastAsia="Times New Roman" w:hAnsi="Arial" w:cs="Arial"/>
          <w:sz w:val="24"/>
          <w:szCs w:val="24"/>
          <w:lang w:eastAsia="zh-CN"/>
        </w:rPr>
        <w:t xml:space="preserve">. No entanto, </w:t>
      </w:r>
      <w:r w:rsidRPr="006B5E9A">
        <w:rPr>
          <w:rFonts w:ascii="Arial" w:eastAsia="Times New Roman" w:hAnsi="Arial" w:cs="Arial"/>
          <w:sz w:val="24"/>
          <w:szCs w:val="24"/>
          <w:u w:val="single"/>
          <w:lang w:eastAsia="zh-CN"/>
        </w:rPr>
        <w:t>é permitido o preenchimento na própria sessão</w:t>
      </w:r>
      <w:r w:rsidRPr="006B5E9A">
        <w:rPr>
          <w:rFonts w:ascii="Arial" w:eastAsia="Times New Roman" w:hAnsi="Arial" w:cs="Arial"/>
          <w:sz w:val="24"/>
          <w:szCs w:val="24"/>
          <w:lang w:eastAsia="zh-CN"/>
        </w:rPr>
        <w:t>.</w:t>
      </w:r>
    </w:p>
    <w:p w14:paraId="66E10C85"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62AA3011"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13.02.02. O atendimento desta exigência é condição para que a proponente continue participando do </w:t>
      </w:r>
      <w:r w:rsidRPr="006B5E9A">
        <w:rPr>
          <w:rFonts w:ascii="Arial" w:eastAsia="Times New Roman" w:hAnsi="Arial" w:cs="Arial"/>
          <w:b/>
          <w:sz w:val="24"/>
          <w:szCs w:val="24"/>
          <w:lang w:eastAsia="zh-CN"/>
        </w:rPr>
        <w:t>PREGÃO</w:t>
      </w:r>
      <w:r w:rsidRPr="006B5E9A">
        <w:rPr>
          <w:rFonts w:ascii="Arial" w:eastAsia="Times New Roman" w:hAnsi="Arial" w:cs="Arial"/>
          <w:sz w:val="24"/>
          <w:szCs w:val="24"/>
          <w:lang w:eastAsia="zh-CN"/>
        </w:rPr>
        <w:t xml:space="preserve">, devendo proceder, em seguida, à entrega dos </w:t>
      </w:r>
      <w:r w:rsidRPr="006B5E9A">
        <w:rPr>
          <w:rFonts w:ascii="Arial" w:eastAsia="Times New Roman" w:hAnsi="Arial" w:cs="Arial"/>
          <w:b/>
          <w:sz w:val="24"/>
          <w:szCs w:val="24"/>
          <w:lang w:eastAsia="zh-CN"/>
        </w:rPr>
        <w:t>ENVELOPES PROPOSTA DE PREÇOS</w:t>
      </w:r>
      <w:r w:rsidRPr="006B5E9A">
        <w:rPr>
          <w:rFonts w:ascii="Arial" w:eastAsia="Times New Roman" w:hAnsi="Arial" w:cs="Arial"/>
          <w:sz w:val="24"/>
          <w:szCs w:val="24"/>
          <w:lang w:eastAsia="zh-CN"/>
        </w:rPr>
        <w:t xml:space="preserve"> e </w:t>
      </w:r>
      <w:r w:rsidRPr="006B5E9A">
        <w:rPr>
          <w:rFonts w:ascii="Arial" w:eastAsia="Times New Roman" w:hAnsi="Arial" w:cs="Arial"/>
          <w:b/>
          <w:sz w:val="24"/>
          <w:szCs w:val="24"/>
          <w:lang w:eastAsia="zh-CN"/>
        </w:rPr>
        <w:t>DOCUMENTOS DE HABILITAÇÃO</w:t>
      </w:r>
      <w:r w:rsidRPr="006B5E9A">
        <w:rPr>
          <w:rFonts w:ascii="Arial" w:eastAsia="Times New Roman" w:hAnsi="Arial" w:cs="Arial"/>
          <w:sz w:val="24"/>
          <w:szCs w:val="24"/>
          <w:lang w:eastAsia="zh-CN"/>
        </w:rPr>
        <w:t>.</w:t>
      </w:r>
    </w:p>
    <w:p w14:paraId="3602EFA4"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29B03CE6" w14:textId="77777777" w:rsidR="009B492C" w:rsidRPr="006B5E9A" w:rsidRDefault="009B492C" w:rsidP="00DF624B">
      <w:pPr>
        <w:widowControl w:val="0"/>
        <w:shd w:val="clear" w:color="auto" w:fill="FFFFFF"/>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shd w:val="clear" w:color="auto" w:fill="FFFFFF"/>
          <w:lang w:eastAsia="zh-CN"/>
        </w:rPr>
        <w:t>13.03. Optando a(o) licitante em não credenciar representante para os atos presenciais, a</w:t>
      </w:r>
      <w:r w:rsidRPr="006B5E9A">
        <w:rPr>
          <w:rFonts w:ascii="Arial" w:eastAsia="Times New Roman" w:hAnsi="Arial" w:cs="Arial"/>
          <w:b/>
          <w:sz w:val="24"/>
          <w:szCs w:val="24"/>
          <w:lang w:eastAsia="zh-CN"/>
        </w:rPr>
        <w:t xml:space="preserve"> DECLARAÇÃO DE QUE CUMPRE OS REQUISITOS DE HABILITAÇÃO </w:t>
      </w:r>
      <w:r w:rsidRPr="006B5E9A">
        <w:rPr>
          <w:rFonts w:ascii="Arial" w:eastAsia="Times New Roman" w:hAnsi="Arial" w:cs="Arial"/>
          <w:sz w:val="24"/>
          <w:szCs w:val="24"/>
          <w:lang w:eastAsia="zh-CN"/>
        </w:rPr>
        <w:t>e os</w:t>
      </w:r>
      <w:r w:rsidRPr="006B5E9A">
        <w:rPr>
          <w:rFonts w:ascii="Arial" w:eastAsia="Times New Roman" w:hAnsi="Arial" w:cs="Arial"/>
          <w:b/>
          <w:sz w:val="24"/>
          <w:szCs w:val="24"/>
          <w:lang w:eastAsia="zh-CN"/>
        </w:rPr>
        <w:t xml:space="preserve"> ENVELOPES PROPOSTA DE PREÇOS </w:t>
      </w:r>
      <w:r w:rsidRPr="006B5E9A">
        <w:rPr>
          <w:rFonts w:ascii="Arial" w:eastAsia="Times New Roman" w:hAnsi="Arial" w:cs="Arial"/>
          <w:sz w:val="24"/>
          <w:szCs w:val="24"/>
          <w:lang w:eastAsia="zh-CN"/>
        </w:rPr>
        <w:t>e</w:t>
      </w:r>
      <w:r w:rsidRPr="006B5E9A">
        <w:rPr>
          <w:rFonts w:ascii="Arial" w:eastAsia="Times New Roman" w:hAnsi="Arial" w:cs="Arial"/>
          <w:b/>
          <w:sz w:val="24"/>
          <w:szCs w:val="24"/>
          <w:lang w:eastAsia="zh-CN"/>
        </w:rPr>
        <w:t xml:space="preserve"> DOCUMENTOS DE HABILITAÇÃO</w:t>
      </w:r>
      <w:r w:rsidRPr="006B5E9A">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6B5E9A">
        <w:rPr>
          <w:rFonts w:ascii="Arial" w:eastAsia="Times New Roman" w:hAnsi="Arial" w:cs="Arial"/>
          <w:sz w:val="24"/>
          <w:szCs w:val="24"/>
          <w:lang w:eastAsia="zh-CN"/>
        </w:rPr>
        <w:t>.</w:t>
      </w:r>
    </w:p>
    <w:p w14:paraId="691D009E" w14:textId="77777777" w:rsidR="009E606C" w:rsidRPr="006B5E9A" w:rsidRDefault="009E606C" w:rsidP="00DF624B">
      <w:pPr>
        <w:widowControl w:val="0"/>
        <w:shd w:val="clear" w:color="auto" w:fill="FFFFFF"/>
        <w:suppressAutoHyphens/>
        <w:spacing w:after="0" w:line="240" w:lineRule="auto"/>
        <w:jc w:val="both"/>
        <w:rPr>
          <w:rFonts w:ascii="Arial" w:eastAsia="Times New Roman" w:hAnsi="Arial" w:cs="Arial"/>
          <w:sz w:val="24"/>
          <w:szCs w:val="24"/>
          <w:lang w:eastAsia="zh-CN"/>
        </w:rPr>
      </w:pPr>
    </w:p>
    <w:p w14:paraId="18ADAF07" w14:textId="77777777" w:rsidR="009E606C" w:rsidRPr="006B5E9A" w:rsidRDefault="009E606C" w:rsidP="00DF624B">
      <w:pPr>
        <w:pStyle w:val="yiv6308485538ydp12ec1d14msonormal"/>
        <w:shd w:val="clear" w:color="auto" w:fill="FFFFFF"/>
        <w:spacing w:before="0" w:beforeAutospacing="0" w:after="0" w:afterAutospacing="0"/>
        <w:jc w:val="both"/>
        <w:rPr>
          <w:rFonts w:ascii="Arial" w:hAnsi="Arial" w:cs="Arial"/>
          <w:color w:val="1D2228"/>
        </w:rPr>
      </w:pPr>
      <w:r w:rsidRPr="006B5E9A">
        <w:rPr>
          <w:rFonts w:ascii="Arial" w:hAnsi="Arial" w:cs="Arial"/>
          <w:color w:val="1D2228"/>
        </w:rPr>
        <w:lastRenderedPageBreak/>
        <w:t>13.04. Em síntese, são três os documentos exigidos para o credenciamento (</w:t>
      </w:r>
      <w:r w:rsidRPr="006B5E9A">
        <w:rPr>
          <w:rFonts w:ascii="Arial" w:hAnsi="Arial" w:cs="Arial"/>
          <w:b/>
          <w:bCs/>
          <w:color w:val="1D2228"/>
        </w:rPr>
        <w:t>em original ou cópia autenticada</w:t>
      </w:r>
      <w:r w:rsidRPr="006B5E9A">
        <w:rPr>
          <w:rFonts w:ascii="Arial" w:hAnsi="Arial" w:cs="Arial"/>
          <w:color w:val="1D2228"/>
        </w:rPr>
        <w:t>):</w:t>
      </w:r>
    </w:p>
    <w:p w14:paraId="5A205C29" w14:textId="77777777" w:rsidR="009E606C" w:rsidRPr="006B5E9A" w:rsidRDefault="009E606C" w:rsidP="00DF624B">
      <w:pPr>
        <w:pStyle w:val="yiv6308485538ydp12ec1d14msonormal"/>
        <w:shd w:val="clear" w:color="auto" w:fill="FFFFFF"/>
        <w:spacing w:after="0" w:afterAutospacing="0"/>
        <w:jc w:val="both"/>
        <w:rPr>
          <w:rFonts w:ascii="Arial" w:hAnsi="Arial" w:cs="Arial"/>
          <w:color w:val="1D2228"/>
        </w:rPr>
      </w:pPr>
      <w:r w:rsidRPr="006B5E9A">
        <w:rPr>
          <w:rFonts w:ascii="Arial" w:hAnsi="Arial" w:cs="Arial"/>
          <w:color w:val="1D2228"/>
        </w:rPr>
        <w:t xml:space="preserve">a) Contrato Social, Ato Constitutivo ou Estatuto da pessoa jurídica. No </w:t>
      </w:r>
      <w:r w:rsidRPr="006B5E9A">
        <w:rPr>
          <w:rFonts w:ascii="Arial" w:hAnsi="Arial" w:cs="Arial"/>
          <w:color w:val="1D2228"/>
        </w:rPr>
        <w:tab/>
        <w:t>caso de empresa individual, registro comercial;</w:t>
      </w:r>
    </w:p>
    <w:p w14:paraId="267C68B6" w14:textId="77777777" w:rsidR="009E606C" w:rsidRPr="006B5E9A" w:rsidRDefault="009E606C" w:rsidP="00DF624B">
      <w:pPr>
        <w:pStyle w:val="yiv6308485538ydp12ec1d14msonormal"/>
        <w:shd w:val="clear" w:color="auto" w:fill="FFFFFF"/>
        <w:spacing w:after="0" w:afterAutospacing="0"/>
        <w:jc w:val="both"/>
        <w:rPr>
          <w:rFonts w:ascii="Arial" w:hAnsi="Arial" w:cs="Arial"/>
          <w:color w:val="1D2228"/>
        </w:rPr>
      </w:pPr>
      <w:r w:rsidRPr="006B5E9A">
        <w:rPr>
          <w:rFonts w:ascii="Arial" w:hAnsi="Arial" w:cs="Arial"/>
          <w:color w:val="1D2228"/>
        </w:rPr>
        <w:t xml:space="preserve">b) Procuração outorgando poderes ao credenciado (por instrumento </w:t>
      </w:r>
      <w:r w:rsidRPr="006B5E9A">
        <w:rPr>
          <w:rFonts w:ascii="Arial" w:hAnsi="Arial" w:cs="Arial"/>
          <w:color w:val="1D2228"/>
        </w:rPr>
        <w:tab/>
        <w:t>público ou particular);</w:t>
      </w:r>
    </w:p>
    <w:p w14:paraId="0DC9E377" w14:textId="77777777" w:rsidR="009E606C" w:rsidRPr="006B5E9A" w:rsidRDefault="009E606C" w:rsidP="00DF624B">
      <w:pPr>
        <w:pStyle w:val="yiv6308485538ydp12ec1d14msonormal"/>
        <w:shd w:val="clear" w:color="auto" w:fill="FFFFFF"/>
        <w:spacing w:after="0" w:afterAutospacing="0"/>
        <w:jc w:val="both"/>
        <w:rPr>
          <w:rFonts w:ascii="Arial" w:hAnsi="Arial" w:cs="Arial"/>
          <w:color w:val="1D2228"/>
        </w:rPr>
      </w:pPr>
      <w:r w:rsidRPr="006B5E9A">
        <w:rPr>
          <w:rFonts w:ascii="Arial" w:hAnsi="Arial" w:cs="Arial"/>
          <w:color w:val="1D2228"/>
        </w:rPr>
        <w:t xml:space="preserve">c) Documento de identificação do credenciado - pessoa física (RG ou </w:t>
      </w:r>
      <w:r w:rsidRPr="006B5E9A">
        <w:rPr>
          <w:rFonts w:ascii="Arial" w:hAnsi="Arial" w:cs="Arial"/>
          <w:color w:val="1D2228"/>
        </w:rPr>
        <w:tab/>
        <w:t>Carteira de Habilitação);</w:t>
      </w:r>
    </w:p>
    <w:p w14:paraId="1527FB70" w14:textId="77777777" w:rsidR="009E606C" w:rsidRPr="006B5E9A" w:rsidRDefault="009E606C" w:rsidP="00DF624B">
      <w:pPr>
        <w:pStyle w:val="yiv6308485538ydp12ec1d14msonormal"/>
        <w:shd w:val="clear" w:color="auto" w:fill="FFFFFF"/>
        <w:spacing w:after="0" w:afterAutospacing="0"/>
        <w:jc w:val="both"/>
        <w:rPr>
          <w:rFonts w:ascii="Arial" w:hAnsi="Arial" w:cs="Arial"/>
          <w:color w:val="1D2228"/>
        </w:rPr>
      </w:pPr>
      <w:r w:rsidRPr="006B5E9A">
        <w:rPr>
          <w:rFonts w:ascii="Arial" w:hAnsi="Arial" w:cs="Arial"/>
          <w:color w:val="1D2228"/>
        </w:rPr>
        <w:t> Além dos documentos apresentados acima deverão entregar:</w:t>
      </w:r>
    </w:p>
    <w:p w14:paraId="39E5BBCC" w14:textId="77777777" w:rsidR="009E606C" w:rsidRPr="006B5E9A" w:rsidRDefault="009E606C" w:rsidP="00DF624B">
      <w:pPr>
        <w:pStyle w:val="yiv6308485538ydp12ec1d14msonormal"/>
        <w:shd w:val="clear" w:color="auto" w:fill="FFFFFF"/>
        <w:spacing w:after="0" w:afterAutospacing="0"/>
        <w:jc w:val="both"/>
        <w:rPr>
          <w:rFonts w:ascii="Arial" w:hAnsi="Arial" w:cs="Arial"/>
          <w:color w:val="1D2228"/>
        </w:rPr>
      </w:pPr>
      <w:r w:rsidRPr="006B5E9A">
        <w:rPr>
          <w:rFonts w:ascii="Arial" w:hAnsi="Arial" w:cs="Arial"/>
          <w:color w:val="1D2228"/>
        </w:rPr>
        <w:tab/>
        <w:t xml:space="preserve"> I.        Declaração de que o proponente cumpre os requisitos de </w:t>
      </w:r>
      <w:r w:rsidRPr="006B5E9A">
        <w:rPr>
          <w:rFonts w:ascii="Arial" w:hAnsi="Arial" w:cs="Arial"/>
          <w:color w:val="1D2228"/>
        </w:rPr>
        <w:tab/>
        <w:t>habilitação;</w:t>
      </w:r>
    </w:p>
    <w:p w14:paraId="3D625F38" w14:textId="77777777" w:rsidR="009E606C" w:rsidRPr="006B5E9A" w:rsidRDefault="009E606C" w:rsidP="00DF624B">
      <w:pPr>
        <w:pStyle w:val="yiv6308485538ydp12ec1d14msonormal"/>
        <w:shd w:val="clear" w:color="auto" w:fill="FFFFFF"/>
        <w:spacing w:after="0" w:afterAutospacing="0"/>
        <w:jc w:val="both"/>
        <w:rPr>
          <w:rFonts w:ascii="Arial" w:hAnsi="Arial" w:cs="Arial"/>
          <w:color w:val="1D2228"/>
        </w:rPr>
      </w:pPr>
      <w:r w:rsidRPr="006B5E9A">
        <w:rPr>
          <w:rFonts w:ascii="Arial" w:hAnsi="Arial" w:cs="Arial"/>
          <w:color w:val="1D2228"/>
        </w:rPr>
        <w:tab/>
        <w:t> II.        Declaração de ME, EPP ou Equiparadas (se for o caso).</w:t>
      </w:r>
    </w:p>
    <w:p w14:paraId="01EBC695" w14:textId="77777777" w:rsidR="009B492C" w:rsidRPr="006B5E9A" w:rsidRDefault="009B492C" w:rsidP="00DF624B">
      <w:pPr>
        <w:widowControl w:val="0"/>
        <w:shd w:val="clear" w:color="auto" w:fill="FFFFFF"/>
        <w:suppressAutoHyphens/>
        <w:spacing w:after="0" w:line="240" w:lineRule="auto"/>
        <w:jc w:val="both"/>
        <w:rPr>
          <w:rFonts w:ascii="Arial" w:eastAsia="Times New Roman" w:hAnsi="Arial" w:cs="Arial"/>
          <w:sz w:val="24"/>
          <w:szCs w:val="24"/>
          <w:lang w:eastAsia="zh-CN"/>
        </w:rPr>
      </w:pPr>
    </w:p>
    <w:p w14:paraId="4D2DF06F"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t>14. ABERTURA DOS ENVELOPES PROPOSTA</w:t>
      </w:r>
    </w:p>
    <w:p w14:paraId="766DB5E7"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69E85F1E"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14.01. Compete ao </w:t>
      </w:r>
      <w:r w:rsidRPr="006B5E9A">
        <w:rPr>
          <w:rFonts w:ascii="Arial" w:eastAsia="Times New Roman" w:hAnsi="Arial" w:cs="Arial"/>
          <w:b/>
          <w:sz w:val="24"/>
          <w:szCs w:val="24"/>
          <w:lang w:eastAsia="zh-CN"/>
        </w:rPr>
        <w:t>PREGOEIRO</w:t>
      </w:r>
      <w:r w:rsidRPr="006B5E9A">
        <w:rPr>
          <w:rFonts w:ascii="Arial" w:eastAsia="Times New Roman" w:hAnsi="Arial" w:cs="Arial"/>
          <w:sz w:val="24"/>
          <w:szCs w:val="24"/>
          <w:lang w:eastAsia="zh-CN"/>
        </w:rPr>
        <w:t xml:space="preserve"> proceder à abertura dos </w:t>
      </w:r>
      <w:r w:rsidRPr="006B5E9A">
        <w:rPr>
          <w:rFonts w:ascii="Arial" w:eastAsia="Times New Roman" w:hAnsi="Arial" w:cs="Arial"/>
          <w:b/>
          <w:sz w:val="24"/>
          <w:szCs w:val="24"/>
          <w:lang w:eastAsia="zh-CN"/>
        </w:rPr>
        <w:t>ENVELOPES PROPOSTA DE PREÇOS</w:t>
      </w:r>
      <w:r w:rsidRPr="006B5E9A">
        <w:rPr>
          <w:rFonts w:ascii="Arial" w:eastAsia="Times New Roman" w:hAnsi="Arial" w:cs="Arial"/>
          <w:sz w:val="24"/>
          <w:szCs w:val="24"/>
          <w:lang w:eastAsia="zh-CN"/>
        </w:rPr>
        <w:t xml:space="preserve">, conservando intactos os </w:t>
      </w:r>
      <w:r w:rsidRPr="006B5E9A">
        <w:rPr>
          <w:rFonts w:ascii="Arial" w:eastAsia="Times New Roman" w:hAnsi="Arial" w:cs="Arial"/>
          <w:b/>
          <w:sz w:val="24"/>
          <w:szCs w:val="24"/>
          <w:lang w:eastAsia="zh-CN"/>
        </w:rPr>
        <w:t>ENVELOPES DOCUMENTOS DE HABILITAÇÃO</w:t>
      </w:r>
      <w:r w:rsidRPr="006B5E9A">
        <w:rPr>
          <w:rFonts w:ascii="Arial" w:eastAsia="Times New Roman" w:hAnsi="Arial" w:cs="Arial"/>
          <w:sz w:val="24"/>
          <w:szCs w:val="24"/>
          <w:lang w:eastAsia="zh-CN"/>
        </w:rPr>
        <w:t xml:space="preserve"> e sob a sua guarda.</w:t>
      </w:r>
    </w:p>
    <w:p w14:paraId="1295FA03" w14:textId="77777777" w:rsidR="00D75E9F" w:rsidRPr="006B5E9A" w:rsidRDefault="00D75E9F" w:rsidP="00DF624B">
      <w:pPr>
        <w:widowControl w:val="0"/>
        <w:suppressAutoHyphens/>
        <w:spacing w:after="0" w:line="240" w:lineRule="auto"/>
        <w:jc w:val="both"/>
        <w:rPr>
          <w:rFonts w:ascii="Arial" w:eastAsia="Times New Roman" w:hAnsi="Arial" w:cs="Arial"/>
          <w:sz w:val="24"/>
          <w:szCs w:val="24"/>
          <w:lang w:eastAsia="zh-CN"/>
        </w:rPr>
      </w:pPr>
    </w:p>
    <w:p w14:paraId="1EA4FF16"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t>15. EXAME E CLASSIFICAÇÃO PRELIMINAR DAS PROPOSTAS</w:t>
      </w:r>
    </w:p>
    <w:p w14:paraId="3ADAB919"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73FBC035"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15.01. O </w:t>
      </w:r>
      <w:r w:rsidRPr="006B5E9A">
        <w:rPr>
          <w:rFonts w:ascii="Arial" w:eastAsia="Times New Roman" w:hAnsi="Arial" w:cs="Arial"/>
          <w:b/>
          <w:sz w:val="24"/>
          <w:szCs w:val="24"/>
          <w:lang w:eastAsia="zh-CN"/>
        </w:rPr>
        <w:t>PREGOEIRO</w:t>
      </w:r>
      <w:r w:rsidRPr="006B5E9A">
        <w:rPr>
          <w:rFonts w:ascii="Arial" w:eastAsia="Times New Roman" w:hAnsi="Arial" w:cs="Arial"/>
          <w:sz w:val="24"/>
          <w:szCs w:val="24"/>
          <w:lang w:eastAsia="zh-CN"/>
        </w:rPr>
        <w:t xml:space="preserve"> examinará as </w:t>
      </w:r>
      <w:r w:rsidRPr="006B5E9A">
        <w:rPr>
          <w:rFonts w:ascii="Arial" w:eastAsia="Times New Roman" w:hAnsi="Arial" w:cs="Arial"/>
          <w:b/>
          <w:sz w:val="24"/>
          <w:szCs w:val="24"/>
          <w:lang w:eastAsia="zh-CN"/>
        </w:rPr>
        <w:t xml:space="preserve">PROPOSTAS. </w:t>
      </w:r>
      <w:r w:rsidRPr="006B5E9A">
        <w:rPr>
          <w:rFonts w:ascii="Arial" w:eastAsia="Times New Roman" w:hAnsi="Arial" w:cs="Arial"/>
          <w:sz w:val="24"/>
          <w:szCs w:val="24"/>
          <w:lang w:eastAsia="zh-CN"/>
        </w:rPr>
        <w:t xml:space="preserve"> </w:t>
      </w:r>
    </w:p>
    <w:p w14:paraId="1C09A013"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384EC541"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6B5E9A">
        <w:rPr>
          <w:rFonts w:ascii="Arial" w:eastAsia="Times New Roman" w:hAnsi="Arial" w:cs="Arial"/>
          <w:b/>
          <w:sz w:val="24"/>
          <w:szCs w:val="24"/>
          <w:lang w:eastAsia="zh-CN"/>
        </w:rPr>
        <w:t xml:space="preserve">PREGOEIRO </w:t>
      </w:r>
      <w:r w:rsidRPr="006B5E9A">
        <w:rPr>
          <w:rFonts w:ascii="Arial" w:eastAsia="Times New Roman" w:hAnsi="Arial" w:cs="Arial"/>
          <w:sz w:val="24"/>
          <w:szCs w:val="24"/>
          <w:lang w:eastAsia="zh-CN"/>
        </w:rPr>
        <w:t>sempre decidirá em favor da disputa.</w:t>
      </w:r>
    </w:p>
    <w:p w14:paraId="40F22BF9"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258DD5BC"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15.02. Definidas as </w:t>
      </w:r>
      <w:r w:rsidRPr="006B5E9A">
        <w:rPr>
          <w:rFonts w:ascii="Arial" w:eastAsia="Times New Roman" w:hAnsi="Arial" w:cs="Arial"/>
          <w:b/>
          <w:sz w:val="24"/>
          <w:szCs w:val="24"/>
          <w:lang w:eastAsia="zh-CN"/>
        </w:rPr>
        <w:t>PROPOSTAS</w:t>
      </w:r>
      <w:r w:rsidRPr="006B5E9A">
        <w:rPr>
          <w:rFonts w:ascii="Arial" w:eastAsia="Times New Roman" w:hAnsi="Arial" w:cs="Arial"/>
          <w:sz w:val="24"/>
          <w:szCs w:val="24"/>
          <w:lang w:eastAsia="zh-CN"/>
        </w:rPr>
        <w:t xml:space="preserve"> que atendam às exigências retro, envolvendo o objeto e o valor, o </w:t>
      </w:r>
      <w:r w:rsidRPr="006B5E9A">
        <w:rPr>
          <w:rFonts w:ascii="Arial" w:eastAsia="Times New Roman" w:hAnsi="Arial" w:cs="Arial"/>
          <w:b/>
          <w:sz w:val="24"/>
          <w:szCs w:val="24"/>
          <w:lang w:eastAsia="zh-CN"/>
        </w:rPr>
        <w:t>PREGOEIRO</w:t>
      </w:r>
      <w:r w:rsidRPr="006B5E9A">
        <w:rPr>
          <w:rFonts w:ascii="Arial" w:eastAsia="Times New Roman" w:hAnsi="Arial" w:cs="Arial"/>
          <w:sz w:val="24"/>
          <w:szCs w:val="24"/>
          <w:lang w:eastAsia="zh-CN"/>
        </w:rPr>
        <w:t xml:space="preserve"> elaborará a classificação preliminar das mesmas, sempre em obediência ao critério do </w:t>
      </w:r>
      <w:r w:rsidRPr="006B5E9A">
        <w:rPr>
          <w:rFonts w:ascii="Arial" w:eastAsia="Times New Roman" w:hAnsi="Arial" w:cs="Arial"/>
          <w:b/>
          <w:sz w:val="24"/>
          <w:szCs w:val="24"/>
          <w:lang w:eastAsia="zh-CN"/>
        </w:rPr>
        <w:t xml:space="preserve">MENOR PREÇO, </w:t>
      </w:r>
      <w:r w:rsidRPr="006B5E9A">
        <w:rPr>
          <w:rFonts w:ascii="Arial" w:eastAsia="Times New Roman" w:hAnsi="Arial" w:cs="Arial"/>
          <w:sz w:val="24"/>
          <w:szCs w:val="24"/>
          <w:lang w:eastAsia="zh-CN"/>
        </w:rPr>
        <w:t>constando da Ata o motivo das que, eventualmente, neste momento, forem</w:t>
      </w:r>
      <w:r w:rsidR="001F7C3D" w:rsidRPr="006B5E9A">
        <w:rPr>
          <w:rFonts w:ascii="Arial" w:eastAsia="Times New Roman" w:hAnsi="Arial" w:cs="Arial"/>
          <w:sz w:val="24"/>
          <w:szCs w:val="24"/>
          <w:lang w:eastAsia="zh-CN"/>
        </w:rPr>
        <w:t xml:space="preserve"> </w:t>
      </w:r>
      <w:r w:rsidRPr="006B5E9A">
        <w:rPr>
          <w:rFonts w:ascii="Arial" w:eastAsia="Times New Roman" w:hAnsi="Arial" w:cs="Arial"/>
          <w:sz w:val="24"/>
          <w:szCs w:val="24"/>
          <w:lang w:eastAsia="zh-CN"/>
        </w:rPr>
        <w:t>preliminarmente desclassificadas.</w:t>
      </w:r>
    </w:p>
    <w:p w14:paraId="4D4D64D0" w14:textId="736D184E" w:rsidR="001F7C3D" w:rsidRDefault="001F7C3D" w:rsidP="00DF624B">
      <w:pPr>
        <w:widowControl w:val="0"/>
        <w:suppressAutoHyphens/>
        <w:spacing w:after="0" w:line="240" w:lineRule="auto"/>
        <w:jc w:val="both"/>
        <w:rPr>
          <w:rFonts w:ascii="Arial" w:eastAsia="Times New Roman" w:hAnsi="Arial" w:cs="Arial"/>
          <w:b/>
          <w:sz w:val="24"/>
          <w:szCs w:val="24"/>
          <w:lang w:eastAsia="zh-CN"/>
        </w:rPr>
      </w:pPr>
    </w:p>
    <w:p w14:paraId="3B4A6145" w14:textId="2F827480" w:rsidR="008E3644" w:rsidRDefault="008E3644" w:rsidP="00DF624B">
      <w:pPr>
        <w:widowControl w:val="0"/>
        <w:suppressAutoHyphens/>
        <w:spacing w:after="0" w:line="240" w:lineRule="auto"/>
        <w:jc w:val="both"/>
        <w:rPr>
          <w:rFonts w:ascii="Arial" w:eastAsia="Times New Roman" w:hAnsi="Arial" w:cs="Arial"/>
          <w:b/>
          <w:sz w:val="24"/>
          <w:szCs w:val="24"/>
          <w:lang w:eastAsia="zh-CN"/>
        </w:rPr>
      </w:pPr>
    </w:p>
    <w:p w14:paraId="3ABC2393" w14:textId="5EAD8668" w:rsidR="008E3644" w:rsidRDefault="008E3644" w:rsidP="00DF624B">
      <w:pPr>
        <w:widowControl w:val="0"/>
        <w:suppressAutoHyphens/>
        <w:spacing w:after="0" w:line="240" w:lineRule="auto"/>
        <w:jc w:val="both"/>
        <w:rPr>
          <w:rFonts w:ascii="Arial" w:eastAsia="Times New Roman" w:hAnsi="Arial" w:cs="Arial"/>
          <w:b/>
          <w:sz w:val="24"/>
          <w:szCs w:val="24"/>
          <w:lang w:eastAsia="zh-CN"/>
        </w:rPr>
      </w:pPr>
    </w:p>
    <w:p w14:paraId="2D215F66"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lastRenderedPageBreak/>
        <w:t>16. DESCLASSIFICAÇÃO DAS PROPOSTAS:</w:t>
      </w:r>
    </w:p>
    <w:p w14:paraId="74558BBE"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10DEE100" w14:textId="77777777" w:rsidR="009B492C" w:rsidRPr="006B5E9A" w:rsidRDefault="009B492C" w:rsidP="00DF624B">
      <w:pPr>
        <w:widowControl w:val="0"/>
        <w:suppressAutoHyphens/>
        <w:spacing w:after="0" w:line="240" w:lineRule="auto"/>
        <w:ind w:right="-63"/>
        <w:jc w:val="both"/>
        <w:rPr>
          <w:rFonts w:ascii="Arial" w:eastAsia="Times New Roman" w:hAnsi="Arial" w:cs="Arial"/>
          <w:sz w:val="24"/>
          <w:szCs w:val="24"/>
          <w:lang w:eastAsia="ja-JP"/>
        </w:rPr>
      </w:pPr>
      <w:r w:rsidRPr="006B5E9A">
        <w:rPr>
          <w:rFonts w:ascii="Arial" w:eastAsia="Times New Roman" w:hAnsi="Arial" w:cs="Arial"/>
          <w:sz w:val="24"/>
          <w:szCs w:val="24"/>
          <w:lang w:eastAsia="ja-JP"/>
        </w:rPr>
        <w:t xml:space="preserve">16.01. Será desclassificada a </w:t>
      </w:r>
      <w:r w:rsidRPr="006B5E9A">
        <w:rPr>
          <w:rFonts w:ascii="Arial" w:eastAsia="Times New Roman" w:hAnsi="Arial" w:cs="Arial"/>
          <w:b/>
          <w:sz w:val="24"/>
          <w:szCs w:val="24"/>
          <w:lang w:eastAsia="ja-JP"/>
        </w:rPr>
        <w:t>PROPOSTA</w:t>
      </w:r>
      <w:r w:rsidRPr="006B5E9A">
        <w:rPr>
          <w:rFonts w:ascii="Arial" w:eastAsia="Times New Roman" w:hAnsi="Arial" w:cs="Arial"/>
          <w:sz w:val="24"/>
          <w:szCs w:val="24"/>
          <w:lang w:eastAsia="ja-JP"/>
        </w:rPr>
        <w:t xml:space="preserve"> que não atender as exigências do presente edital e aquela que:</w:t>
      </w:r>
    </w:p>
    <w:p w14:paraId="516A82E8" w14:textId="77777777" w:rsidR="009B492C" w:rsidRPr="006B5E9A" w:rsidRDefault="009B492C" w:rsidP="00DF624B">
      <w:pPr>
        <w:widowControl w:val="0"/>
        <w:suppressAutoHyphens/>
        <w:spacing w:after="0" w:line="240" w:lineRule="auto"/>
        <w:ind w:right="-63"/>
        <w:jc w:val="both"/>
        <w:rPr>
          <w:rFonts w:ascii="Arial" w:eastAsia="Times New Roman" w:hAnsi="Arial" w:cs="Arial"/>
          <w:sz w:val="24"/>
          <w:szCs w:val="24"/>
          <w:lang w:eastAsia="ja-JP"/>
        </w:rPr>
      </w:pPr>
    </w:p>
    <w:p w14:paraId="7E2CEA2D"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t>a)</w:t>
      </w:r>
      <w:r w:rsidRPr="006B5E9A">
        <w:rPr>
          <w:rFonts w:ascii="Arial" w:eastAsia="Times New Roman" w:hAnsi="Arial" w:cs="Arial"/>
          <w:sz w:val="24"/>
          <w:szCs w:val="24"/>
          <w:lang w:eastAsia="zh-CN"/>
        </w:rPr>
        <w:t xml:space="preserve"> não estiver assinada por pessoa (s) devidamente credenciada(s);</w:t>
      </w:r>
    </w:p>
    <w:p w14:paraId="1C20AFC5" w14:textId="77777777" w:rsidR="0058703E" w:rsidRPr="006B5E9A" w:rsidRDefault="0058703E" w:rsidP="00DF624B">
      <w:pPr>
        <w:widowControl w:val="0"/>
        <w:suppressAutoHyphens/>
        <w:spacing w:after="0" w:line="240" w:lineRule="auto"/>
        <w:jc w:val="both"/>
        <w:rPr>
          <w:rFonts w:ascii="Arial" w:eastAsia="Times New Roman" w:hAnsi="Arial" w:cs="Arial"/>
          <w:b/>
          <w:sz w:val="24"/>
          <w:szCs w:val="24"/>
          <w:lang w:eastAsia="zh-CN"/>
        </w:rPr>
      </w:pPr>
    </w:p>
    <w:p w14:paraId="2D03CFF1"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t>b)</w:t>
      </w:r>
      <w:r w:rsidRPr="006B5E9A">
        <w:rPr>
          <w:rFonts w:ascii="Arial" w:eastAsia="Times New Roman" w:hAnsi="Arial" w:cs="Arial"/>
          <w:sz w:val="24"/>
          <w:szCs w:val="24"/>
          <w:lang w:eastAsia="zh-CN"/>
        </w:rPr>
        <w:t xml:space="preserve"> apresentar emendas, borrões ou rasuras em lugar essencial;</w:t>
      </w:r>
    </w:p>
    <w:p w14:paraId="064D0CF2"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54F662D3"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t>c)</w:t>
      </w:r>
      <w:r w:rsidRPr="006B5E9A">
        <w:rPr>
          <w:rFonts w:ascii="Arial" w:eastAsia="Times New Roman" w:hAnsi="Arial" w:cs="Arial"/>
          <w:sz w:val="24"/>
          <w:szCs w:val="24"/>
          <w:lang w:eastAsia="zh-CN"/>
        </w:rPr>
        <w:t xml:space="preserve"> não estiver totalmente expressa em Reais (R$);</w:t>
      </w:r>
    </w:p>
    <w:p w14:paraId="0B3A1A5D"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4F120FDE"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t>d)</w:t>
      </w:r>
      <w:r w:rsidRPr="006B5E9A">
        <w:rPr>
          <w:rFonts w:ascii="Arial" w:eastAsia="Times New Roman" w:hAnsi="Arial" w:cs="Arial"/>
          <w:sz w:val="24"/>
          <w:szCs w:val="24"/>
          <w:lang w:eastAsia="zh-CN"/>
        </w:rPr>
        <w:t xml:space="preserve"> for baseada em proposta (s) de outra (s) licitante(s); </w:t>
      </w:r>
    </w:p>
    <w:p w14:paraId="02F78654"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6CE8ED59"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t>e)</w:t>
      </w:r>
      <w:r w:rsidR="0058703E" w:rsidRPr="006B5E9A">
        <w:rPr>
          <w:rFonts w:ascii="Arial" w:eastAsia="Times New Roman" w:hAnsi="Arial" w:cs="Arial"/>
          <w:b/>
          <w:sz w:val="24"/>
          <w:szCs w:val="24"/>
          <w:lang w:eastAsia="zh-CN"/>
        </w:rPr>
        <w:t xml:space="preserve"> </w:t>
      </w:r>
      <w:r w:rsidRPr="006B5E9A">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EE66F50" w14:textId="77777777" w:rsidR="0058703E" w:rsidRPr="006B5E9A" w:rsidRDefault="0058703E" w:rsidP="00DF624B">
      <w:pPr>
        <w:widowControl w:val="0"/>
        <w:suppressAutoHyphens/>
        <w:spacing w:after="0" w:line="240" w:lineRule="auto"/>
        <w:jc w:val="both"/>
        <w:rPr>
          <w:rFonts w:ascii="Arial" w:eastAsia="Times New Roman" w:hAnsi="Arial" w:cs="Arial"/>
          <w:sz w:val="24"/>
          <w:szCs w:val="24"/>
          <w:lang w:eastAsia="zh-CN"/>
        </w:rPr>
      </w:pPr>
    </w:p>
    <w:p w14:paraId="294923E9" w14:textId="77777777" w:rsidR="0058703E" w:rsidRPr="006B5E9A" w:rsidRDefault="0058703E"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t>f)</w:t>
      </w:r>
      <w:r w:rsidRPr="006B5E9A">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75F35EEF"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148DE6FF" w14:textId="77777777" w:rsidR="009B492C" w:rsidRPr="006B5E9A" w:rsidRDefault="0058703E" w:rsidP="00DF624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t>g</w:t>
      </w:r>
      <w:r w:rsidR="009B492C" w:rsidRPr="006B5E9A">
        <w:rPr>
          <w:rFonts w:ascii="Arial" w:eastAsia="Times New Roman" w:hAnsi="Arial" w:cs="Arial"/>
          <w:b/>
          <w:sz w:val="24"/>
          <w:szCs w:val="24"/>
          <w:lang w:eastAsia="zh-CN"/>
        </w:rPr>
        <w:t>)</w:t>
      </w:r>
      <w:r w:rsidR="009B492C" w:rsidRPr="006B5E9A">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22E374F8" w14:textId="77777777" w:rsidR="0058703E" w:rsidRPr="006B5E9A" w:rsidRDefault="0058703E" w:rsidP="00DF624B">
      <w:pPr>
        <w:widowControl w:val="0"/>
        <w:suppressAutoHyphens/>
        <w:spacing w:after="0" w:line="240" w:lineRule="auto"/>
        <w:jc w:val="both"/>
        <w:rPr>
          <w:rFonts w:ascii="Arial" w:eastAsia="Times New Roman" w:hAnsi="Arial" w:cs="Arial"/>
          <w:b/>
          <w:sz w:val="24"/>
          <w:szCs w:val="24"/>
          <w:lang w:eastAsia="zh-CN"/>
        </w:rPr>
      </w:pPr>
    </w:p>
    <w:p w14:paraId="0B0B07A4" w14:textId="77777777" w:rsidR="009B492C" w:rsidRPr="006B5E9A" w:rsidRDefault="0058703E"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t>h</w:t>
      </w:r>
      <w:r w:rsidR="009B492C" w:rsidRPr="006B5E9A">
        <w:rPr>
          <w:rFonts w:ascii="Arial" w:eastAsia="Times New Roman" w:hAnsi="Arial" w:cs="Arial"/>
          <w:b/>
          <w:sz w:val="24"/>
          <w:szCs w:val="24"/>
          <w:lang w:eastAsia="zh-CN"/>
        </w:rPr>
        <w:t xml:space="preserve">) </w:t>
      </w:r>
      <w:r w:rsidR="009B492C" w:rsidRPr="006B5E9A">
        <w:rPr>
          <w:rFonts w:ascii="Arial" w:eastAsia="Times New Roman" w:hAnsi="Arial" w:cs="Arial"/>
          <w:sz w:val="24"/>
          <w:szCs w:val="24"/>
          <w:lang w:eastAsia="zh-CN"/>
        </w:rPr>
        <w:t>apresentar preço unitário simbólico, irrisório ou de valor zero.</w:t>
      </w:r>
    </w:p>
    <w:p w14:paraId="4130E53C" w14:textId="77777777" w:rsidR="0058703E" w:rsidRPr="006B5E9A" w:rsidRDefault="0058703E" w:rsidP="00DF624B">
      <w:pPr>
        <w:widowControl w:val="0"/>
        <w:suppressAutoHyphens/>
        <w:spacing w:after="0" w:line="240" w:lineRule="auto"/>
        <w:jc w:val="both"/>
        <w:rPr>
          <w:rFonts w:ascii="Arial" w:eastAsia="Times New Roman" w:hAnsi="Arial" w:cs="Arial"/>
          <w:b/>
          <w:sz w:val="24"/>
          <w:szCs w:val="24"/>
          <w:lang w:eastAsia="zh-CN"/>
        </w:rPr>
      </w:pPr>
    </w:p>
    <w:p w14:paraId="0BD713A7" w14:textId="77777777" w:rsidR="009B492C" w:rsidRPr="006B5E9A" w:rsidRDefault="0058703E"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t>i</w:t>
      </w:r>
      <w:r w:rsidR="009B492C" w:rsidRPr="006B5E9A">
        <w:rPr>
          <w:rFonts w:ascii="Arial" w:eastAsia="Times New Roman" w:hAnsi="Arial" w:cs="Arial"/>
          <w:b/>
          <w:sz w:val="24"/>
          <w:szCs w:val="24"/>
          <w:lang w:eastAsia="zh-CN"/>
        </w:rPr>
        <w:t>)</w:t>
      </w:r>
      <w:r w:rsidR="009B492C" w:rsidRPr="006B5E9A">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5519B3E0" w14:textId="77777777" w:rsidR="000175F3" w:rsidRPr="006B5E9A" w:rsidRDefault="000175F3" w:rsidP="00DF624B">
      <w:pPr>
        <w:widowControl w:val="0"/>
        <w:suppressAutoHyphens/>
        <w:spacing w:after="0" w:line="240" w:lineRule="auto"/>
        <w:jc w:val="both"/>
        <w:rPr>
          <w:rFonts w:ascii="Arial" w:eastAsia="Times New Roman" w:hAnsi="Arial" w:cs="Arial"/>
          <w:b/>
          <w:sz w:val="24"/>
          <w:szCs w:val="24"/>
          <w:lang w:eastAsia="zh-CN"/>
        </w:rPr>
      </w:pPr>
    </w:p>
    <w:p w14:paraId="561679C8"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t>17. DEFINIÇÃO DOS (AS) PROPONENTES PARA OFERECIMENTO DE LANCES VERBAIS</w:t>
      </w:r>
    </w:p>
    <w:p w14:paraId="374ACC97"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4B979C04"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17.01. Para efeito de </w:t>
      </w:r>
      <w:r w:rsidRPr="006B5E9A">
        <w:rPr>
          <w:rFonts w:ascii="Arial" w:eastAsia="Times New Roman" w:hAnsi="Arial" w:cs="Arial"/>
          <w:b/>
          <w:sz w:val="24"/>
          <w:szCs w:val="24"/>
          <w:lang w:eastAsia="zh-CN"/>
        </w:rPr>
        <w:t>OFERECIMENTO DE LANCES VERBAIS</w:t>
      </w:r>
      <w:r w:rsidRPr="006B5E9A">
        <w:rPr>
          <w:rFonts w:ascii="Arial" w:eastAsia="Times New Roman" w:hAnsi="Arial" w:cs="Arial"/>
          <w:sz w:val="24"/>
          <w:szCs w:val="24"/>
          <w:lang w:eastAsia="zh-CN"/>
        </w:rPr>
        <w:t xml:space="preserve">, o </w:t>
      </w:r>
      <w:r w:rsidRPr="006B5E9A">
        <w:rPr>
          <w:rFonts w:ascii="Arial" w:eastAsia="Times New Roman" w:hAnsi="Arial" w:cs="Arial"/>
          <w:b/>
          <w:sz w:val="24"/>
          <w:szCs w:val="24"/>
          <w:lang w:eastAsia="zh-CN"/>
        </w:rPr>
        <w:t>PREGOEIRO</w:t>
      </w:r>
      <w:r w:rsidRPr="006B5E9A">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12491328"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1870A6DF"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17.01.01. Não havendo, pelo menos, 3 (três) propostas em conformidade com a </w:t>
      </w:r>
      <w:r w:rsidRPr="006B5E9A">
        <w:rPr>
          <w:rFonts w:ascii="Arial" w:eastAsia="Times New Roman" w:hAnsi="Arial" w:cs="Arial"/>
          <w:sz w:val="24"/>
          <w:szCs w:val="24"/>
          <w:lang w:eastAsia="zh-CN"/>
        </w:rPr>
        <w:lastRenderedPageBreak/>
        <w:t xml:space="preserve">previsão estabelecida no item “17.01.”, o </w:t>
      </w:r>
      <w:r w:rsidRPr="006B5E9A">
        <w:rPr>
          <w:rFonts w:ascii="Arial" w:eastAsia="Times New Roman" w:hAnsi="Arial" w:cs="Arial"/>
          <w:b/>
          <w:sz w:val="24"/>
          <w:szCs w:val="24"/>
          <w:lang w:eastAsia="zh-CN"/>
        </w:rPr>
        <w:t>PREGOEIRO</w:t>
      </w:r>
      <w:r w:rsidRPr="006B5E9A">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34BE7B79"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A93AF38"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t>a)</w:t>
      </w:r>
      <w:r w:rsidRPr="006B5E9A">
        <w:rPr>
          <w:rFonts w:ascii="Arial" w:eastAsia="Times New Roman" w:hAnsi="Arial" w:cs="Arial"/>
          <w:sz w:val="24"/>
          <w:szCs w:val="24"/>
          <w:lang w:eastAsia="zh-CN"/>
        </w:rPr>
        <w:t xml:space="preserve"> proposta de menor preço e todas as outras cujos valores sejam superiores </w:t>
      </w:r>
    </w:p>
    <w:p w14:paraId="5EB5BE26"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até 10% (dez por cento) àquela de menor preço, devendo existir, nesta situação, no mínimo, 3 (três) propostas válidas para a etapa de lances, conforme previsto no subitem 17.01; ou</w:t>
      </w:r>
    </w:p>
    <w:p w14:paraId="7D4CAA97"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01396D8D"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t>b)</w:t>
      </w:r>
      <w:r w:rsidRPr="006B5E9A">
        <w:rPr>
          <w:rFonts w:ascii="Arial" w:eastAsia="Times New Roman" w:hAnsi="Arial" w:cs="Arial"/>
          <w:sz w:val="24"/>
          <w:szCs w:val="24"/>
          <w:lang w:eastAsia="zh-CN"/>
        </w:rPr>
        <w:t xml:space="preserve"> todas as propostas coincidentes com um dos 3 (três) menores valores ofertados, se houver.</w:t>
      </w:r>
    </w:p>
    <w:p w14:paraId="132C7618"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2BBB2F38"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470F34AC"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17.01.04. Havendo um(a) único(a) proponente ou tão somente uma proposta válida, o </w:t>
      </w:r>
      <w:r w:rsidRPr="006B5E9A">
        <w:rPr>
          <w:rFonts w:ascii="Arial" w:eastAsia="Times New Roman" w:hAnsi="Arial" w:cs="Arial"/>
          <w:b/>
          <w:sz w:val="24"/>
          <w:szCs w:val="24"/>
          <w:lang w:eastAsia="zh-CN"/>
        </w:rPr>
        <w:t>PREGOEIRO</w:t>
      </w:r>
      <w:r w:rsidRPr="006B5E9A">
        <w:rPr>
          <w:rFonts w:ascii="Arial" w:eastAsia="Times New Roman" w:hAnsi="Arial" w:cs="Arial"/>
          <w:sz w:val="24"/>
          <w:szCs w:val="24"/>
          <w:lang w:eastAsia="zh-CN"/>
        </w:rPr>
        <w:t xml:space="preserve"> poderá decidir, justificadamente, pela suspensão do </w:t>
      </w:r>
      <w:r w:rsidRPr="006B5E9A">
        <w:rPr>
          <w:rFonts w:ascii="Arial" w:eastAsia="Times New Roman" w:hAnsi="Arial" w:cs="Arial"/>
          <w:b/>
          <w:sz w:val="24"/>
          <w:szCs w:val="24"/>
          <w:lang w:eastAsia="zh-CN"/>
        </w:rPr>
        <w:t>PREGÃO</w:t>
      </w:r>
      <w:r w:rsidRPr="006B5E9A">
        <w:rPr>
          <w:rFonts w:ascii="Arial" w:eastAsia="Times New Roman" w:hAnsi="Arial" w:cs="Arial"/>
          <w:sz w:val="24"/>
          <w:szCs w:val="24"/>
          <w:lang w:eastAsia="zh-CN"/>
        </w:rPr>
        <w:t xml:space="preserve">, inclusive para melhor avaliação das regras </w:t>
      </w:r>
      <w:proofErr w:type="spellStart"/>
      <w:r w:rsidRPr="006B5E9A">
        <w:rPr>
          <w:rFonts w:ascii="Arial" w:eastAsia="Times New Roman" w:hAnsi="Arial" w:cs="Arial"/>
          <w:sz w:val="24"/>
          <w:szCs w:val="24"/>
          <w:lang w:eastAsia="zh-CN"/>
        </w:rPr>
        <w:t>editalícias</w:t>
      </w:r>
      <w:proofErr w:type="spellEnd"/>
      <w:r w:rsidRPr="006B5E9A">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6B5E9A">
        <w:rPr>
          <w:rFonts w:ascii="Arial" w:eastAsia="Times New Roman" w:hAnsi="Arial" w:cs="Arial"/>
          <w:b/>
          <w:sz w:val="24"/>
          <w:szCs w:val="24"/>
          <w:lang w:eastAsia="zh-CN"/>
        </w:rPr>
        <w:t>PREGÃO</w:t>
      </w:r>
      <w:r w:rsidRPr="006B5E9A">
        <w:rPr>
          <w:rFonts w:ascii="Arial" w:eastAsia="Times New Roman" w:hAnsi="Arial" w:cs="Arial"/>
          <w:sz w:val="24"/>
          <w:szCs w:val="24"/>
          <w:lang w:eastAsia="zh-CN"/>
        </w:rPr>
        <w:t xml:space="preserve"> ou, ainda, dar prosseguimento ao </w:t>
      </w:r>
      <w:r w:rsidRPr="006B5E9A">
        <w:rPr>
          <w:rFonts w:ascii="Arial" w:eastAsia="Times New Roman" w:hAnsi="Arial" w:cs="Arial"/>
          <w:b/>
          <w:sz w:val="24"/>
          <w:szCs w:val="24"/>
          <w:lang w:eastAsia="zh-CN"/>
        </w:rPr>
        <w:t>PREGÃO</w:t>
      </w:r>
      <w:r w:rsidRPr="006B5E9A">
        <w:rPr>
          <w:rFonts w:ascii="Arial" w:eastAsia="Times New Roman" w:hAnsi="Arial" w:cs="Arial"/>
          <w:sz w:val="24"/>
          <w:szCs w:val="24"/>
          <w:lang w:eastAsia="zh-CN"/>
        </w:rPr>
        <w:t xml:space="preserve">, condicionado, em todas as hipóteses, à inexistência de prejuízos para a Câmara Municipal de Extrema. </w:t>
      </w:r>
    </w:p>
    <w:p w14:paraId="2D648AF5"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05339A58" w14:textId="77777777" w:rsidR="00D75E9F" w:rsidRPr="006B5E9A" w:rsidRDefault="00D75E9F" w:rsidP="00DF624B">
      <w:pPr>
        <w:widowControl w:val="0"/>
        <w:suppressAutoHyphens/>
        <w:spacing w:after="0" w:line="240" w:lineRule="auto"/>
        <w:jc w:val="both"/>
        <w:rPr>
          <w:rFonts w:ascii="Arial" w:eastAsia="Times New Roman" w:hAnsi="Arial" w:cs="Arial"/>
          <w:b/>
          <w:sz w:val="24"/>
          <w:szCs w:val="24"/>
          <w:lang w:eastAsia="zh-CN"/>
        </w:rPr>
      </w:pPr>
    </w:p>
    <w:p w14:paraId="27B4E46F"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t>18. DO OFERECIMENTO OU INEXISTÊNCIA DE LANCES VERBAIS</w:t>
      </w:r>
    </w:p>
    <w:p w14:paraId="61AC2E38"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p>
    <w:p w14:paraId="25760784"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18.01. Definidos os aspectos pertinentes às proponentes que poderão oferecer lances verbais, dar-se-á início ao </w:t>
      </w:r>
      <w:r w:rsidRPr="006B5E9A">
        <w:rPr>
          <w:rFonts w:ascii="Arial" w:eastAsia="Times New Roman" w:hAnsi="Arial" w:cs="Arial"/>
          <w:b/>
          <w:sz w:val="24"/>
          <w:szCs w:val="24"/>
          <w:lang w:eastAsia="zh-CN"/>
        </w:rPr>
        <w:t>OFERECIMENTO DE LANCES VERBAIS</w:t>
      </w:r>
      <w:r w:rsidRPr="006B5E9A">
        <w:rPr>
          <w:rFonts w:ascii="Arial" w:eastAsia="Times New Roman" w:hAnsi="Arial" w:cs="Arial"/>
          <w:sz w:val="24"/>
          <w:szCs w:val="24"/>
          <w:lang w:eastAsia="zh-CN"/>
        </w:rPr>
        <w:t xml:space="preserve">, que deverão ser formulados em valores distintos e decrescentes, inferiores à proposta de menor preço. </w:t>
      </w:r>
    </w:p>
    <w:p w14:paraId="3C0B1F61" w14:textId="77777777" w:rsidR="009F5993" w:rsidRPr="006B5E9A" w:rsidRDefault="009F5993" w:rsidP="00DF624B">
      <w:pPr>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18.01.01. Somente será(</w:t>
      </w:r>
      <w:proofErr w:type="spellStart"/>
      <w:r w:rsidRPr="006B5E9A">
        <w:rPr>
          <w:rFonts w:ascii="Arial" w:eastAsia="Times New Roman" w:hAnsi="Arial" w:cs="Arial"/>
          <w:sz w:val="24"/>
          <w:szCs w:val="24"/>
          <w:lang w:eastAsia="zh-CN"/>
        </w:rPr>
        <w:t>ão</w:t>
      </w:r>
      <w:proofErr w:type="spellEnd"/>
      <w:r w:rsidRPr="006B5E9A">
        <w:rPr>
          <w:rFonts w:ascii="Arial" w:eastAsia="Times New Roman" w:hAnsi="Arial" w:cs="Arial"/>
          <w:sz w:val="24"/>
          <w:szCs w:val="24"/>
          <w:lang w:eastAsia="zh-CN"/>
        </w:rPr>
        <w:t xml:space="preserve">) aceito(s) </w:t>
      </w:r>
      <w:r w:rsidRPr="006B5E9A">
        <w:rPr>
          <w:rFonts w:ascii="Arial" w:eastAsia="Times New Roman" w:hAnsi="Arial" w:cs="Arial"/>
          <w:b/>
          <w:sz w:val="24"/>
          <w:szCs w:val="24"/>
          <w:lang w:eastAsia="zh-CN"/>
        </w:rPr>
        <w:t>LANCE(S) VERBAL(IS)</w:t>
      </w:r>
      <w:r w:rsidRPr="006B5E9A">
        <w:rPr>
          <w:rFonts w:ascii="Arial" w:eastAsia="Times New Roman" w:hAnsi="Arial" w:cs="Arial"/>
          <w:sz w:val="24"/>
          <w:szCs w:val="24"/>
          <w:lang w:eastAsia="zh-CN"/>
        </w:rPr>
        <w:t xml:space="preserve"> que seja(m) inferior(es) ao valor da menor </w:t>
      </w:r>
      <w:r w:rsidRPr="006B5E9A">
        <w:rPr>
          <w:rFonts w:ascii="Arial" w:eastAsia="Times New Roman" w:hAnsi="Arial" w:cs="Arial"/>
          <w:b/>
          <w:sz w:val="24"/>
          <w:szCs w:val="24"/>
          <w:lang w:eastAsia="zh-CN"/>
        </w:rPr>
        <w:t>PROPOSTA ESCRITA</w:t>
      </w:r>
      <w:r w:rsidRPr="006B5E9A">
        <w:rPr>
          <w:rFonts w:ascii="Arial" w:eastAsia="Times New Roman" w:hAnsi="Arial" w:cs="Arial"/>
          <w:sz w:val="24"/>
          <w:szCs w:val="24"/>
          <w:lang w:eastAsia="zh-CN"/>
        </w:rPr>
        <w:t xml:space="preserve"> e/ou do último menor </w:t>
      </w:r>
      <w:r w:rsidRPr="006B5E9A">
        <w:rPr>
          <w:rFonts w:ascii="Arial" w:eastAsia="Times New Roman" w:hAnsi="Arial" w:cs="Arial"/>
          <w:b/>
          <w:sz w:val="24"/>
          <w:szCs w:val="24"/>
          <w:lang w:eastAsia="zh-CN"/>
        </w:rPr>
        <w:t>LANCE VERBAL</w:t>
      </w:r>
      <w:r w:rsidRPr="006B5E9A">
        <w:rPr>
          <w:rFonts w:ascii="Arial" w:eastAsia="Times New Roman" w:hAnsi="Arial" w:cs="Arial"/>
          <w:sz w:val="24"/>
          <w:szCs w:val="24"/>
          <w:lang w:eastAsia="zh-CN"/>
        </w:rPr>
        <w:t xml:space="preserve"> oferecido. A licitação será pelo MENOR PREÇO UNITÁRIO.</w:t>
      </w:r>
    </w:p>
    <w:p w14:paraId="11BFB092" w14:textId="77777777" w:rsidR="009F5993" w:rsidRPr="006B5E9A" w:rsidRDefault="009F5993" w:rsidP="00DF624B">
      <w:pPr>
        <w:spacing w:after="0" w:line="240" w:lineRule="auto"/>
        <w:jc w:val="both"/>
        <w:rPr>
          <w:rFonts w:ascii="Arial" w:eastAsia="Times New Roman" w:hAnsi="Arial" w:cs="Arial"/>
          <w:sz w:val="24"/>
          <w:szCs w:val="24"/>
          <w:lang w:eastAsia="zh-CN"/>
        </w:rPr>
      </w:pPr>
    </w:p>
    <w:p w14:paraId="01E58CD6" w14:textId="77777777" w:rsidR="009F5993" w:rsidRPr="006B5E9A" w:rsidRDefault="009F5993" w:rsidP="00DF624B">
      <w:pPr>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18.02 O </w:t>
      </w:r>
      <w:r w:rsidRPr="006B5E9A">
        <w:rPr>
          <w:rFonts w:ascii="Arial" w:eastAsia="Times New Roman" w:hAnsi="Arial" w:cs="Arial"/>
          <w:b/>
          <w:sz w:val="24"/>
          <w:szCs w:val="24"/>
          <w:lang w:eastAsia="zh-CN"/>
        </w:rPr>
        <w:t>PREGOEIRO</w:t>
      </w:r>
      <w:r w:rsidRPr="006B5E9A">
        <w:rPr>
          <w:rFonts w:ascii="Arial" w:eastAsia="Times New Roman" w:hAnsi="Arial" w:cs="Arial"/>
          <w:sz w:val="24"/>
          <w:szCs w:val="24"/>
          <w:lang w:eastAsia="zh-CN"/>
        </w:rPr>
        <w:t xml:space="preserve"> convidará individualmente os(as) proponentes classificados(as) para </w:t>
      </w:r>
      <w:r w:rsidRPr="006B5E9A">
        <w:rPr>
          <w:rFonts w:ascii="Arial" w:eastAsia="Times New Roman" w:hAnsi="Arial" w:cs="Arial"/>
          <w:b/>
          <w:sz w:val="24"/>
          <w:szCs w:val="24"/>
          <w:lang w:eastAsia="zh-CN"/>
        </w:rPr>
        <w:t>OFERECIMENTO DE LANCES VERBAIS</w:t>
      </w:r>
      <w:r w:rsidRPr="006B5E9A">
        <w:rPr>
          <w:rFonts w:ascii="Arial" w:eastAsia="Times New Roman" w:hAnsi="Arial" w:cs="Arial"/>
          <w:sz w:val="24"/>
          <w:szCs w:val="24"/>
          <w:lang w:eastAsia="zh-CN"/>
        </w:rPr>
        <w:t xml:space="preserve">, de forma </w:t>
      </w:r>
      <w:r w:rsidRPr="006B5E9A">
        <w:rPr>
          <w:rFonts w:ascii="Arial" w:eastAsia="Times New Roman" w:hAnsi="Arial" w:cs="Arial"/>
          <w:sz w:val="24"/>
          <w:szCs w:val="24"/>
          <w:lang w:eastAsia="zh-CN"/>
        </w:rPr>
        <w:lastRenderedPageBreak/>
        <w:t xml:space="preserve">sequencial, a partir do(a) proponente da proposta de maior preço e as demais em ordem decrescente de valor, sendo que o(a) proponente da proposta de menor preço será o(a) último(a) a </w:t>
      </w:r>
      <w:r w:rsidRPr="006B5E9A">
        <w:rPr>
          <w:rFonts w:ascii="Arial" w:eastAsia="Times New Roman" w:hAnsi="Arial" w:cs="Arial"/>
          <w:b/>
          <w:sz w:val="24"/>
          <w:szCs w:val="24"/>
          <w:lang w:eastAsia="zh-CN"/>
        </w:rPr>
        <w:t>OFERECER LANCE VERBAL</w:t>
      </w:r>
      <w:r w:rsidRPr="006B5E9A">
        <w:rPr>
          <w:rFonts w:ascii="Arial" w:eastAsia="Times New Roman" w:hAnsi="Arial" w:cs="Arial"/>
          <w:sz w:val="24"/>
          <w:szCs w:val="24"/>
          <w:lang w:eastAsia="zh-CN"/>
        </w:rPr>
        <w:t>.</w:t>
      </w:r>
    </w:p>
    <w:p w14:paraId="5E589F45" w14:textId="77777777" w:rsidR="009F5993" w:rsidRPr="006B5E9A" w:rsidRDefault="009F5993" w:rsidP="00DF624B">
      <w:pPr>
        <w:spacing w:after="0" w:line="240" w:lineRule="auto"/>
        <w:jc w:val="both"/>
        <w:rPr>
          <w:rFonts w:ascii="Arial" w:eastAsia="Times New Roman" w:hAnsi="Arial" w:cs="Arial"/>
          <w:sz w:val="24"/>
          <w:szCs w:val="24"/>
          <w:lang w:eastAsia="zh-CN"/>
        </w:rPr>
      </w:pPr>
    </w:p>
    <w:p w14:paraId="08E2F662"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18.03. Não poderá haver desistência dos lances ofertados, sujeitando-se o licitante desistente às penalidades constantes deste edital.</w:t>
      </w:r>
    </w:p>
    <w:p w14:paraId="0612CFB1"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p>
    <w:p w14:paraId="1AB674B9"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18.04. Quando convocado pelo </w:t>
      </w:r>
      <w:r w:rsidRPr="006B5E9A">
        <w:rPr>
          <w:rFonts w:ascii="Arial" w:eastAsia="Times New Roman" w:hAnsi="Arial" w:cs="Arial"/>
          <w:b/>
          <w:sz w:val="24"/>
          <w:szCs w:val="24"/>
          <w:lang w:eastAsia="zh-CN"/>
        </w:rPr>
        <w:t>PREGOEIRO</w:t>
      </w:r>
      <w:r w:rsidRPr="006B5E9A">
        <w:rPr>
          <w:rFonts w:ascii="Arial" w:eastAsia="Times New Roman" w:hAnsi="Arial" w:cs="Arial"/>
          <w:sz w:val="24"/>
          <w:szCs w:val="24"/>
          <w:lang w:eastAsia="zh-CN"/>
        </w:rPr>
        <w:t xml:space="preserve">, a desistência do(a) proponente de apresentar lance verbal implicará na exclusão da etapa de </w:t>
      </w:r>
      <w:r w:rsidRPr="006B5E9A">
        <w:rPr>
          <w:rFonts w:ascii="Arial" w:eastAsia="Times New Roman" w:hAnsi="Arial" w:cs="Arial"/>
          <w:b/>
          <w:sz w:val="24"/>
          <w:szCs w:val="24"/>
          <w:lang w:eastAsia="zh-CN"/>
        </w:rPr>
        <w:t>LANCES VERBAIS</w:t>
      </w:r>
      <w:r w:rsidRPr="006B5E9A">
        <w:rPr>
          <w:rFonts w:ascii="Arial" w:eastAsia="Times New Roman" w:hAnsi="Arial" w:cs="Arial"/>
          <w:sz w:val="24"/>
          <w:szCs w:val="24"/>
          <w:lang w:eastAsia="zh-CN"/>
        </w:rPr>
        <w:t>, ficando sua última proposta registrada para a classificação final.</w:t>
      </w:r>
    </w:p>
    <w:p w14:paraId="64A89241"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p>
    <w:p w14:paraId="31FFB888"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18.04.01 A etapa de </w:t>
      </w:r>
      <w:r w:rsidRPr="006B5E9A">
        <w:rPr>
          <w:rFonts w:ascii="Arial" w:eastAsia="Times New Roman" w:hAnsi="Arial" w:cs="Arial"/>
          <w:b/>
          <w:sz w:val="24"/>
          <w:szCs w:val="24"/>
          <w:lang w:eastAsia="zh-CN"/>
        </w:rPr>
        <w:t>OFERECIMENTO DE LANCES VERBAIS</w:t>
      </w:r>
      <w:r w:rsidRPr="006B5E9A">
        <w:rPr>
          <w:rFonts w:ascii="Arial" w:eastAsia="Times New Roman" w:hAnsi="Arial" w:cs="Arial"/>
          <w:sz w:val="24"/>
          <w:szCs w:val="24"/>
          <w:lang w:eastAsia="zh-CN"/>
        </w:rPr>
        <w:t xml:space="preserve"> terá prosseguimento enquanto houver disponibilidade para tanto por parte das proponentes.</w:t>
      </w:r>
    </w:p>
    <w:p w14:paraId="3A5708FB"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p>
    <w:p w14:paraId="38005B47"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18.05. O encerramento da etapa de </w:t>
      </w:r>
      <w:r w:rsidRPr="006B5E9A">
        <w:rPr>
          <w:rFonts w:ascii="Arial" w:eastAsia="Times New Roman" w:hAnsi="Arial" w:cs="Arial"/>
          <w:b/>
          <w:sz w:val="24"/>
          <w:szCs w:val="24"/>
          <w:lang w:eastAsia="zh-CN"/>
        </w:rPr>
        <w:t>OFERECIMENTO DE LANCES VERBAIS</w:t>
      </w:r>
      <w:r w:rsidRPr="006B5E9A">
        <w:rPr>
          <w:rFonts w:ascii="Arial" w:eastAsia="Times New Roman" w:hAnsi="Arial" w:cs="Arial"/>
          <w:sz w:val="24"/>
          <w:szCs w:val="24"/>
          <w:lang w:eastAsia="zh-CN"/>
        </w:rPr>
        <w:t xml:space="preserve"> ocorrerá quando todos os(as) proponentes declinarem da correspondente formulação.</w:t>
      </w:r>
    </w:p>
    <w:p w14:paraId="00BA8152"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p>
    <w:p w14:paraId="0DFFE80E"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18.06. Declarada encerrada a etapa de </w:t>
      </w:r>
      <w:r w:rsidRPr="006B5E9A">
        <w:rPr>
          <w:rFonts w:ascii="Arial" w:eastAsia="Times New Roman" w:hAnsi="Arial" w:cs="Arial"/>
          <w:b/>
          <w:sz w:val="24"/>
          <w:szCs w:val="24"/>
          <w:lang w:eastAsia="zh-CN"/>
        </w:rPr>
        <w:t>OFERECIMENTO DE LANCES</w:t>
      </w:r>
      <w:r w:rsidRPr="006B5E9A">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6B5E9A">
        <w:rPr>
          <w:rFonts w:ascii="Arial" w:eastAsia="Times New Roman" w:hAnsi="Arial" w:cs="Arial"/>
          <w:b/>
          <w:sz w:val="24"/>
          <w:szCs w:val="24"/>
          <w:lang w:eastAsia="zh-CN"/>
        </w:rPr>
        <w:t xml:space="preserve">PREGOEIRO </w:t>
      </w:r>
      <w:r w:rsidRPr="006B5E9A">
        <w:rPr>
          <w:rFonts w:ascii="Arial" w:eastAsia="Times New Roman" w:hAnsi="Arial" w:cs="Arial"/>
          <w:sz w:val="24"/>
          <w:szCs w:val="24"/>
          <w:lang w:eastAsia="zh-CN"/>
        </w:rPr>
        <w:t xml:space="preserve">examinará a aceitabilidade do valor daquela de menor preço, ou seja, da primeira classificada. </w:t>
      </w:r>
    </w:p>
    <w:p w14:paraId="2D761C95"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p>
    <w:p w14:paraId="273347A6"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18.06.01 Caso entenda que o preço é inexequível, o pregoeiro deverá questionar a licitante a respeito da inexequibilidade/exequibilidade de sua proposta e fazer o devido registo na ata da sessão, a licitação terá efeito suspensivo, independente de interposição recursal, após a abertura do envelope de habilitação da licitante classificada em primeiro lugar, e ficará estabelecido o prazo de dois dias úteis para que o licitante demonstre a exequibilidade de seu preço; 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75508062"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p>
    <w:p w14:paraId="2C5A2654"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6B5E9A">
          <w:rPr>
            <w:rStyle w:val="Hyperlink"/>
            <w:rFonts w:ascii="Arial" w:hAnsi="Arial" w:cs="Arial"/>
            <w:sz w:val="24"/>
            <w:szCs w:val="24"/>
            <w:lang w:eastAsia="zh-CN"/>
          </w:rPr>
          <w:t>licitacaoextrema@yahoo.com.br</w:t>
        </w:r>
      </w:hyperlink>
      <w:r w:rsidRPr="006B5E9A">
        <w:rPr>
          <w:rFonts w:ascii="Arial" w:eastAsia="Times New Roman" w:hAnsi="Arial" w:cs="Arial"/>
          <w:sz w:val="24"/>
          <w:szCs w:val="24"/>
          <w:lang w:eastAsia="zh-CN"/>
        </w:rPr>
        <w:t xml:space="preserve"> ou protocolar na sala da secretaria administrativa da Câmara Municipal de Extrema, situada na Avenida Delegado </w:t>
      </w:r>
      <w:r w:rsidRPr="006B5E9A">
        <w:rPr>
          <w:rFonts w:ascii="Arial" w:eastAsia="Times New Roman" w:hAnsi="Arial" w:cs="Arial"/>
          <w:sz w:val="24"/>
          <w:szCs w:val="24"/>
          <w:lang w:eastAsia="zh-CN"/>
        </w:rPr>
        <w:lastRenderedPageBreak/>
        <w:t>Waldemar Gomes Pinto, 1626, Bairro Ponte Nova, em Extrema, MG.</w:t>
      </w:r>
    </w:p>
    <w:p w14:paraId="197D23FC"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18.06.02 Para demonstração da exequibilidade do preço ofertado, serão admitidos:</w:t>
      </w:r>
    </w:p>
    <w:p w14:paraId="70DA2840"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p>
    <w:p w14:paraId="7C4717CE" w14:textId="77777777" w:rsidR="009F5993" w:rsidRPr="006B5E9A" w:rsidRDefault="009F5993" w:rsidP="00DF624B">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Planilha de custos elaborada pelo próprio licitante sujeita a exame pelo Pregoeiro e equipe de apoio; e</w:t>
      </w:r>
    </w:p>
    <w:p w14:paraId="4E694414"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p>
    <w:p w14:paraId="3765920D" w14:textId="77777777" w:rsidR="009F5993" w:rsidRPr="006B5E9A" w:rsidRDefault="009F5993" w:rsidP="00DF624B">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Contratação em andamento com preços semelhantes.</w:t>
      </w:r>
    </w:p>
    <w:p w14:paraId="4EA0CDF2"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p>
    <w:p w14:paraId="0A0992DC"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18.06.03 o licitante que ofertar preço considerado inexequível pelo pregoeiro, e que não demonstre posteriormente a sua exequibilidade, se sujeita às sanções administrativas pela não manutenção da proposta, sem prejuízo de outras sanções, inclusive aquela tipificada no art. 93 da Lei Federal nº 8.666, de 1993. Tal situação deverá ser levada ao conhecimento da Administração para apreciação.</w:t>
      </w:r>
    </w:p>
    <w:p w14:paraId="2C53C283"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p>
    <w:p w14:paraId="2459E519"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18.07. O </w:t>
      </w:r>
      <w:r w:rsidRPr="006B5E9A">
        <w:rPr>
          <w:rFonts w:ascii="Arial" w:eastAsia="Times New Roman" w:hAnsi="Arial" w:cs="Arial"/>
          <w:b/>
          <w:sz w:val="24"/>
          <w:szCs w:val="24"/>
          <w:lang w:eastAsia="zh-CN"/>
        </w:rPr>
        <w:t>PREGOEIRO</w:t>
      </w:r>
      <w:r w:rsidRPr="006B5E9A">
        <w:rPr>
          <w:rFonts w:ascii="Arial" w:eastAsia="Times New Roman" w:hAnsi="Arial" w:cs="Arial"/>
          <w:sz w:val="24"/>
          <w:szCs w:val="24"/>
          <w:lang w:eastAsia="zh-CN"/>
        </w:rPr>
        <w:t xml:space="preserve"> decidirá pela negociação com o(a) proponente de menor preço, para que seja obtido preço melhor.</w:t>
      </w:r>
    </w:p>
    <w:p w14:paraId="27B6AAD4"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p>
    <w:p w14:paraId="25C44A14"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18.08. Na hipótese de não realização de lances verbais, o </w:t>
      </w:r>
      <w:r w:rsidRPr="006B5E9A">
        <w:rPr>
          <w:rFonts w:ascii="Arial" w:eastAsia="Times New Roman" w:hAnsi="Arial" w:cs="Arial"/>
          <w:b/>
          <w:sz w:val="24"/>
          <w:szCs w:val="24"/>
          <w:lang w:eastAsia="zh-CN"/>
        </w:rPr>
        <w:t>PREGOEIRO</w:t>
      </w:r>
      <w:r w:rsidRPr="006B5E9A">
        <w:rPr>
          <w:rFonts w:ascii="Arial" w:eastAsia="Times New Roman" w:hAnsi="Arial" w:cs="Arial"/>
          <w:sz w:val="24"/>
          <w:szCs w:val="24"/>
          <w:lang w:eastAsia="zh-CN"/>
        </w:rPr>
        <w:t xml:space="preserve"> verificará a conformidade entre a proposta escrita de menor preço e o valor estimado para a contratação.</w:t>
      </w:r>
    </w:p>
    <w:p w14:paraId="765AAA8B"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p>
    <w:p w14:paraId="0F4D8911"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6B5E9A">
        <w:rPr>
          <w:rFonts w:ascii="Arial" w:eastAsia="Times New Roman" w:hAnsi="Arial" w:cs="Arial"/>
          <w:b/>
          <w:sz w:val="24"/>
          <w:szCs w:val="24"/>
          <w:lang w:eastAsia="zh-CN"/>
        </w:rPr>
        <w:t>PREGOEIRO</w:t>
      </w:r>
      <w:r w:rsidRPr="006B5E9A">
        <w:rPr>
          <w:rFonts w:ascii="Arial" w:eastAsia="Times New Roman" w:hAnsi="Arial" w:cs="Arial"/>
          <w:sz w:val="24"/>
          <w:szCs w:val="24"/>
          <w:lang w:eastAsia="zh-CN"/>
        </w:rPr>
        <w:t xml:space="preserve"> negociar com a proponente da proposta de menor preço, para que seja obtido preço melhor.</w:t>
      </w:r>
    </w:p>
    <w:p w14:paraId="2C8FFA50"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p>
    <w:p w14:paraId="2A829E30"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6FFB6A15" w14:textId="77777777" w:rsidR="009F5993" w:rsidRPr="006B5E9A" w:rsidRDefault="009F5993" w:rsidP="00DF624B">
      <w:pPr>
        <w:widowControl w:val="0"/>
        <w:suppressAutoHyphens/>
        <w:spacing w:after="0" w:line="240" w:lineRule="auto"/>
        <w:jc w:val="both"/>
        <w:rPr>
          <w:rFonts w:ascii="Arial" w:eastAsia="Times New Roman" w:hAnsi="Arial" w:cs="Arial"/>
          <w:b/>
          <w:sz w:val="24"/>
          <w:szCs w:val="24"/>
          <w:lang w:eastAsia="zh-CN"/>
        </w:rPr>
      </w:pPr>
      <w:r w:rsidRPr="006B5E9A">
        <w:rPr>
          <w:rFonts w:ascii="Arial" w:eastAsia="Times New Roman" w:hAnsi="Arial" w:cs="Arial"/>
          <w:sz w:val="24"/>
          <w:szCs w:val="24"/>
          <w:lang w:eastAsia="zh-CN"/>
        </w:rPr>
        <w:t xml:space="preserve">18.10.01. </w:t>
      </w:r>
      <w:r w:rsidRPr="006B5E9A">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1B218EE2"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p>
    <w:p w14:paraId="71733343"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6B5E9A">
        <w:rPr>
          <w:rFonts w:ascii="Arial" w:eastAsia="Times New Roman" w:hAnsi="Arial" w:cs="Arial"/>
          <w:b/>
          <w:sz w:val="24"/>
          <w:szCs w:val="24"/>
          <w:lang w:eastAsia="zh-CN"/>
        </w:rPr>
        <w:t>PREGOEIRO</w:t>
      </w:r>
      <w:r w:rsidRPr="006B5E9A">
        <w:rPr>
          <w:rFonts w:ascii="Arial" w:eastAsia="Times New Roman" w:hAnsi="Arial" w:cs="Arial"/>
          <w:sz w:val="24"/>
          <w:szCs w:val="24"/>
          <w:lang w:eastAsia="zh-CN"/>
        </w:rPr>
        <w:t>, ocorrerá a preclusão e a contratação da proposta originalmente mais bem classificada, ou revogação do certame.</w:t>
      </w:r>
    </w:p>
    <w:p w14:paraId="0BCB6B2C"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lastRenderedPageBreak/>
        <w:t xml:space="preserve">18.12. O instituto da preferência da contratação no exame das propostas previsto no presente edital, somente se aplicará na hipótese </w:t>
      </w:r>
      <w:proofErr w:type="gramStart"/>
      <w:r w:rsidRPr="006B5E9A">
        <w:rPr>
          <w:rFonts w:ascii="Arial" w:eastAsia="Times New Roman" w:hAnsi="Arial" w:cs="Arial"/>
          <w:sz w:val="24"/>
          <w:szCs w:val="24"/>
          <w:lang w:eastAsia="zh-CN"/>
        </w:rPr>
        <w:t>da</w:t>
      </w:r>
      <w:proofErr w:type="gramEnd"/>
      <w:r w:rsidRPr="006B5E9A">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15DB40F1"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p>
    <w:p w14:paraId="17571BBE"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18.12.1. Entende-se por equivalência dos valores das propostas as que apresentarem igual valor, respeitada a ordem de classificação.</w:t>
      </w:r>
    </w:p>
    <w:p w14:paraId="03D018BA"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p>
    <w:p w14:paraId="61513CBC"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18.13. O </w:t>
      </w:r>
      <w:r w:rsidRPr="006B5E9A">
        <w:rPr>
          <w:rFonts w:ascii="Arial" w:eastAsia="Times New Roman" w:hAnsi="Arial" w:cs="Arial"/>
          <w:b/>
          <w:sz w:val="24"/>
          <w:szCs w:val="24"/>
          <w:lang w:eastAsia="zh-CN"/>
        </w:rPr>
        <w:t xml:space="preserve">PREGOEIRO </w:t>
      </w:r>
      <w:r w:rsidRPr="006B5E9A">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493D5BD"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p>
    <w:p w14:paraId="367B542E"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18.14. Considerada aceitável a oferta de menor preço, independente de comprovação futura de exequibilidade/inexequibilidade, será aberto o envelope contendo os </w:t>
      </w:r>
      <w:r w:rsidRPr="006B5E9A">
        <w:rPr>
          <w:rFonts w:ascii="Arial" w:eastAsia="Times New Roman" w:hAnsi="Arial" w:cs="Arial"/>
          <w:b/>
          <w:sz w:val="24"/>
          <w:szCs w:val="24"/>
          <w:lang w:eastAsia="zh-CN"/>
        </w:rPr>
        <w:t>DOCUMENTOS DE HABILITAÇÃO</w:t>
      </w:r>
      <w:r w:rsidRPr="006B5E9A">
        <w:rPr>
          <w:rFonts w:ascii="Arial" w:eastAsia="Times New Roman" w:hAnsi="Arial" w:cs="Arial"/>
          <w:sz w:val="24"/>
          <w:szCs w:val="24"/>
          <w:lang w:eastAsia="zh-CN"/>
        </w:rPr>
        <w:t xml:space="preserve"> da sua proponente, facultando-lhe o saneamento da documentação de natureza declaratória na própria sessão.</w:t>
      </w:r>
    </w:p>
    <w:p w14:paraId="34593C1B"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p>
    <w:p w14:paraId="5E63B804"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18.15. Para efeito do saneamento, a correção da(s) falha(s) formal (</w:t>
      </w:r>
      <w:proofErr w:type="spellStart"/>
      <w:r w:rsidRPr="006B5E9A">
        <w:rPr>
          <w:rFonts w:ascii="Arial" w:eastAsia="Times New Roman" w:hAnsi="Arial" w:cs="Arial"/>
          <w:sz w:val="24"/>
          <w:szCs w:val="24"/>
          <w:lang w:eastAsia="zh-CN"/>
        </w:rPr>
        <w:t>is</w:t>
      </w:r>
      <w:proofErr w:type="spellEnd"/>
      <w:r w:rsidRPr="006B5E9A">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6B5E9A">
        <w:rPr>
          <w:rFonts w:ascii="Arial" w:eastAsia="Times New Roman" w:hAnsi="Arial" w:cs="Arial"/>
          <w:sz w:val="24"/>
          <w:szCs w:val="24"/>
          <w:lang w:eastAsia="zh-CN"/>
        </w:rPr>
        <w:t>fac-simile</w:t>
      </w:r>
      <w:proofErr w:type="spellEnd"/>
      <w:r w:rsidRPr="006B5E9A">
        <w:rPr>
          <w:rFonts w:ascii="Arial" w:eastAsia="Times New Roman" w:hAnsi="Arial" w:cs="Arial"/>
          <w:sz w:val="24"/>
          <w:szCs w:val="24"/>
          <w:lang w:eastAsia="zh-CN"/>
        </w:rPr>
        <w:t xml:space="preserve"> ou, ainda, por qualquer outro método que venha a produzir o(s) efeito(s) indispensável(</w:t>
      </w:r>
      <w:proofErr w:type="spellStart"/>
      <w:r w:rsidRPr="006B5E9A">
        <w:rPr>
          <w:rFonts w:ascii="Arial" w:eastAsia="Times New Roman" w:hAnsi="Arial" w:cs="Arial"/>
          <w:sz w:val="24"/>
          <w:szCs w:val="24"/>
          <w:lang w:eastAsia="zh-CN"/>
        </w:rPr>
        <w:t>is</w:t>
      </w:r>
      <w:proofErr w:type="spellEnd"/>
      <w:r w:rsidRPr="006B5E9A">
        <w:rPr>
          <w:rFonts w:ascii="Arial" w:eastAsia="Times New Roman" w:hAnsi="Arial" w:cs="Arial"/>
          <w:sz w:val="24"/>
          <w:szCs w:val="24"/>
          <w:lang w:eastAsia="zh-CN"/>
        </w:rPr>
        <w:t>), inclusive verificação pela internet. O Pregoeiro poderá promover quaisquer diligências necessárias à análise das propostas, da documentação, e declarações apresentadas, devendo os licitantes atender às solicitações no prazo por ele estipulado, contado do recebimento da convocação.</w:t>
      </w:r>
    </w:p>
    <w:p w14:paraId="329753FC"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p>
    <w:p w14:paraId="727DBEEA"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18.16. Aberto o invólucro “documentação” em havendo restrição quanto à regularidade fiscal, fica concedido um prazo de </w:t>
      </w:r>
      <w:r w:rsidRPr="006B5E9A">
        <w:rPr>
          <w:rFonts w:ascii="Arial" w:eastAsia="Times New Roman" w:hAnsi="Arial" w:cs="Arial"/>
          <w:b/>
          <w:sz w:val="24"/>
          <w:szCs w:val="24"/>
          <w:lang w:eastAsia="zh-CN"/>
        </w:rPr>
        <w:t>05 (cinco) dias úteis</w:t>
      </w:r>
      <w:r w:rsidRPr="006B5E9A">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6B5E9A">
        <w:rPr>
          <w:rFonts w:ascii="Arial" w:eastAsia="Times New Roman" w:hAnsi="Arial" w:cs="Arial"/>
          <w:b/>
          <w:sz w:val="24"/>
          <w:szCs w:val="24"/>
          <w:lang w:eastAsia="zh-CN"/>
        </w:rPr>
        <w:t>PREGOEIRO.</w:t>
      </w:r>
    </w:p>
    <w:p w14:paraId="5D120513"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p>
    <w:p w14:paraId="1759A3AA"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18.17.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4E86A9A"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p>
    <w:p w14:paraId="434E787A"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lastRenderedPageBreak/>
        <w:t>18.</w:t>
      </w:r>
      <w:r w:rsidR="00656DB3" w:rsidRPr="006B5E9A">
        <w:rPr>
          <w:rFonts w:ascii="Arial" w:eastAsia="Times New Roman" w:hAnsi="Arial" w:cs="Arial"/>
          <w:sz w:val="24"/>
          <w:szCs w:val="24"/>
          <w:lang w:eastAsia="zh-CN"/>
        </w:rPr>
        <w:t>18</w:t>
      </w:r>
      <w:r w:rsidRPr="006B5E9A">
        <w:rPr>
          <w:rFonts w:ascii="Arial" w:eastAsia="Times New Roman" w:hAnsi="Arial" w:cs="Arial"/>
          <w:sz w:val="24"/>
          <w:szCs w:val="24"/>
          <w:lang w:eastAsia="zh-CN"/>
        </w:rPr>
        <w:t xml:space="preserve">. Constatado o atendimento das exigências </w:t>
      </w:r>
      <w:proofErr w:type="spellStart"/>
      <w:r w:rsidRPr="006B5E9A">
        <w:rPr>
          <w:rFonts w:ascii="Arial" w:eastAsia="Times New Roman" w:hAnsi="Arial" w:cs="Arial"/>
          <w:sz w:val="24"/>
          <w:szCs w:val="24"/>
          <w:lang w:eastAsia="zh-CN"/>
        </w:rPr>
        <w:t>habilitatórias</w:t>
      </w:r>
      <w:proofErr w:type="spellEnd"/>
      <w:r w:rsidRPr="006B5E9A">
        <w:rPr>
          <w:rFonts w:ascii="Arial" w:eastAsia="Times New Roman" w:hAnsi="Arial" w:cs="Arial"/>
          <w:sz w:val="24"/>
          <w:szCs w:val="24"/>
          <w:lang w:eastAsia="zh-CN"/>
        </w:rPr>
        <w:t xml:space="preserve"> previstas no </w:t>
      </w:r>
      <w:r w:rsidRPr="006B5E9A">
        <w:rPr>
          <w:rFonts w:ascii="Arial" w:eastAsia="Times New Roman" w:hAnsi="Arial" w:cs="Arial"/>
          <w:b/>
          <w:sz w:val="24"/>
          <w:szCs w:val="24"/>
          <w:lang w:eastAsia="zh-CN"/>
        </w:rPr>
        <w:t>EDITAL</w:t>
      </w:r>
      <w:r w:rsidRPr="006B5E9A">
        <w:rPr>
          <w:rFonts w:ascii="Arial" w:eastAsia="Times New Roman" w:hAnsi="Arial" w:cs="Arial"/>
          <w:sz w:val="24"/>
          <w:szCs w:val="24"/>
          <w:lang w:eastAsia="zh-CN"/>
        </w:rPr>
        <w:t>, o(a) proponente será declarado(a) vencedor(a).</w:t>
      </w:r>
    </w:p>
    <w:p w14:paraId="3470B4B1"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p>
    <w:p w14:paraId="62D0B201"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18.</w:t>
      </w:r>
      <w:r w:rsidR="00656DB3" w:rsidRPr="006B5E9A">
        <w:rPr>
          <w:rFonts w:ascii="Arial" w:eastAsia="Times New Roman" w:hAnsi="Arial" w:cs="Arial"/>
          <w:sz w:val="24"/>
          <w:szCs w:val="24"/>
          <w:lang w:eastAsia="zh-CN"/>
        </w:rPr>
        <w:t>19</w:t>
      </w:r>
      <w:r w:rsidRPr="006B5E9A">
        <w:rPr>
          <w:rFonts w:ascii="Arial" w:eastAsia="Times New Roman" w:hAnsi="Arial" w:cs="Arial"/>
          <w:sz w:val="24"/>
          <w:szCs w:val="24"/>
          <w:lang w:eastAsia="zh-CN"/>
        </w:rPr>
        <w:t xml:space="preserve">. Se a oferta não for aceitável ou se a proponente desatender às exigências de habilitação, o </w:t>
      </w:r>
      <w:r w:rsidRPr="006B5E9A">
        <w:rPr>
          <w:rFonts w:ascii="Arial" w:eastAsia="Times New Roman" w:hAnsi="Arial" w:cs="Arial"/>
          <w:b/>
          <w:sz w:val="24"/>
          <w:szCs w:val="24"/>
          <w:lang w:eastAsia="zh-CN"/>
        </w:rPr>
        <w:t>PREGOEIRO</w:t>
      </w:r>
      <w:r w:rsidRPr="006B5E9A">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7B49CA0B"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p>
    <w:p w14:paraId="58D90799" w14:textId="77777777" w:rsidR="009F5993" w:rsidRPr="006B5E9A" w:rsidRDefault="009F5993"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18.</w:t>
      </w:r>
      <w:r w:rsidR="00656DB3" w:rsidRPr="006B5E9A">
        <w:rPr>
          <w:rFonts w:ascii="Arial" w:eastAsia="Times New Roman" w:hAnsi="Arial" w:cs="Arial"/>
          <w:sz w:val="24"/>
          <w:szCs w:val="24"/>
          <w:lang w:eastAsia="zh-CN"/>
        </w:rPr>
        <w:t>20</w:t>
      </w:r>
      <w:r w:rsidRPr="006B5E9A">
        <w:rPr>
          <w:rFonts w:ascii="Arial" w:eastAsia="Times New Roman" w:hAnsi="Arial" w:cs="Arial"/>
          <w:sz w:val="24"/>
          <w:szCs w:val="24"/>
          <w:lang w:eastAsia="zh-CN"/>
        </w:rPr>
        <w:t xml:space="preserve">. Sendo a proposta aceitável, o </w:t>
      </w:r>
      <w:r w:rsidRPr="006B5E9A">
        <w:rPr>
          <w:rFonts w:ascii="Arial" w:eastAsia="Times New Roman" w:hAnsi="Arial" w:cs="Arial"/>
          <w:b/>
          <w:sz w:val="24"/>
          <w:szCs w:val="24"/>
          <w:lang w:eastAsia="zh-CN"/>
        </w:rPr>
        <w:t>PREGOEIRO</w:t>
      </w:r>
      <w:r w:rsidRPr="006B5E9A">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 Caso a análise de oferta aceitável ocorra sobre uma proposta cujos documentos de habilitação não tenham sido abertos na sessão, o pregoeiro deverá retomar a sessão pública, comunicando aos interessados, a nova data e horários marcados. </w:t>
      </w:r>
    </w:p>
    <w:p w14:paraId="19055F50" w14:textId="77777777" w:rsidR="00FF4DED" w:rsidRPr="006B5E9A" w:rsidRDefault="00FF4DED" w:rsidP="00DF624B">
      <w:pPr>
        <w:widowControl w:val="0"/>
        <w:suppressAutoHyphens/>
        <w:spacing w:after="0" w:line="240" w:lineRule="auto"/>
        <w:jc w:val="both"/>
        <w:rPr>
          <w:rFonts w:ascii="Arial" w:eastAsia="Times New Roman" w:hAnsi="Arial" w:cs="Arial"/>
          <w:sz w:val="24"/>
          <w:szCs w:val="24"/>
          <w:lang w:eastAsia="zh-CN"/>
        </w:rPr>
      </w:pPr>
    </w:p>
    <w:p w14:paraId="7E2634A9"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18.I </w:t>
      </w:r>
      <w:r w:rsidRPr="006B5E9A">
        <w:rPr>
          <w:rFonts w:ascii="Arial" w:eastAsia="Times New Roman" w:hAnsi="Arial" w:cs="Arial"/>
          <w:b/>
          <w:sz w:val="24"/>
          <w:szCs w:val="24"/>
          <w:lang w:eastAsia="zh-CN"/>
        </w:rPr>
        <w:t>DO REGIME DE COTAS (PREVISÃO)</w:t>
      </w:r>
    </w:p>
    <w:p w14:paraId="1ABF24DE"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31F61AA9" w14:textId="77777777" w:rsidR="00CE34FE" w:rsidRPr="006B5E9A" w:rsidRDefault="004813A4"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18.I.</w:t>
      </w:r>
      <w:r w:rsidR="00CE34FE" w:rsidRPr="006B5E9A">
        <w:rPr>
          <w:rFonts w:ascii="Arial" w:eastAsia="Times New Roman" w:hAnsi="Arial" w:cs="Arial"/>
          <w:sz w:val="24"/>
          <w:szCs w:val="24"/>
          <w:lang w:eastAsia="zh-CN"/>
        </w:rPr>
        <w:t xml:space="preserve"> Não se aplica.</w:t>
      </w:r>
    </w:p>
    <w:p w14:paraId="4969A035" w14:textId="77777777" w:rsidR="009B492C" w:rsidRPr="006B5E9A" w:rsidRDefault="00CE34FE"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 </w:t>
      </w:r>
    </w:p>
    <w:p w14:paraId="7433F0C9" w14:textId="77777777" w:rsidR="00AE3F8A" w:rsidRPr="006B5E9A" w:rsidRDefault="00AE3F8A" w:rsidP="00DF624B">
      <w:pPr>
        <w:widowControl w:val="0"/>
        <w:suppressAutoHyphens/>
        <w:spacing w:after="0" w:line="240" w:lineRule="auto"/>
        <w:jc w:val="both"/>
        <w:rPr>
          <w:rFonts w:ascii="Arial" w:eastAsia="Times New Roman" w:hAnsi="Arial" w:cs="Arial"/>
          <w:b/>
          <w:sz w:val="24"/>
          <w:szCs w:val="24"/>
          <w:lang w:eastAsia="zh-CN"/>
        </w:rPr>
      </w:pPr>
      <w:r w:rsidRPr="006B5E9A">
        <w:rPr>
          <w:rFonts w:ascii="Arial" w:eastAsia="Times New Roman" w:hAnsi="Arial" w:cs="Arial"/>
          <w:b/>
          <w:sz w:val="24"/>
          <w:szCs w:val="24"/>
          <w:lang w:eastAsia="zh-CN"/>
        </w:rPr>
        <w:t>19. RECURSO ADMINISTRATIVO</w:t>
      </w:r>
    </w:p>
    <w:p w14:paraId="07A93F91" w14:textId="77777777" w:rsidR="00D75E9F" w:rsidRPr="006B5E9A" w:rsidRDefault="00D75E9F" w:rsidP="00DF624B">
      <w:pPr>
        <w:widowControl w:val="0"/>
        <w:suppressAutoHyphens/>
        <w:spacing w:after="0" w:line="240" w:lineRule="auto"/>
        <w:jc w:val="both"/>
        <w:rPr>
          <w:rFonts w:ascii="Arial" w:eastAsia="Times New Roman" w:hAnsi="Arial" w:cs="Arial"/>
          <w:b/>
          <w:sz w:val="24"/>
          <w:szCs w:val="24"/>
          <w:lang w:eastAsia="zh-CN"/>
        </w:rPr>
      </w:pPr>
    </w:p>
    <w:p w14:paraId="02F84A90" w14:textId="77777777" w:rsidR="00D75E9F" w:rsidRPr="006B5E9A" w:rsidRDefault="00D75E9F" w:rsidP="00DF624B">
      <w:pPr>
        <w:spacing w:after="0" w:line="240" w:lineRule="auto"/>
        <w:jc w:val="both"/>
        <w:rPr>
          <w:rFonts w:ascii="Arial" w:eastAsia="Times New Roman" w:hAnsi="Arial" w:cs="Arial"/>
          <w:color w:val="000000"/>
          <w:sz w:val="24"/>
          <w:szCs w:val="24"/>
          <w:lang w:eastAsia="pt-BR"/>
        </w:rPr>
      </w:pPr>
      <w:r w:rsidRPr="006B5E9A">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ficando os demais licitantes desde logo intimados para apresentar as contrarrazões (impugnações aos recursos) em igual número de dias, que começam a fluir a partir do término do prazo do recorrente, sem a necessidade de sua intimação, sendo-lhes assegurados a vista imediata dos autos, ampla defesa e o contraditório. </w:t>
      </w:r>
    </w:p>
    <w:p w14:paraId="0A512239" w14:textId="77777777" w:rsidR="00D75E9F" w:rsidRPr="006B5E9A" w:rsidRDefault="00D75E9F" w:rsidP="00DF624B">
      <w:pPr>
        <w:spacing w:after="0" w:line="240" w:lineRule="auto"/>
        <w:jc w:val="both"/>
        <w:rPr>
          <w:rFonts w:ascii="Arial" w:eastAsia="Times New Roman" w:hAnsi="Arial" w:cs="Arial"/>
          <w:color w:val="000000"/>
          <w:sz w:val="24"/>
          <w:szCs w:val="24"/>
          <w:lang w:eastAsia="pt-BR"/>
        </w:rPr>
      </w:pPr>
    </w:p>
    <w:p w14:paraId="659AA91E" w14:textId="77777777" w:rsidR="00D75E9F" w:rsidRPr="006B5E9A" w:rsidRDefault="00D75E9F" w:rsidP="00DF624B">
      <w:pPr>
        <w:spacing w:after="0" w:line="240" w:lineRule="auto"/>
        <w:jc w:val="both"/>
        <w:rPr>
          <w:rFonts w:ascii="Arial" w:eastAsia="Times New Roman" w:hAnsi="Arial" w:cs="Arial"/>
          <w:color w:val="000000"/>
          <w:sz w:val="24"/>
          <w:szCs w:val="24"/>
          <w:lang w:eastAsia="pt-BR"/>
        </w:rPr>
      </w:pPr>
      <w:r w:rsidRPr="006B5E9A">
        <w:rPr>
          <w:rFonts w:ascii="Arial" w:eastAsia="Times New Roman" w:hAnsi="Arial" w:cs="Arial"/>
          <w:color w:val="000000"/>
          <w:sz w:val="24"/>
          <w:szCs w:val="24"/>
          <w:lang w:eastAsia="pt-BR"/>
        </w:rPr>
        <w:t xml:space="preserve">19.2 Interposto </w:t>
      </w:r>
      <w:proofErr w:type="gramStart"/>
      <w:r w:rsidRPr="006B5E9A">
        <w:rPr>
          <w:rFonts w:ascii="Arial" w:eastAsia="Times New Roman" w:hAnsi="Arial" w:cs="Arial"/>
          <w:color w:val="000000"/>
          <w:sz w:val="24"/>
          <w:szCs w:val="24"/>
          <w:lang w:eastAsia="pt-BR"/>
        </w:rPr>
        <w:t>o recurso, o pregoeiro poderá</w:t>
      </w:r>
      <w:proofErr w:type="gramEnd"/>
      <w:r w:rsidRPr="006B5E9A">
        <w:rPr>
          <w:rFonts w:ascii="Arial" w:eastAsia="Times New Roman" w:hAnsi="Arial" w:cs="Arial"/>
          <w:color w:val="000000"/>
          <w:sz w:val="24"/>
          <w:szCs w:val="24"/>
          <w:lang w:eastAsia="pt-BR"/>
        </w:rPr>
        <w:t xml:space="preserve"> manter ou reformar a decisão contra a qual se insurge o recorrente. </w:t>
      </w:r>
    </w:p>
    <w:p w14:paraId="7956CE82" w14:textId="77777777" w:rsidR="00D75E9F" w:rsidRPr="006B5E9A" w:rsidRDefault="00D75E9F" w:rsidP="00DF624B">
      <w:pPr>
        <w:spacing w:after="0" w:line="240" w:lineRule="auto"/>
        <w:jc w:val="both"/>
        <w:rPr>
          <w:rFonts w:ascii="Arial" w:eastAsia="Times New Roman" w:hAnsi="Arial" w:cs="Arial"/>
          <w:color w:val="000000"/>
          <w:sz w:val="24"/>
          <w:szCs w:val="24"/>
          <w:lang w:eastAsia="pt-BR"/>
        </w:rPr>
      </w:pPr>
    </w:p>
    <w:p w14:paraId="123D545B" w14:textId="77777777" w:rsidR="00D75E9F" w:rsidRPr="006B5E9A" w:rsidRDefault="00D75E9F" w:rsidP="00DF624B">
      <w:pPr>
        <w:spacing w:after="0" w:line="240" w:lineRule="auto"/>
        <w:jc w:val="both"/>
        <w:rPr>
          <w:rFonts w:ascii="Arial" w:eastAsia="Times New Roman" w:hAnsi="Arial" w:cs="Arial"/>
          <w:color w:val="000000"/>
          <w:sz w:val="24"/>
          <w:szCs w:val="24"/>
          <w:lang w:eastAsia="pt-BR"/>
        </w:rPr>
      </w:pPr>
      <w:r w:rsidRPr="006B5E9A">
        <w:rPr>
          <w:rFonts w:ascii="Arial" w:eastAsia="Times New Roman" w:hAnsi="Arial" w:cs="Arial"/>
          <w:color w:val="000000"/>
          <w:sz w:val="24"/>
          <w:szCs w:val="24"/>
          <w:lang w:eastAsia="pt-BR"/>
        </w:rPr>
        <w:t xml:space="preserve">19.3 Transcorrido o prazo de apresentação das contrarrazões o pregoeiro deverá remeter os autos para a autoridade superior competente para o julgamento dos recursos, em prestigio ao princípio do duplo grau de apreciação. A apreciação do recurso pelo pregoeiro tem o prazo de cinco dias úteis, e o prazo </w:t>
      </w:r>
      <w:r w:rsidRPr="006B5E9A">
        <w:rPr>
          <w:rFonts w:ascii="Arial" w:eastAsia="Times New Roman" w:hAnsi="Arial" w:cs="Arial"/>
          <w:color w:val="000000"/>
          <w:sz w:val="24"/>
          <w:szCs w:val="24"/>
          <w:lang w:eastAsia="pt-BR"/>
        </w:rPr>
        <w:lastRenderedPageBreak/>
        <w:t xml:space="preserve">para julgamento do recurso pela autoridade competente também é de cinco dias úteis. </w:t>
      </w:r>
    </w:p>
    <w:p w14:paraId="55D9D5BD" w14:textId="77777777" w:rsidR="00D75E9F" w:rsidRPr="006B5E9A" w:rsidRDefault="00D75E9F" w:rsidP="00DF624B">
      <w:pPr>
        <w:spacing w:after="0" w:line="240" w:lineRule="auto"/>
        <w:jc w:val="both"/>
        <w:rPr>
          <w:rFonts w:ascii="Arial" w:eastAsia="Times New Roman" w:hAnsi="Arial" w:cs="Arial"/>
          <w:color w:val="000000"/>
          <w:sz w:val="24"/>
          <w:szCs w:val="24"/>
          <w:lang w:eastAsia="pt-BR"/>
        </w:rPr>
      </w:pPr>
    </w:p>
    <w:p w14:paraId="20E993B8" w14:textId="77777777" w:rsidR="00D75E9F" w:rsidRPr="006B5E9A" w:rsidRDefault="00D75E9F" w:rsidP="00DF624B">
      <w:pPr>
        <w:spacing w:after="0" w:line="240" w:lineRule="auto"/>
        <w:jc w:val="both"/>
        <w:rPr>
          <w:rFonts w:ascii="Arial" w:eastAsia="Times New Roman" w:hAnsi="Arial" w:cs="Arial"/>
          <w:color w:val="000000"/>
          <w:sz w:val="24"/>
          <w:szCs w:val="24"/>
          <w:lang w:eastAsia="pt-BR"/>
        </w:rPr>
      </w:pPr>
      <w:r w:rsidRPr="006B5E9A">
        <w:rPr>
          <w:rFonts w:ascii="Arial" w:eastAsia="Times New Roman" w:hAnsi="Arial" w:cs="Arial"/>
          <w:color w:val="000000"/>
          <w:sz w:val="24"/>
          <w:szCs w:val="24"/>
          <w:lang w:eastAsia="pt-BR"/>
        </w:rPr>
        <w:t xml:space="preserve">19.4 O recurso </w:t>
      </w:r>
      <w:r w:rsidRPr="006B5E9A">
        <w:rPr>
          <w:rFonts w:ascii="Arial" w:eastAsia="Times New Roman" w:hAnsi="Arial" w:cs="Arial"/>
          <w:b/>
          <w:color w:val="000000"/>
          <w:sz w:val="24"/>
          <w:szCs w:val="24"/>
          <w:u w:val="single"/>
          <w:lang w:eastAsia="pt-BR"/>
        </w:rPr>
        <w:t>tem efeito suspensivo</w:t>
      </w:r>
      <w:r w:rsidRPr="006B5E9A">
        <w:rPr>
          <w:rFonts w:ascii="Arial" w:eastAsia="Times New Roman" w:hAnsi="Arial" w:cs="Arial"/>
          <w:color w:val="000000"/>
          <w:sz w:val="24"/>
          <w:szCs w:val="24"/>
          <w:lang w:eastAsia="pt-BR"/>
        </w:rPr>
        <w:t xml:space="preserve"> e seu acolhimento importará a invalidação apenas dos atos insuscetíveis de aproveitamento.</w:t>
      </w:r>
    </w:p>
    <w:p w14:paraId="3BD4CE70" w14:textId="77777777" w:rsidR="00D75E9F" w:rsidRPr="006B5E9A" w:rsidRDefault="00D75E9F" w:rsidP="00DF624B">
      <w:pPr>
        <w:widowControl w:val="0"/>
        <w:suppressAutoHyphens/>
        <w:spacing w:after="0" w:line="240" w:lineRule="auto"/>
        <w:jc w:val="both"/>
        <w:rPr>
          <w:rFonts w:ascii="Arial" w:eastAsia="Times New Roman" w:hAnsi="Arial" w:cs="Arial"/>
          <w:b/>
          <w:sz w:val="24"/>
          <w:szCs w:val="24"/>
          <w:lang w:eastAsia="zh-CN"/>
        </w:rPr>
      </w:pPr>
    </w:p>
    <w:p w14:paraId="6E007B4C" w14:textId="77777777" w:rsidR="00AE3F8A" w:rsidRPr="006B5E9A" w:rsidRDefault="00AE3F8A"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19.5 </w:t>
      </w:r>
      <w:r w:rsidRPr="006B5E9A">
        <w:rPr>
          <w:rFonts w:ascii="Arial" w:eastAsia="Times New Roman" w:hAnsi="Arial" w:cs="Arial"/>
          <w:b/>
          <w:sz w:val="24"/>
          <w:szCs w:val="24"/>
          <w:lang w:eastAsia="zh-CN"/>
        </w:rPr>
        <w:t>A falta de manifestação imediata e motivada do licitante importará a decadência do direito de recurso</w:t>
      </w:r>
      <w:r w:rsidRPr="006B5E9A">
        <w:rPr>
          <w:rFonts w:ascii="Arial" w:eastAsia="Times New Roman" w:hAnsi="Arial" w:cs="Arial"/>
          <w:sz w:val="24"/>
          <w:szCs w:val="24"/>
          <w:lang w:eastAsia="zh-CN"/>
        </w:rPr>
        <w:t xml:space="preserve"> e a adjudicação do objeto da licitação pelo pregoeiro.</w:t>
      </w:r>
    </w:p>
    <w:p w14:paraId="2386FFEF" w14:textId="77777777" w:rsidR="00AE3F8A" w:rsidRPr="006B5E9A" w:rsidRDefault="00AE3F8A" w:rsidP="00DF624B">
      <w:pPr>
        <w:widowControl w:val="0"/>
        <w:suppressAutoHyphens/>
        <w:spacing w:after="0" w:line="240" w:lineRule="auto"/>
        <w:jc w:val="both"/>
        <w:rPr>
          <w:rFonts w:ascii="Arial" w:eastAsia="Times New Roman" w:hAnsi="Arial" w:cs="Arial"/>
          <w:sz w:val="24"/>
          <w:szCs w:val="24"/>
          <w:lang w:eastAsia="zh-CN"/>
        </w:rPr>
      </w:pPr>
    </w:p>
    <w:p w14:paraId="0D1527E7" w14:textId="77777777" w:rsidR="00AE3F8A" w:rsidRPr="006B5E9A" w:rsidRDefault="00AE3F8A"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19.6 Decididos os recursos, a autoridade competente fará a adjudicação do objeto da licitação ao licitante vencedor.</w:t>
      </w:r>
    </w:p>
    <w:p w14:paraId="7FA8859B" w14:textId="77777777" w:rsidR="00AE3F8A" w:rsidRPr="006B5E9A" w:rsidRDefault="00AE3F8A" w:rsidP="00DF624B">
      <w:pPr>
        <w:widowControl w:val="0"/>
        <w:suppressAutoHyphens/>
        <w:spacing w:after="0" w:line="240" w:lineRule="auto"/>
        <w:jc w:val="both"/>
        <w:rPr>
          <w:rFonts w:ascii="Arial" w:eastAsia="Times New Roman" w:hAnsi="Arial" w:cs="Arial"/>
          <w:sz w:val="24"/>
          <w:szCs w:val="24"/>
          <w:lang w:eastAsia="zh-CN"/>
        </w:rPr>
      </w:pPr>
    </w:p>
    <w:p w14:paraId="7F1A9074" w14:textId="77777777" w:rsidR="00AE3F8A" w:rsidRPr="006B5E9A" w:rsidRDefault="00AE3F8A"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19.7 </w:t>
      </w:r>
      <w:r w:rsidRPr="006B5E9A">
        <w:rPr>
          <w:rFonts w:ascii="Arial" w:eastAsia="Times New Roman" w:hAnsi="Arial" w:cs="Arial"/>
          <w:b/>
          <w:sz w:val="24"/>
          <w:szCs w:val="24"/>
          <w:lang w:eastAsia="zh-CN"/>
        </w:rPr>
        <w:t>As razões recursais e contrarrazões</w:t>
      </w:r>
      <w:r w:rsidRPr="006B5E9A">
        <w:rPr>
          <w:rFonts w:ascii="Arial" w:eastAsia="Times New Roman" w:hAnsi="Arial" w:cs="Arial"/>
          <w:sz w:val="24"/>
          <w:szCs w:val="24"/>
          <w:lang w:eastAsia="zh-CN"/>
        </w:rPr>
        <w:t xml:space="preserve"> poderão ser formalizadas por escrito endereçado ao pregoeiro, por e-mail (</w:t>
      </w:r>
      <w:hyperlink r:id="rId13" w:history="1">
        <w:r w:rsidRPr="006B5E9A">
          <w:rPr>
            <w:rStyle w:val="Hyperlink"/>
            <w:rFonts w:ascii="Arial" w:eastAsia="Times New Roman" w:hAnsi="Arial" w:cs="Arial"/>
            <w:color w:val="000000" w:themeColor="text1"/>
            <w:sz w:val="24"/>
            <w:szCs w:val="24"/>
            <w:u w:val="none"/>
            <w:lang w:eastAsia="zh-CN"/>
          </w:rPr>
          <w:t>licitacaoextrema@yahoo.com.br</w:t>
        </w:r>
      </w:hyperlink>
      <w:r w:rsidRPr="006B5E9A">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3924A9CD" w14:textId="77777777" w:rsidR="00AE3F8A" w:rsidRPr="006B5E9A" w:rsidRDefault="00AE3F8A" w:rsidP="00DF624B">
      <w:pPr>
        <w:widowControl w:val="0"/>
        <w:suppressAutoHyphens/>
        <w:spacing w:after="0" w:line="240" w:lineRule="auto"/>
        <w:jc w:val="both"/>
        <w:rPr>
          <w:rFonts w:ascii="Arial" w:eastAsia="Times New Roman" w:hAnsi="Arial" w:cs="Arial"/>
          <w:sz w:val="24"/>
          <w:szCs w:val="24"/>
          <w:lang w:eastAsia="zh-CN"/>
        </w:rPr>
      </w:pPr>
    </w:p>
    <w:p w14:paraId="4E92FA75"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t>20. ADJUDICAÇÃO</w:t>
      </w:r>
    </w:p>
    <w:p w14:paraId="779F444D"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340C2A18"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2D0A02" w:rsidRPr="006B5E9A">
        <w:rPr>
          <w:rFonts w:ascii="Arial" w:eastAsia="Times New Roman" w:hAnsi="Arial" w:cs="Arial"/>
          <w:sz w:val="24"/>
          <w:szCs w:val="24"/>
          <w:lang w:eastAsia="zh-CN"/>
        </w:rPr>
        <w:t>ao</w:t>
      </w:r>
      <w:r w:rsidRPr="006B5E9A">
        <w:rPr>
          <w:rFonts w:ascii="Arial" w:eastAsia="Times New Roman" w:hAnsi="Arial" w:cs="Arial"/>
          <w:sz w:val="24"/>
          <w:szCs w:val="24"/>
          <w:lang w:eastAsia="zh-CN"/>
        </w:rPr>
        <w:t xml:space="preserve"> </w:t>
      </w:r>
      <w:r w:rsidRPr="006B5E9A">
        <w:rPr>
          <w:rFonts w:ascii="Arial" w:eastAsia="Times New Roman" w:hAnsi="Arial" w:cs="Arial"/>
          <w:b/>
          <w:sz w:val="24"/>
          <w:szCs w:val="24"/>
          <w:lang w:eastAsia="zh-CN"/>
        </w:rPr>
        <w:t>PREGOEIRO</w:t>
      </w:r>
      <w:r w:rsidRPr="006B5E9A">
        <w:rPr>
          <w:rFonts w:ascii="Arial" w:eastAsia="Times New Roman" w:hAnsi="Arial" w:cs="Arial"/>
          <w:sz w:val="24"/>
          <w:szCs w:val="24"/>
          <w:lang w:eastAsia="zh-CN"/>
        </w:rPr>
        <w:t xml:space="preserve"> adjudicar o(s) objeto(s) do certame ao(s)(às) proponente(s) vencedor(es)(as).</w:t>
      </w:r>
    </w:p>
    <w:p w14:paraId="51B7B8C1"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10379C62"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40770E07"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326205C0"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t>21. HOMOLOGAÇÃO</w:t>
      </w:r>
    </w:p>
    <w:p w14:paraId="75835D1B"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4B97C427"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21.01. Compete à autoridade competente homologar o </w:t>
      </w:r>
      <w:r w:rsidRPr="006B5E9A">
        <w:rPr>
          <w:rFonts w:ascii="Arial" w:eastAsia="Times New Roman" w:hAnsi="Arial" w:cs="Arial"/>
          <w:b/>
          <w:sz w:val="24"/>
          <w:szCs w:val="24"/>
          <w:lang w:eastAsia="zh-CN"/>
        </w:rPr>
        <w:t>PREGÃO.</w:t>
      </w:r>
    </w:p>
    <w:p w14:paraId="184CE303"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58ADB192"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t>22. DIVULGAÇÃO DO RESULTADO FINAL DO PREGÃO</w:t>
      </w:r>
    </w:p>
    <w:p w14:paraId="1A8212D2"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0B18C188" w14:textId="77777777" w:rsidR="00E9303D"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22.01. O resultado final do </w:t>
      </w:r>
      <w:r w:rsidRPr="006B5E9A">
        <w:rPr>
          <w:rFonts w:ascii="Arial" w:eastAsia="Times New Roman" w:hAnsi="Arial" w:cs="Arial"/>
          <w:b/>
          <w:sz w:val="24"/>
          <w:szCs w:val="24"/>
          <w:lang w:eastAsia="zh-CN"/>
        </w:rPr>
        <w:t>PREGÃO</w:t>
      </w:r>
      <w:r w:rsidRPr="006B5E9A">
        <w:rPr>
          <w:rFonts w:ascii="Arial" w:eastAsia="Times New Roman" w:hAnsi="Arial" w:cs="Arial"/>
          <w:sz w:val="24"/>
          <w:szCs w:val="24"/>
          <w:lang w:eastAsia="zh-CN"/>
        </w:rPr>
        <w:t xml:space="preserve"> será publicado na </w:t>
      </w:r>
      <w:r w:rsidR="000175F3" w:rsidRPr="006B5E9A">
        <w:rPr>
          <w:rFonts w:ascii="Arial" w:eastAsia="Times New Roman" w:hAnsi="Arial" w:cs="Arial"/>
          <w:sz w:val="24"/>
          <w:szCs w:val="24"/>
          <w:lang w:eastAsia="zh-CN"/>
        </w:rPr>
        <w:t xml:space="preserve">no </w:t>
      </w:r>
      <w:r w:rsidR="000175F3" w:rsidRPr="006B5E9A">
        <w:rPr>
          <w:rFonts w:ascii="Arial" w:eastAsia="Times New Roman" w:hAnsi="Arial" w:cs="Arial"/>
          <w:b/>
          <w:sz w:val="24"/>
          <w:szCs w:val="24"/>
          <w:lang w:eastAsia="zh-CN"/>
        </w:rPr>
        <w:t xml:space="preserve">Diário Oficial do Poder Legislativo de Extrema </w:t>
      </w:r>
      <w:r w:rsidR="000175F3" w:rsidRPr="006B5E9A">
        <w:rPr>
          <w:rFonts w:ascii="Arial" w:eastAsia="Times New Roman" w:hAnsi="Arial" w:cs="Arial"/>
          <w:sz w:val="24"/>
          <w:szCs w:val="24"/>
          <w:lang w:eastAsia="zh-CN"/>
        </w:rPr>
        <w:t xml:space="preserve">no seguinte endereço na rede mundial de computadores: </w:t>
      </w:r>
      <w:hyperlink r:id="rId14" w:history="1">
        <w:r w:rsidR="000175F3" w:rsidRPr="006B5E9A">
          <w:rPr>
            <w:rStyle w:val="Hyperlink"/>
            <w:rFonts w:ascii="Arial" w:eastAsia="Times New Roman" w:hAnsi="Arial" w:cs="Arial"/>
            <w:sz w:val="24"/>
            <w:szCs w:val="24"/>
            <w:lang w:eastAsia="zh-CN"/>
          </w:rPr>
          <w:t>https://www.camaraextrema.mg.gov.br/diariooficial/</w:t>
        </w:r>
      </w:hyperlink>
      <w:r w:rsidR="000175F3" w:rsidRPr="006B5E9A">
        <w:rPr>
          <w:rFonts w:ascii="Arial" w:eastAsia="Times New Roman" w:hAnsi="Arial" w:cs="Arial"/>
          <w:sz w:val="24"/>
          <w:szCs w:val="24"/>
          <w:lang w:eastAsia="zh-CN"/>
        </w:rPr>
        <w:t>; e no quadro de avisos da Câmara Municipal de Extrema.</w:t>
      </w:r>
    </w:p>
    <w:p w14:paraId="4FC53D92" w14:textId="77777777" w:rsidR="005E7774" w:rsidRPr="006B5E9A" w:rsidRDefault="005E7774" w:rsidP="00DF624B">
      <w:pPr>
        <w:widowControl w:val="0"/>
        <w:suppressAutoHyphens/>
        <w:spacing w:after="0" w:line="240" w:lineRule="auto"/>
        <w:jc w:val="both"/>
        <w:rPr>
          <w:rFonts w:ascii="Arial" w:eastAsia="Times New Roman" w:hAnsi="Arial" w:cs="Arial"/>
          <w:b/>
          <w:sz w:val="24"/>
          <w:szCs w:val="24"/>
          <w:lang w:eastAsia="zh-CN"/>
        </w:rPr>
      </w:pPr>
    </w:p>
    <w:p w14:paraId="2BC6A4A6"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lastRenderedPageBreak/>
        <w:t>23. DA CONTRATAÇÃO</w:t>
      </w:r>
    </w:p>
    <w:p w14:paraId="7EA733C4"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6F79E0A2" w14:textId="77777777" w:rsidR="00F02B95" w:rsidRPr="006B5E9A" w:rsidRDefault="00F02B95" w:rsidP="00DF624B">
      <w:pPr>
        <w:widowControl w:val="0"/>
        <w:suppressAutoHyphens/>
        <w:spacing w:after="0" w:line="240" w:lineRule="auto"/>
        <w:jc w:val="both"/>
        <w:rPr>
          <w:rFonts w:ascii="Arial" w:eastAsia="Times New Roman" w:hAnsi="Arial" w:cs="Arial"/>
          <w:color w:val="000000"/>
          <w:sz w:val="24"/>
          <w:szCs w:val="24"/>
          <w:lang w:eastAsia="zh-CN"/>
        </w:rPr>
      </w:pPr>
      <w:r w:rsidRPr="006B5E9A">
        <w:rPr>
          <w:rFonts w:ascii="Arial" w:eastAsia="Times New Roman"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classificado, observada a ordem da classificação, </w:t>
      </w:r>
      <w:r w:rsidRPr="006B5E9A">
        <w:rPr>
          <w:rFonts w:ascii="Arial" w:eastAsia="Times New Roman" w:hAnsi="Arial" w:cs="Arial"/>
          <w:b/>
          <w:color w:val="000000"/>
          <w:sz w:val="24"/>
          <w:szCs w:val="24"/>
          <w:lang w:eastAsia="zh-CN"/>
        </w:rPr>
        <w:t>nas mesmas condições de sua oferta</w:t>
      </w:r>
      <w:r w:rsidRPr="006B5E9A">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1AB9F90" w14:textId="77777777" w:rsidR="00F02B95" w:rsidRPr="006B5E9A" w:rsidRDefault="00F02B95" w:rsidP="00DF624B">
      <w:pPr>
        <w:widowControl w:val="0"/>
        <w:suppressAutoHyphens/>
        <w:spacing w:after="0" w:line="240" w:lineRule="auto"/>
        <w:jc w:val="both"/>
        <w:rPr>
          <w:rFonts w:ascii="Arial" w:eastAsia="Times New Roman" w:hAnsi="Arial" w:cs="Arial"/>
          <w:color w:val="000000"/>
          <w:sz w:val="24"/>
          <w:szCs w:val="24"/>
          <w:lang w:eastAsia="zh-CN"/>
        </w:rPr>
      </w:pPr>
    </w:p>
    <w:p w14:paraId="201522C4" w14:textId="77777777" w:rsidR="00F02B95" w:rsidRPr="006B5E9A" w:rsidRDefault="00F02B95" w:rsidP="00DF624B">
      <w:pPr>
        <w:widowControl w:val="0"/>
        <w:suppressAutoHyphens/>
        <w:spacing w:after="0" w:line="240" w:lineRule="auto"/>
        <w:jc w:val="both"/>
        <w:rPr>
          <w:rFonts w:ascii="Arial" w:eastAsia="Times New Roman" w:hAnsi="Arial" w:cs="Arial"/>
          <w:color w:val="000000"/>
          <w:sz w:val="24"/>
          <w:szCs w:val="24"/>
          <w:lang w:eastAsia="zh-CN"/>
        </w:rPr>
      </w:pPr>
      <w:r w:rsidRPr="006B5E9A">
        <w:rPr>
          <w:rFonts w:ascii="Arial" w:eastAsia="Times New Roman" w:hAnsi="Arial" w:cs="Arial"/>
          <w:color w:val="000000"/>
          <w:sz w:val="24"/>
          <w:szCs w:val="24"/>
          <w:lang w:eastAsia="zh-CN"/>
        </w:rPr>
        <w:t>23.02 A Administração emitirá a Comunicação de Compras/Serviços.</w:t>
      </w:r>
    </w:p>
    <w:p w14:paraId="65E38FAB" w14:textId="77777777" w:rsidR="009B492C" w:rsidRPr="006B5E9A" w:rsidRDefault="009B492C" w:rsidP="00DF624B">
      <w:pPr>
        <w:widowControl w:val="0"/>
        <w:suppressAutoHyphens/>
        <w:spacing w:after="0" w:line="240" w:lineRule="auto"/>
        <w:jc w:val="both"/>
        <w:rPr>
          <w:rFonts w:ascii="Arial" w:eastAsia="Times New Roman" w:hAnsi="Arial" w:cs="Arial"/>
          <w:color w:val="000000"/>
          <w:sz w:val="24"/>
          <w:szCs w:val="24"/>
          <w:lang w:eastAsia="zh-CN"/>
        </w:rPr>
      </w:pPr>
    </w:p>
    <w:p w14:paraId="660B847C"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r w:rsidRPr="006B5E9A">
        <w:rPr>
          <w:rFonts w:ascii="Arial" w:eastAsia="Times New Roman" w:hAnsi="Arial" w:cs="Arial"/>
          <w:b/>
          <w:sz w:val="24"/>
          <w:szCs w:val="24"/>
          <w:lang w:eastAsia="zh-CN"/>
        </w:rPr>
        <w:t>24. DO FORNECIMENTO, DA VIGÊNCIA, PRAZO E LOCAL DE ENTREGA.</w:t>
      </w:r>
    </w:p>
    <w:p w14:paraId="62E6826E" w14:textId="77777777" w:rsidR="009B492C" w:rsidRPr="006B5E9A" w:rsidRDefault="009B492C" w:rsidP="00DF624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02699B1" w14:textId="77777777" w:rsidR="009B492C" w:rsidRPr="006B5E9A" w:rsidRDefault="00647264" w:rsidP="00DF624B">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6B5E9A">
        <w:rPr>
          <w:rFonts w:ascii="Arial" w:hAnsi="Arial" w:cs="Arial"/>
          <w:sz w:val="24"/>
          <w:szCs w:val="24"/>
        </w:rPr>
        <w:t xml:space="preserve">O objeto é de fornecimento imediato. </w:t>
      </w:r>
    </w:p>
    <w:p w14:paraId="23E2EC13" w14:textId="77777777" w:rsidR="009B492C" w:rsidRPr="006B5E9A" w:rsidRDefault="009B492C" w:rsidP="00DF624B">
      <w:pPr>
        <w:numPr>
          <w:ilvl w:val="2"/>
          <w:numId w:val="3"/>
        </w:numPr>
        <w:spacing w:after="0" w:line="240" w:lineRule="auto"/>
        <w:ind w:left="0" w:firstLine="0"/>
        <w:jc w:val="both"/>
        <w:rPr>
          <w:rFonts w:ascii="Arial" w:hAnsi="Arial" w:cs="Arial"/>
          <w:color w:val="000000"/>
          <w:sz w:val="24"/>
          <w:szCs w:val="24"/>
        </w:rPr>
      </w:pPr>
      <w:r w:rsidRPr="006B5E9A">
        <w:rPr>
          <w:rFonts w:ascii="Arial" w:hAnsi="Arial" w:cs="Arial"/>
          <w:color w:val="000000"/>
          <w:sz w:val="24"/>
          <w:szCs w:val="24"/>
        </w:rPr>
        <w:t xml:space="preserve">Local de </w:t>
      </w:r>
      <w:r w:rsidR="005935E9" w:rsidRPr="006B5E9A">
        <w:rPr>
          <w:rFonts w:ascii="Arial" w:hAnsi="Arial" w:cs="Arial"/>
          <w:color w:val="000000"/>
          <w:sz w:val="24"/>
          <w:szCs w:val="24"/>
        </w:rPr>
        <w:t>entrega</w:t>
      </w:r>
      <w:r w:rsidRPr="006B5E9A">
        <w:rPr>
          <w:rFonts w:ascii="Arial" w:hAnsi="Arial" w:cs="Arial"/>
          <w:color w:val="000000"/>
          <w:sz w:val="24"/>
          <w:szCs w:val="24"/>
        </w:rPr>
        <w:t xml:space="preserve">: sede da </w:t>
      </w:r>
      <w:r w:rsidR="00647264" w:rsidRPr="006B5E9A">
        <w:rPr>
          <w:rFonts w:ascii="Arial" w:hAnsi="Arial" w:cs="Arial"/>
          <w:color w:val="000000"/>
          <w:sz w:val="24"/>
          <w:szCs w:val="24"/>
        </w:rPr>
        <w:t>ADMINISTRAÇÃO</w:t>
      </w:r>
      <w:r w:rsidR="006B5E9A" w:rsidRPr="006B5E9A">
        <w:rPr>
          <w:rFonts w:ascii="Arial" w:hAnsi="Arial" w:cs="Arial"/>
          <w:color w:val="000000"/>
          <w:sz w:val="24"/>
          <w:szCs w:val="24"/>
        </w:rPr>
        <w:t>, devidamente montada</w:t>
      </w:r>
      <w:r w:rsidRPr="006B5E9A">
        <w:rPr>
          <w:rFonts w:ascii="Arial" w:hAnsi="Arial" w:cs="Arial"/>
          <w:color w:val="000000"/>
          <w:sz w:val="24"/>
          <w:szCs w:val="24"/>
        </w:rPr>
        <w:t xml:space="preserve">. </w:t>
      </w:r>
    </w:p>
    <w:p w14:paraId="53876766" w14:textId="77777777" w:rsidR="009B492C" w:rsidRPr="006B5E9A" w:rsidRDefault="009B492C" w:rsidP="00DF624B">
      <w:pPr>
        <w:spacing w:after="0" w:line="240" w:lineRule="auto"/>
        <w:jc w:val="both"/>
        <w:rPr>
          <w:rFonts w:ascii="Arial" w:hAnsi="Arial" w:cs="Arial"/>
          <w:color w:val="000000"/>
          <w:sz w:val="24"/>
          <w:szCs w:val="24"/>
        </w:rPr>
      </w:pPr>
    </w:p>
    <w:p w14:paraId="0C968D5F"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r w:rsidRPr="006B5E9A">
        <w:rPr>
          <w:rFonts w:ascii="Arial" w:eastAsia="Times New Roman" w:hAnsi="Arial" w:cs="Arial"/>
          <w:b/>
          <w:sz w:val="24"/>
          <w:szCs w:val="24"/>
          <w:lang w:eastAsia="zh-CN"/>
        </w:rPr>
        <w:t>25. DA ASSISTÊNCIA TÉCNICA DO OBJETO / DA VISITA TÉCNICA</w:t>
      </w:r>
    </w:p>
    <w:p w14:paraId="06BA3CC6"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31BA2171"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25.01.</w:t>
      </w:r>
      <w:r w:rsidRPr="006B5E9A">
        <w:rPr>
          <w:rFonts w:ascii="Arial" w:eastAsia="Times New Roman" w:hAnsi="Arial" w:cs="Arial"/>
          <w:sz w:val="24"/>
          <w:szCs w:val="24"/>
          <w:lang w:eastAsia="zh-CN"/>
        </w:rPr>
        <w:tab/>
        <w:t xml:space="preserve"> A assistência técnica será prestada pela </w:t>
      </w:r>
      <w:r w:rsidR="00647264" w:rsidRPr="006B5E9A">
        <w:rPr>
          <w:rFonts w:ascii="Arial" w:eastAsia="Times New Roman" w:hAnsi="Arial" w:cs="Arial"/>
          <w:sz w:val="24"/>
          <w:szCs w:val="24"/>
          <w:lang w:eastAsia="zh-CN"/>
        </w:rPr>
        <w:t>LICITANTE</w:t>
      </w:r>
      <w:r w:rsidRPr="006B5E9A">
        <w:rPr>
          <w:rFonts w:ascii="Arial" w:eastAsia="Times New Roman" w:hAnsi="Arial" w:cs="Arial"/>
          <w:sz w:val="24"/>
          <w:szCs w:val="24"/>
          <w:lang w:eastAsia="zh-CN"/>
        </w:rPr>
        <w:t>.</w:t>
      </w:r>
    </w:p>
    <w:p w14:paraId="4CA1B7A7"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730F6612"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25.02.</w:t>
      </w:r>
      <w:r w:rsidRPr="006B5E9A">
        <w:rPr>
          <w:rFonts w:ascii="Arial" w:eastAsia="Times New Roman" w:hAnsi="Arial" w:cs="Arial"/>
          <w:sz w:val="24"/>
          <w:szCs w:val="24"/>
          <w:lang w:eastAsia="zh-CN"/>
        </w:rPr>
        <w:tab/>
        <w:t xml:space="preserve"> O objeto deste </w:t>
      </w:r>
      <w:r w:rsidR="00647264" w:rsidRPr="006B5E9A">
        <w:rPr>
          <w:rFonts w:ascii="Arial" w:eastAsia="Times New Roman" w:hAnsi="Arial" w:cs="Arial"/>
          <w:sz w:val="24"/>
          <w:szCs w:val="24"/>
          <w:lang w:eastAsia="zh-CN"/>
        </w:rPr>
        <w:t>Edital</w:t>
      </w:r>
      <w:r w:rsidRPr="006B5E9A">
        <w:rPr>
          <w:rFonts w:ascii="Arial" w:eastAsia="Times New Roman" w:hAnsi="Arial" w:cs="Arial"/>
          <w:sz w:val="24"/>
          <w:szCs w:val="24"/>
          <w:lang w:eastAsia="zh-CN"/>
        </w:rPr>
        <w:t xml:space="preserve"> será realizado dentro do melhor padrão de qualidade e confiabilidade, respeitadas as normas a ele pertinentes.</w:t>
      </w:r>
    </w:p>
    <w:p w14:paraId="30CBA9AA" w14:textId="77777777" w:rsidR="00647264" w:rsidRPr="006B5E9A" w:rsidRDefault="00647264" w:rsidP="00DF624B">
      <w:pPr>
        <w:widowControl w:val="0"/>
        <w:suppressAutoHyphens/>
        <w:spacing w:after="0" w:line="240" w:lineRule="auto"/>
        <w:jc w:val="both"/>
        <w:rPr>
          <w:rFonts w:ascii="Arial" w:eastAsia="Times New Roman" w:hAnsi="Arial" w:cs="Arial"/>
          <w:sz w:val="24"/>
          <w:szCs w:val="24"/>
          <w:lang w:eastAsia="zh-CN"/>
        </w:rPr>
      </w:pPr>
    </w:p>
    <w:p w14:paraId="1038B29B" w14:textId="77777777" w:rsidR="000175F3" w:rsidRPr="006B5E9A" w:rsidRDefault="000175F3"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25.0</w:t>
      </w:r>
      <w:r w:rsidR="00647264" w:rsidRPr="006B5E9A">
        <w:rPr>
          <w:rFonts w:ascii="Arial" w:eastAsia="Times New Roman" w:hAnsi="Arial" w:cs="Arial"/>
          <w:sz w:val="24"/>
          <w:szCs w:val="24"/>
          <w:lang w:eastAsia="zh-CN"/>
        </w:rPr>
        <w:t>3</w:t>
      </w:r>
      <w:r w:rsidRPr="006B5E9A">
        <w:rPr>
          <w:rFonts w:ascii="Arial" w:eastAsia="Times New Roman" w:hAnsi="Arial" w:cs="Arial"/>
          <w:sz w:val="24"/>
          <w:szCs w:val="24"/>
          <w:lang w:eastAsia="zh-CN"/>
        </w:rPr>
        <w:t>. Não será exigida visita técnica para este pregão.</w:t>
      </w:r>
    </w:p>
    <w:p w14:paraId="6A28A199"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33CC5AC0" w14:textId="77777777" w:rsidR="009B492C" w:rsidRPr="006B5E9A" w:rsidRDefault="009B492C" w:rsidP="00DF624B">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6B5E9A">
        <w:rPr>
          <w:rFonts w:ascii="Arial" w:eastAsia="Times New Roman" w:hAnsi="Arial" w:cs="Arial"/>
          <w:b/>
          <w:sz w:val="24"/>
          <w:szCs w:val="24"/>
          <w:lang w:eastAsia="zh-CN"/>
        </w:rPr>
        <w:t>26. DA FISCALIZAÇÃO, RECEBIMENTO PROVISÓRIO E DEFINITIVO</w:t>
      </w:r>
    </w:p>
    <w:p w14:paraId="41C24E5E" w14:textId="77777777" w:rsidR="009B492C" w:rsidRPr="006B5E9A" w:rsidRDefault="009B492C" w:rsidP="00DF624B">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6454516" w14:textId="77777777" w:rsidR="009B492C" w:rsidRPr="006B5E9A" w:rsidRDefault="009B492C" w:rsidP="00DF624B">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6B5E9A">
        <w:rPr>
          <w:rFonts w:ascii="Arial" w:eastAsia="Times New Roman" w:hAnsi="Arial" w:cs="Arial"/>
          <w:sz w:val="24"/>
          <w:szCs w:val="24"/>
          <w:lang w:eastAsia="zh-CN"/>
        </w:rPr>
        <w:t>26.01. O objeto será recebido nos termos, prazos e condições estabelecidas nos artigos 73 a 76 da Lei Federal nº 8.666/93.</w:t>
      </w:r>
    </w:p>
    <w:p w14:paraId="3A784E22" w14:textId="77777777" w:rsidR="009B492C" w:rsidRPr="006B5E9A" w:rsidRDefault="009B492C" w:rsidP="00DF624B">
      <w:pPr>
        <w:widowControl w:val="0"/>
        <w:suppressAutoHyphens/>
        <w:spacing w:after="0" w:line="240" w:lineRule="auto"/>
        <w:jc w:val="both"/>
        <w:rPr>
          <w:rFonts w:ascii="Arial" w:eastAsia="Times New Roman" w:hAnsi="Arial" w:cs="Arial"/>
          <w:b/>
          <w:bCs/>
          <w:sz w:val="24"/>
          <w:szCs w:val="24"/>
          <w:lang w:eastAsia="zh-CN"/>
        </w:rPr>
      </w:pPr>
      <w:r w:rsidRPr="006B5E9A">
        <w:rPr>
          <w:rFonts w:ascii="Arial" w:eastAsia="Times New Roman" w:hAnsi="Arial" w:cs="Arial"/>
          <w:sz w:val="24"/>
          <w:szCs w:val="24"/>
          <w:lang w:eastAsia="zh-CN"/>
        </w:rPr>
        <w:t xml:space="preserve"> </w:t>
      </w:r>
    </w:p>
    <w:p w14:paraId="345A52D5" w14:textId="77777777" w:rsidR="00FF4DED" w:rsidRPr="006B5E9A" w:rsidRDefault="00FF4DED" w:rsidP="00DF624B">
      <w:pPr>
        <w:spacing w:after="0" w:line="240" w:lineRule="auto"/>
        <w:jc w:val="both"/>
        <w:rPr>
          <w:rFonts w:ascii="Arial" w:hAnsi="Arial" w:cs="Arial"/>
          <w:color w:val="000000"/>
          <w:sz w:val="24"/>
          <w:szCs w:val="24"/>
          <w:shd w:val="clear" w:color="auto" w:fill="FFFFFF"/>
        </w:rPr>
      </w:pPr>
      <w:r w:rsidRPr="006B5E9A">
        <w:rPr>
          <w:rFonts w:ascii="Arial" w:hAnsi="Arial" w:cs="Arial"/>
          <w:color w:val="000000"/>
          <w:sz w:val="24"/>
          <w:szCs w:val="24"/>
          <w:shd w:val="clear" w:color="auto" w:fill="FFFFFF"/>
        </w:rPr>
        <w:t xml:space="preserve">26.02 Tendo sido fornecido o objeto do </w:t>
      </w:r>
      <w:r w:rsidR="00647264" w:rsidRPr="006B5E9A">
        <w:rPr>
          <w:rFonts w:ascii="Arial" w:hAnsi="Arial" w:cs="Arial"/>
          <w:color w:val="000000"/>
          <w:sz w:val="24"/>
          <w:szCs w:val="24"/>
          <w:shd w:val="clear" w:color="auto" w:fill="FFFFFF"/>
        </w:rPr>
        <w:t>EDITAL</w:t>
      </w:r>
      <w:r w:rsidRPr="006B5E9A">
        <w:rPr>
          <w:rFonts w:ascii="Arial" w:hAnsi="Arial" w:cs="Arial"/>
          <w:color w:val="000000"/>
          <w:sz w:val="24"/>
          <w:szCs w:val="24"/>
          <w:shd w:val="clear" w:color="auto" w:fill="FFFFFF"/>
        </w:rPr>
        <w:t>, este será recebido:</w:t>
      </w:r>
    </w:p>
    <w:p w14:paraId="08287F1D" w14:textId="77777777" w:rsidR="00FF4DED" w:rsidRPr="006B5E9A" w:rsidRDefault="00FF4DED" w:rsidP="00DF624B">
      <w:pPr>
        <w:spacing w:after="0" w:line="240" w:lineRule="auto"/>
        <w:jc w:val="both"/>
        <w:rPr>
          <w:rFonts w:ascii="Arial" w:hAnsi="Arial" w:cs="Arial"/>
          <w:color w:val="000000"/>
          <w:sz w:val="24"/>
          <w:szCs w:val="24"/>
          <w:shd w:val="clear" w:color="auto" w:fill="FFFFFF"/>
        </w:rPr>
      </w:pPr>
    </w:p>
    <w:p w14:paraId="14A124D3" w14:textId="77777777" w:rsidR="00FF4DED" w:rsidRPr="006B5E9A" w:rsidRDefault="00FF4DED" w:rsidP="00DF624B">
      <w:pPr>
        <w:spacing w:after="0" w:line="240" w:lineRule="auto"/>
        <w:jc w:val="both"/>
        <w:rPr>
          <w:rFonts w:ascii="Arial" w:hAnsi="Arial" w:cs="Arial"/>
          <w:color w:val="000000"/>
          <w:sz w:val="24"/>
          <w:szCs w:val="24"/>
          <w:shd w:val="clear" w:color="auto" w:fill="FFFFFF"/>
        </w:rPr>
      </w:pPr>
      <w:r w:rsidRPr="006B5E9A">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sidR="00813F00" w:rsidRPr="006B5E9A">
        <w:rPr>
          <w:rFonts w:ascii="Arial" w:hAnsi="Arial" w:cs="Arial"/>
          <w:color w:val="000000"/>
          <w:sz w:val="24"/>
          <w:szCs w:val="24"/>
          <w:shd w:val="clear" w:color="auto" w:fill="FFFFFF"/>
        </w:rPr>
        <w:t>da LICITANTE</w:t>
      </w:r>
      <w:r w:rsidRPr="006B5E9A">
        <w:rPr>
          <w:rFonts w:ascii="Arial" w:hAnsi="Arial" w:cs="Arial"/>
          <w:color w:val="000000"/>
          <w:sz w:val="24"/>
          <w:szCs w:val="24"/>
          <w:shd w:val="clear" w:color="auto" w:fill="FFFFFF"/>
        </w:rPr>
        <w:t>;</w:t>
      </w:r>
    </w:p>
    <w:p w14:paraId="050E695B" w14:textId="77777777" w:rsidR="00FF4DED" w:rsidRPr="006B5E9A" w:rsidRDefault="00FF4DED" w:rsidP="00DF624B">
      <w:pPr>
        <w:spacing w:after="0" w:line="240" w:lineRule="auto"/>
        <w:jc w:val="both"/>
        <w:rPr>
          <w:rFonts w:ascii="Arial" w:hAnsi="Arial" w:cs="Arial"/>
          <w:color w:val="000000"/>
          <w:sz w:val="24"/>
          <w:szCs w:val="24"/>
          <w:shd w:val="clear" w:color="auto" w:fill="FFFFFF"/>
        </w:rPr>
      </w:pPr>
    </w:p>
    <w:p w14:paraId="14EC6C1A" w14:textId="77777777" w:rsidR="00FF4DED" w:rsidRPr="006B5E9A" w:rsidRDefault="00FF4DED" w:rsidP="00DF624B">
      <w:pPr>
        <w:spacing w:after="0" w:line="240" w:lineRule="auto"/>
        <w:jc w:val="both"/>
        <w:rPr>
          <w:rFonts w:ascii="Arial" w:hAnsi="Arial" w:cs="Arial"/>
          <w:color w:val="000000"/>
          <w:sz w:val="24"/>
          <w:szCs w:val="24"/>
          <w:shd w:val="clear" w:color="auto" w:fill="FFFFFF"/>
        </w:rPr>
      </w:pPr>
      <w:r w:rsidRPr="006B5E9A">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da Lei 8.666/93. </w:t>
      </w:r>
      <w:r w:rsidRPr="006B5E9A">
        <w:rPr>
          <w:rFonts w:ascii="Arial" w:hAnsi="Arial" w:cs="Arial"/>
          <w:color w:val="000000"/>
          <w:sz w:val="24"/>
          <w:szCs w:val="24"/>
          <w:shd w:val="clear" w:color="auto" w:fill="FFFFFF"/>
        </w:rPr>
        <w:lastRenderedPageBreak/>
        <w:t>O prazo não poderá ser superior a 90 (noventa) dias, salvo em casos excepcionais, devidamente justificados.</w:t>
      </w:r>
    </w:p>
    <w:p w14:paraId="4CFBE315" w14:textId="77777777" w:rsidR="00FF4DED" w:rsidRPr="006B5E9A" w:rsidRDefault="00FF4DED" w:rsidP="00DF624B">
      <w:pPr>
        <w:spacing w:after="0" w:line="240" w:lineRule="auto"/>
        <w:jc w:val="both"/>
        <w:rPr>
          <w:rFonts w:ascii="Arial" w:hAnsi="Arial" w:cs="Arial"/>
          <w:color w:val="000000"/>
          <w:sz w:val="24"/>
          <w:szCs w:val="24"/>
          <w:shd w:val="clear" w:color="auto" w:fill="FFFFFF"/>
        </w:rPr>
      </w:pPr>
    </w:p>
    <w:p w14:paraId="76437AF6" w14:textId="77777777" w:rsidR="00FF4DED" w:rsidRPr="006B5E9A" w:rsidRDefault="00FF4DED" w:rsidP="00DF624B">
      <w:pPr>
        <w:spacing w:after="0" w:line="240" w:lineRule="auto"/>
        <w:jc w:val="both"/>
        <w:rPr>
          <w:rFonts w:ascii="Arial" w:hAnsi="Arial" w:cs="Arial"/>
          <w:color w:val="000000"/>
          <w:sz w:val="24"/>
          <w:szCs w:val="24"/>
          <w:shd w:val="clear" w:color="auto" w:fill="FFFFFF"/>
        </w:rPr>
      </w:pPr>
      <w:r w:rsidRPr="006B5E9A">
        <w:rPr>
          <w:rFonts w:ascii="Arial" w:hAnsi="Arial" w:cs="Arial"/>
          <w:color w:val="000000"/>
          <w:sz w:val="24"/>
          <w:szCs w:val="24"/>
          <w:shd w:val="clear" w:color="auto" w:fill="FFFFFF"/>
        </w:rPr>
        <w:t xml:space="preserve">26.03 O recebimento provisório ou definitivo não exclui a responsabilidade civil da </w:t>
      </w:r>
      <w:r w:rsidR="00CE34FE" w:rsidRPr="006B5E9A">
        <w:rPr>
          <w:rFonts w:ascii="Arial" w:hAnsi="Arial" w:cs="Arial"/>
          <w:color w:val="000000"/>
          <w:sz w:val="24"/>
          <w:szCs w:val="24"/>
          <w:shd w:val="clear" w:color="auto" w:fill="FFFFFF"/>
        </w:rPr>
        <w:t>LICITANTE</w:t>
      </w:r>
      <w:r w:rsidRPr="006B5E9A">
        <w:rPr>
          <w:rFonts w:ascii="Arial" w:hAnsi="Arial" w:cs="Arial"/>
          <w:color w:val="000000"/>
          <w:sz w:val="24"/>
          <w:szCs w:val="24"/>
          <w:shd w:val="clear" w:color="auto" w:fill="FFFFFF"/>
        </w:rPr>
        <w:t xml:space="preserve"> pela solidez e segurança do objeto, nem ético-profissional pelo perfeito fornecimento do </w:t>
      </w:r>
      <w:r w:rsidR="00CE34FE" w:rsidRPr="006B5E9A">
        <w:rPr>
          <w:rFonts w:ascii="Arial" w:hAnsi="Arial" w:cs="Arial"/>
          <w:color w:val="000000"/>
          <w:sz w:val="24"/>
          <w:szCs w:val="24"/>
          <w:shd w:val="clear" w:color="auto" w:fill="FFFFFF"/>
        </w:rPr>
        <w:t>objeto do EDITAL</w:t>
      </w:r>
      <w:r w:rsidRPr="006B5E9A">
        <w:rPr>
          <w:rFonts w:ascii="Arial" w:hAnsi="Arial" w:cs="Arial"/>
          <w:color w:val="000000"/>
          <w:sz w:val="24"/>
          <w:szCs w:val="24"/>
          <w:shd w:val="clear" w:color="auto" w:fill="FFFFFF"/>
        </w:rPr>
        <w:t>.</w:t>
      </w:r>
    </w:p>
    <w:p w14:paraId="15D12382" w14:textId="77777777" w:rsidR="00FF4DED" w:rsidRPr="006B5E9A" w:rsidRDefault="00FF4DED" w:rsidP="00DF624B">
      <w:pPr>
        <w:spacing w:after="0" w:line="240" w:lineRule="auto"/>
        <w:jc w:val="both"/>
        <w:rPr>
          <w:rFonts w:ascii="Arial" w:hAnsi="Arial" w:cs="Arial"/>
          <w:color w:val="000000"/>
          <w:sz w:val="24"/>
          <w:szCs w:val="24"/>
          <w:shd w:val="clear" w:color="auto" w:fill="FFFFFF"/>
        </w:rPr>
      </w:pPr>
    </w:p>
    <w:p w14:paraId="134BFAAF" w14:textId="77777777" w:rsidR="00FF4DED" w:rsidRPr="006B5E9A" w:rsidRDefault="00FF4DED" w:rsidP="00DF624B">
      <w:pPr>
        <w:spacing w:after="0" w:line="240" w:lineRule="auto"/>
        <w:jc w:val="both"/>
        <w:rPr>
          <w:rFonts w:ascii="Arial" w:hAnsi="Arial" w:cs="Arial"/>
          <w:color w:val="000000"/>
          <w:sz w:val="24"/>
          <w:szCs w:val="24"/>
          <w:shd w:val="clear" w:color="auto" w:fill="FFFFFF"/>
        </w:rPr>
      </w:pPr>
      <w:r w:rsidRPr="006B5E9A">
        <w:rPr>
          <w:rFonts w:ascii="Arial" w:hAnsi="Arial" w:cs="Arial"/>
          <w:color w:val="000000"/>
          <w:sz w:val="24"/>
          <w:szCs w:val="24"/>
          <w:shd w:val="clear" w:color="auto" w:fill="FFFFFF"/>
        </w:rPr>
        <w:t>26.04 Na hipótese de o termo circunstanciado ou a verificação não serem, respectivamente, lavrados ou procedidas dentro dos prazos fixados, reputar-se-ão como realizados.</w:t>
      </w:r>
    </w:p>
    <w:p w14:paraId="64DCD7D9" w14:textId="77777777" w:rsidR="00FF4DED" w:rsidRPr="006B5E9A" w:rsidRDefault="00FF4DED" w:rsidP="00DF624B">
      <w:pPr>
        <w:spacing w:after="0" w:line="240" w:lineRule="auto"/>
        <w:jc w:val="both"/>
        <w:rPr>
          <w:rFonts w:ascii="Arial" w:hAnsi="Arial" w:cs="Arial"/>
          <w:color w:val="000000"/>
          <w:sz w:val="24"/>
          <w:szCs w:val="24"/>
          <w:shd w:val="clear" w:color="auto" w:fill="FFFFFF"/>
        </w:rPr>
      </w:pPr>
    </w:p>
    <w:p w14:paraId="07519C97" w14:textId="77777777" w:rsidR="00FF4DED" w:rsidRPr="006B5E9A" w:rsidRDefault="00FF4DED" w:rsidP="00DF624B">
      <w:pPr>
        <w:spacing w:after="0" w:line="240" w:lineRule="auto"/>
        <w:jc w:val="both"/>
        <w:rPr>
          <w:rFonts w:ascii="Arial" w:hAnsi="Arial" w:cs="Arial"/>
          <w:color w:val="000000"/>
          <w:sz w:val="24"/>
          <w:szCs w:val="24"/>
          <w:shd w:val="clear" w:color="auto" w:fill="FFFFFF"/>
        </w:rPr>
      </w:pPr>
      <w:r w:rsidRPr="006B5E9A">
        <w:rPr>
          <w:rFonts w:ascii="Arial" w:hAnsi="Arial" w:cs="Arial"/>
          <w:color w:val="000000"/>
          <w:sz w:val="24"/>
          <w:szCs w:val="24"/>
          <w:shd w:val="clear" w:color="auto" w:fill="FFFFFF"/>
        </w:rPr>
        <w:t>26.05 O recebimento provisório será dispensado nos seguintes casos:</w:t>
      </w:r>
    </w:p>
    <w:p w14:paraId="60F110E4" w14:textId="77777777" w:rsidR="00FF4DED" w:rsidRPr="006B5E9A" w:rsidRDefault="00FF4DED" w:rsidP="00DF624B">
      <w:pPr>
        <w:spacing w:after="0" w:line="240" w:lineRule="auto"/>
        <w:jc w:val="both"/>
        <w:rPr>
          <w:rFonts w:ascii="Arial" w:hAnsi="Arial" w:cs="Arial"/>
          <w:color w:val="000000"/>
          <w:sz w:val="24"/>
          <w:szCs w:val="24"/>
          <w:shd w:val="clear" w:color="auto" w:fill="FFFFFF"/>
        </w:rPr>
      </w:pPr>
    </w:p>
    <w:p w14:paraId="1B21D1F9" w14:textId="77777777" w:rsidR="00FF4DED" w:rsidRPr="006B5E9A" w:rsidRDefault="00FF4DED" w:rsidP="00DF624B">
      <w:pPr>
        <w:spacing w:after="0" w:line="240" w:lineRule="auto"/>
        <w:jc w:val="both"/>
        <w:rPr>
          <w:rFonts w:ascii="Arial" w:hAnsi="Arial" w:cs="Arial"/>
          <w:color w:val="000000"/>
          <w:sz w:val="24"/>
          <w:szCs w:val="24"/>
          <w:shd w:val="clear" w:color="auto" w:fill="FFFFFF"/>
        </w:rPr>
      </w:pPr>
      <w:r w:rsidRPr="006B5E9A">
        <w:rPr>
          <w:rFonts w:ascii="Arial" w:hAnsi="Arial" w:cs="Arial"/>
          <w:color w:val="000000"/>
          <w:sz w:val="24"/>
          <w:szCs w:val="24"/>
          <w:shd w:val="clear" w:color="auto" w:fill="FFFFFF"/>
        </w:rPr>
        <w:t>I - serviços profissionais;</w:t>
      </w:r>
    </w:p>
    <w:p w14:paraId="7B80FA72" w14:textId="77777777" w:rsidR="00FF4DED" w:rsidRPr="006B5E9A" w:rsidRDefault="00FF4DED" w:rsidP="00DF624B">
      <w:pPr>
        <w:spacing w:after="0" w:line="240" w:lineRule="auto"/>
        <w:jc w:val="both"/>
        <w:rPr>
          <w:rFonts w:ascii="Arial" w:hAnsi="Arial" w:cs="Arial"/>
          <w:color w:val="000000"/>
          <w:sz w:val="24"/>
          <w:szCs w:val="24"/>
          <w:shd w:val="clear" w:color="auto" w:fill="FFFFFF"/>
        </w:rPr>
      </w:pPr>
    </w:p>
    <w:p w14:paraId="1E14E213" w14:textId="77777777" w:rsidR="00FF4DED" w:rsidRPr="006B5E9A" w:rsidRDefault="00FF4DED" w:rsidP="00DF624B">
      <w:pPr>
        <w:spacing w:after="0" w:line="240" w:lineRule="auto"/>
        <w:jc w:val="both"/>
        <w:rPr>
          <w:rFonts w:ascii="Arial" w:hAnsi="Arial" w:cs="Arial"/>
          <w:color w:val="000000"/>
          <w:sz w:val="24"/>
          <w:szCs w:val="24"/>
          <w:shd w:val="clear" w:color="auto" w:fill="FFFFFF"/>
        </w:rPr>
      </w:pPr>
      <w:r w:rsidRPr="006B5E9A">
        <w:rPr>
          <w:rFonts w:ascii="Arial" w:hAnsi="Arial" w:cs="Arial"/>
          <w:color w:val="000000"/>
          <w:sz w:val="24"/>
          <w:szCs w:val="24"/>
          <w:shd w:val="clear" w:color="auto" w:fill="FFFFFF"/>
        </w:rPr>
        <w:t xml:space="preserve">II - Serviços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w:t>
      </w:r>
      <w:r w:rsidR="00813F00" w:rsidRPr="006B5E9A">
        <w:rPr>
          <w:rFonts w:ascii="Arial" w:hAnsi="Arial" w:cs="Arial"/>
          <w:color w:val="000000"/>
          <w:sz w:val="24"/>
          <w:szCs w:val="24"/>
          <w:shd w:val="clear" w:color="auto" w:fill="FFFFFF"/>
        </w:rPr>
        <w:t>da LICITANTE</w:t>
      </w:r>
      <w:r w:rsidRPr="006B5E9A">
        <w:rPr>
          <w:rFonts w:ascii="Arial" w:hAnsi="Arial" w:cs="Arial"/>
          <w:color w:val="000000"/>
          <w:sz w:val="24"/>
          <w:szCs w:val="24"/>
          <w:shd w:val="clear" w:color="auto" w:fill="FFFFFF"/>
        </w:rPr>
        <w:t>.</w:t>
      </w:r>
    </w:p>
    <w:p w14:paraId="2231B3B8" w14:textId="77777777" w:rsidR="00FF4DED" w:rsidRPr="006B5E9A" w:rsidRDefault="00FF4DED" w:rsidP="00DF624B">
      <w:pPr>
        <w:spacing w:after="0" w:line="240" w:lineRule="auto"/>
        <w:jc w:val="both"/>
        <w:rPr>
          <w:rFonts w:ascii="Arial" w:hAnsi="Arial" w:cs="Arial"/>
          <w:color w:val="000000"/>
          <w:sz w:val="24"/>
          <w:szCs w:val="24"/>
          <w:shd w:val="clear" w:color="auto" w:fill="FFFFFF"/>
        </w:rPr>
      </w:pPr>
    </w:p>
    <w:p w14:paraId="67C851E3" w14:textId="77777777" w:rsidR="00FF4DED" w:rsidRPr="006B5E9A" w:rsidRDefault="00FF4DED" w:rsidP="00DF624B">
      <w:pPr>
        <w:spacing w:after="0" w:line="240" w:lineRule="auto"/>
        <w:jc w:val="both"/>
        <w:rPr>
          <w:rFonts w:ascii="Arial" w:hAnsi="Arial" w:cs="Arial"/>
          <w:color w:val="000000"/>
          <w:sz w:val="24"/>
          <w:szCs w:val="24"/>
          <w:shd w:val="clear" w:color="auto" w:fill="FFFFFF"/>
        </w:rPr>
      </w:pPr>
      <w:r w:rsidRPr="006B5E9A">
        <w:rPr>
          <w:rFonts w:ascii="Arial" w:hAnsi="Arial" w:cs="Arial"/>
          <w:color w:val="000000"/>
          <w:sz w:val="24"/>
          <w:szCs w:val="24"/>
          <w:shd w:val="clear" w:color="auto" w:fill="FFFFFF"/>
        </w:rPr>
        <w:t xml:space="preserve">26.06 Os ensaios, testes e demais provas exigidos por normas técnicas oficiais para o bom fornecimento do objeto do </w:t>
      </w:r>
      <w:r w:rsidR="00813F00" w:rsidRPr="006B5E9A">
        <w:rPr>
          <w:rFonts w:ascii="Arial" w:hAnsi="Arial" w:cs="Arial"/>
          <w:color w:val="000000"/>
          <w:sz w:val="24"/>
          <w:szCs w:val="24"/>
          <w:shd w:val="clear" w:color="auto" w:fill="FFFFFF"/>
        </w:rPr>
        <w:t>EDITAL</w:t>
      </w:r>
      <w:r w:rsidRPr="006B5E9A">
        <w:rPr>
          <w:rFonts w:ascii="Arial" w:hAnsi="Arial" w:cs="Arial"/>
          <w:color w:val="000000"/>
          <w:sz w:val="24"/>
          <w:szCs w:val="24"/>
          <w:shd w:val="clear" w:color="auto" w:fill="FFFFFF"/>
        </w:rPr>
        <w:t xml:space="preserve">, </w:t>
      </w:r>
      <w:r w:rsidR="00813F00" w:rsidRPr="006B5E9A">
        <w:rPr>
          <w:rFonts w:ascii="Arial" w:hAnsi="Arial" w:cs="Arial"/>
          <w:color w:val="000000"/>
          <w:sz w:val="24"/>
          <w:szCs w:val="24"/>
          <w:shd w:val="clear" w:color="auto" w:fill="FFFFFF"/>
        </w:rPr>
        <w:t>caso necessário</w:t>
      </w:r>
      <w:r w:rsidRPr="006B5E9A">
        <w:rPr>
          <w:rFonts w:ascii="Arial" w:hAnsi="Arial" w:cs="Arial"/>
          <w:color w:val="000000"/>
          <w:sz w:val="24"/>
          <w:szCs w:val="24"/>
          <w:shd w:val="clear" w:color="auto" w:fill="FFFFFF"/>
        </w:rPr>
        <w:t xml:space="preserve">, correm por conta </w:t>
      </w:r>
      <w:r w:rsidR="00813F00" w:rsidRPr="006B5E9A">
        <w:rPr>
          <w:rFonts w:ascii="Arial" w:hAnsi="Arial" w:cs="Arial"/>
          <w:color w:val="000000"/>
          <w:sz w:val="24"/>
          <w:szCs w:val="24"/>
          <w:shd w:val="clear" w:color="auto" w:fill="FFFFFF"/>
        </w:rPr>
        <w:t>da LICITANTE</w:t>
      </w:r>
      <w:r w:rsidRPr="006B5E9A">
        <w:rPr>
          <w:rFonts w:ascii="Arial" w:hAnsi="Arial" w:cs="Arial"/>
          <w:color w:val="000000"/>
          <w:sz w:val="24"/>
          <w:szCs w:val="24"/>
          <w:shd w:val="clear" w:color="auto" w:fill="FFFFFF"/>
        </w:rPr>
        <w:t>.</w:t>
      </w:r>
    </w:p>
    <w:p w14:paraId="0AFA6C93" w14:textId="77777777" w:rsidR="00FF4DED" w:rsidRPr="006B5E9A" w:rsidRDefault="00FF4DED" w:rsidP="00DF624B">
      <w:pPr>
        <w:spacing w:after="0" w:line="240" w:lineRule="auto"/>
        <w:jc w:val="both"/>
        <w:rPr>
          <w:rFonts w:ascii="Arial" w:hAnsi="Arial" w:cs="Arial"/>
          <w:color w:val="000000"/>
          <w:sz w:val="24"/>
          <w:szCs w:val="24"/>
          <w:shd w:val="clear" w:color="auto" w:fill="FFFFFF"/>
        </w:rPr>
      </w:pPr>
    </w:p>
    <w:p w14:paraId="44240796" w14:textId="77777777" w:rsidR="00FF4DED" w:rsidRPr="006B5E9A" w:rsidRDefault="00FF4DED" w:rsidP="00DF624B">
      <w:pPr>
        <w:spacing w:after="0" w:line="240" w:lineRule="auto"/>
        <w:jc w:val="both"/>
        <w:rPr>
          <w:rFonts w:ascii="Arial" w:hAnsi="Arial" w:cs="Arial"/>
          <w:color w:val="000000"/>
          <w:sz w:val="24"/>
          <w:szCs w:val="24"/>
        </w:rPr>
      </w:pPr>
      <w:r w:rsidRPr="006B5E9A">
        <w:rPr>
          <w:rFonts w:ascii="Arial" w:hAnsi="Arial" w:cs="Arial"/>
          <w:color w:val="000000"/>
          <w:sz w:val="24"/>
          <w:szCs w:val="24"/>
          <w:shd w:val="clear" w:color="auto" w:fill="FFFFFF"/>
        </w:rPr>
        <w:t xml:space="preserve">26.07 A </w:t>
      </w:r>
      <w:r w:rsidR="00813F00" w:rsidRPr="006B5E9A">
        <w:rPr>
          <w:rFonts w:ascii="Arial" w:hAnsi="Arial" w:cs="Arial"/>
          <w:color w:val="000000"/>
          <w:sz w:val="24"/>
          <w:szCs w:val="24"/>
          <w:shd w:val="clear" w:color="auto" w:fill="FFFFFF"/>
        </w:rPr>
        <w:t xml:space="preserve">ADMINISTRAÇÃO </w:t>
      </w:r>
      <w:r w:rsidRPr="006B5E9A">
        <w:rPr>
          <w:rFonts w:ascii="Arial" w:hAnsi="Arial" w:cs="Arial"/>
          <w:color w:val="000000"/>
          <w:sz w:val="24"/>
          <w:szCs w:val="24"/>
          <w:shd w:val="clear" w:color="auto" w:fill="FFFFFF"/>
        </w:rPr>
        <w:t xml:space="preserve">rejeitará, no todo ou em parte, fornecimento em desacordo com o </w:t>
      </w:r>
      <w:r w:rsidR="00A27DA3" w:rsidRPr="006B5E9A">
        <w:rPr>
          <w:rFonts w:ascii="Arial" w:hAnsi="Arial" w:cs="Arial"/>
          <w:color w:val="000000"/>
          <w:sz w:val="24"/>
          <w:szCs w:val="24"/>
          <w:shd w:val="clear" w:color="auto" w:fill="FFFFFF"/>
        </w:rPr>
        <w:t>Edital</w:t>
      </w:r>
      <w:r w:rsidRPr="006B5E9A">
        <w:rPr>
          <w:rFonts w:ascii="Arial" w:hAnsi="Arial" w:cs="Arial"/>
          <w:color w:val="000000"/>
          <w:sz w:val="24"/>
          <w:szCs w:val="24"/>
          <w:shd w:val="clear" w:color="auto" w:fill="FFFFFF"/>
        </w:rPr>
        <w:t>.</w:t>
      </w:r>
    </w:p>
    <w:p w14:paraId="3543EA92" w14:textId="77777777" w:rsidR="009B492C" w:rsidRPr="006B5E9A" w:rsidRDefault="009B492C" w:rsidP="00DF624B">
      <w:pPr>
        <w:widowControl w:val="0"/>
        <w:suppressAutoHyphens/>
        <w:spacing w:after="0" w:line="240" w:lineRule="auto"/>
        <w:ind w:left="1418" w:hanging="710"/>
        <w:jc w:val="both"/>
        <w:rPr>
          <w:rFonts w:ascii="Arial" w:eastAsia="Times New Roman" w:hAnsi="Arial" w:cs="Arial"/>
          <w:sz w:val="24"/>
          <w:szCs w:val="24"/>
          <w:lang w:eastAsia="zh-CN"/>
        </w:rPr>
      </w:pPr>
    </w:p>
    <w:p w14:paraId="098ABE28" w14:textId="77777777" w:rsidR="009B492C" w:rsidRPr="006B5E9A" w:rsidRDefault="009B492C" w:rsidP="00DF624B">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6B5E9A">
        <w:rPr>
          <w:rFonts w:ascii="Arial" w:eastAsia="Times New Roman" w:hAnsi="Arial" w:cs="Arial"/>
          <w:color w:val="000000"/>
          <w:sz w:val="24"/>
          <w:szCs w:val="24"/>
          <w:lang w:eastAsia="zh-CN"/>
        </w:rPr>
        <w:t>26.0</w:t>
      </w:r>
      <w:r w:rsidR="00FF4DED" w:rsidRPr="006B5E9A">
        <w:rPr>
          <w:rFonts w:ascii="Arial" w:eastAsia="Times New Roman" w:hAnsi="Arial" w:cs="Arial"/>
          <w:color w:val="000000"/>
          <w:sz w:val="24"/>
          <w:szCs w:val="24"/>
          <w:lang w:eastAsia="zh-CN"/>
        </w:rPr>
        <w:t>8</w:t>
      </w:r>
      <w:r w:rsidRPr="006B5E9A">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2AADB337" w14:textId="77777777" w:rsidR="00813F00" w:rsidRPr="006B5E9A" w:rsidRDefault="00813F00" w:rsidP="00DF624B">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4C0FEAC" w14:textId="77777777" w:rsidR="009B492C" w:rsidRPr="006B5E9A" w:rsidRDefault="009B492C" w:rsidP="00DF624B">
      <w:pPr>
        <w:widowControl w:val="0"/>
        <w:suppressAutoHyphens/>
        <w:spacing w:after="0" w:line="240" w:lineRule="auto"/>
        <w:jc w:val="both"/>
        <w:rPr>
          <w:rFonts w:ascii="Arial" w:eastAsia="Times New Roman" w:hAnsi="Arial" w:cs="Arial"/>
          <w:color w:val="000000"/>
          <w:sz w:val="24"/>
          <w:szCs w:val="24"/>
          <w:lang w:eastAsia="zh-CN"/>
        </w:rPr>
      </w:pPr>
      <w:r w:rsidRPr="006B5E9A">
        <w:rPr>
          <w:rFonts w:ascii="Arial" w:eastAsia="Times New Roman" w:hAnsi="Arial" w:cs="Arial"/>
          <w:b/>
          <w:color w:val="000000"/>
          <w:sz w:val="24"/>
          <w:szCs w:val="24"/>
          <w:lang w:eastAsia="zh-CN"/>
        </w:rPr>
        <w:t>27. DO CONTRATO / DAS CONDIÇÕES DE PAGAMENTO</w:t>
      </w:r>
    </w:p>
    <w:p w14:paraId="5AF70771" w14:textId="77777777" w:rsidR="009B492C" w:rsidRPr="006B5E9A" w:rsidRDefault="009B492C" w:rsidP="00DF624B">
      <w:pPr>
        <w:widowControl w:val="0"/>
        <w:suppressAutoHyphens/>
        <w:spacing w:after="0" w:line="240" w:lineRule="auto"/>
        <w:jc w:val="both"/>
        <w:rPr>
          <w:rFonts w:ascii="Arial" w:eastAsia="Times New Roman" w:hAnsi="Arial" w:cs="Arial"/>
          <w:color w:val="000000"/>
          <w:sz w:val="24"/>
          <w:szCs w:val="24"/>
          <w:lang w:eastAsia="zh-CN"/>
        </w:rPr>
      </w:pPr>
    </w:p>
    <w:p w14:paraId="51E556A9" w14:textId="77777777" w:rsidR="00F02B95" w:rsidRPr="006B5E9A" w:rsidRDefault="009B492C" w:rsidP="00DF624B">
      <w:pPr>
        <w:widowControl w:val="0"/>
        <w:suppressAutoHyphens/>
        <w:spacing w:after="0" w:line="240" w:lineRule="auto"/>
        <w:jc w:val="both"/>
        <w:rPr>
          <w:rFonts w:ascii="Arial" w:eastAsia="Times New Roman" w:hAnsi="Arial" w:cs="Arial"/>
          <w:color w:val="000000"/>
          <w:sz w:val="24"/>
          <w:szCs w:val="24"/>
          <w:lang w:eastAsia="zh-CN"/>
        </w:rPr>
      </w:pPr>
      <w:r w:rsidRPr="006B5E9A">
        <w:rPr>
          <w:rFonts w:ascii="Arial" w:eastAsia="Times New Roman" w:hAnsi="Arial" w:cs="Arial"/>
          <w:color w:val="000000"/>
          <w:sz w:val="24"/>
          <w:szCs w:val="24"/>
          <w:lang w:eastAsia="zh-CN"/>
        </w:rPr>
        <w:t xml:space="preserve">27.01. </w:t>
      </w:r>
      <w:r w:rsidR="00F02B95" w:rsidRPr="006B5E9A">
        <w:rPr>
          <w:rFonts w:ascii="Arial" w:eastAsia="Times New Roman" w:hAnsi="Arial" w:cs="Arial"/>
          <w:color w:val="000000"/>
          <w:sz w:val="24"/>
          <w:szCs w:val="24"/>
          <w:lang w:eastAsia="zh-CN"/>
        </w:rPr>
        <w:t xml:space="preserve">A </w:t>
      </w:r>
      <w:r w:rsidR="00F02B95" w:rsidRPr="006B5E9A">
        <w:rPr>
          <w:rFonts w:ascii="Arial" w:eastAsia="Times New Roman" w:hAnsi="Arial" w:cs="Arial"/>
          <w:b/>
          <w:color w:val="000000"/>
          <w:sz w:val="24"/>
          <w:szCs w:val="24"/>
          <w:lang w:eastAsia="zh-CN"/>
        </w:rPr>
        <w:t>nota de empenho</w:t>
      </w:r>
      <w:r w:rsidR="00F02B95" w:rsidRPr="006B5E9A">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Administração convocar o outro proponente classificado, observada a ordem da classificação, </w:t>
      </w:r>
      <w:r w:rsidR="00F02B95" w:rsidRPr="006B5E9A">
        <w:rPr>
          <w:rFonts w:ascii="Arial" w:eastAsia="Times New Roman" w:hAnsi="Arial" w:cs="Arial"/>
          <w:b/>
          <w:color w:val="000000"/>
          <w:sz w:val="24"/>
          <w:szCs w:val="24"/>
          <w:lang w:eastAsia="zh-CN"/>
        </w:rPr>
        <w:t>nas mesmas condições de sua oferta</w:t>
      </w:r>
      <w:r w:rsidR="00F02B95" w:rsidRPr="006B5E9A">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663A7EB7" w14:textId="77777777" w:rsidR="00F02B95" w:rsidRPr="006B5E9A" w:rsidRDefault="00F02B95" w:rsidP="00DF624B">
      <w:pPr>
        <w:widowControl w:val="0"/>
        <w:suppressAutoHyphens/>
        <w:spacing w:after="0" w:line="240" w:lineRule="auto"/>
        <w:jc w:val="both"/>
        <w:rPr>
          <w:rFonts w:ascii="Arial" w:eastAsia="Times New Roman" w:hAnsi="Arial" w:cs="Arial"/>
          <w:color w:val="000000"/>
          <w:sz w:val="24"/>
          <w:szCs w:val="24"/>
          <w:lang w:eastAsia="zh-CN"/>
        </w:rPr>
      </w:pPr>
    </w:p>
    <w:p w14:paraId="6D1C0CD7" w14:textId="77777777" w:rsidR="009B492C" w:rsidRPr="006B5E9A" w:rsidRDefault="009B492C" w:rsidP="00DF624B">
      <w:pPr>
        <w:widowControl w:val="0"/>
        <w:suppressAutoHyphens/>
        <w:spacing w:after="0" w:line="240" w:lineRule="auto"/>
        <w:jc w:val="both"/>
        <w:rPr>
          <w:rFonts w:ascii="Arial" w:eastAsia="Times New Roman" w:hAnsi="Arial" w:cs="Arial"/>
          <w:color w:val="000000"/>
          <w:sz w:val="24"/>
          <w:szCs w:val="24"/>
          <w:lang w:eastAsia="zh-CN"/>
        </w:rPr>
      </w:pPr>
      <w:r w:rsidRPr="006B5E9A">
        <w:rPr>
          <w:rFonts w:ascii="Arial" w:eastAsia="Times New Roman" w:hAnsi="Arial" w:cs="Arial"/>
          <w:color w:val="000000"/>
          <w:sz w:val="24"/>
          <w:szCs w:val="24"/>
          <w:lang w:eastAsia="zh-CN"/>
        </w:rPr>
        <w:lastRenderedPageBreak/>
        <w:t xml:space="preserve">27.02. O pagamento referente ao fornecimento do objeto deste </w:t>
      </w:r>
      <w:r w:rsidR="00813F00" w:rsidRPr="006B5E9A">
        <w:rPr>
          <w:rFonts w:ascii="Arial" w:eastAsia="Times New Roman" w:hAnsi="Arial" w:cs="Arial"/>
          <w:color w:val="000000"/>
          <w:sz w:val="24"/>
          <w:szCs w:val="24"/>
          <w:lang w:eastAsia="zh-CN"/>
        </w:rPr>
        <w:t>EDITAL</w:t>
      </w:r>
      <w:r w:rsidRPr="006B5E9A">
        <w:rPr>
          <w:rFonts w:ascii="Arial" w:eastAsia="Times New Roman" w:hAnsi="Arial" w:cs="Arial"/>
          <w:color w:val="000000"/>
          <w:sz w:val="24"/>
          <w:szCs w:val="24"/>
          <w:lang w:eastAsia="zh-CN"/>
        </w:rPr>
        <w:t xml:space="preserve"> será efetuado nas seguintes condições: </w:t>
      </w:r>
    </w:p>
    <w:p w14:paraId="6825968E" w14:textId="77777777" w:rsidR="009B492C" w:rsidRPr="006B5E9A" w:rsidRDefault="009B492C" w:rsidP="00DF624B">
      <w:pPr>
        <w:widowControl w:val="0"/>
        <w:suppressAutoHyphens/>
        <w:spacing w:after="0" w:line="240" w:lineRule="auto"/>
        <w:jc w:val="both"/>
        <w:rPr>
          <w:rFonts w:ascii="Arial" w:eastAsia="Times New Roman" w:hAnsi="Arial" w:cs="Arial"/>
          <w:color w:val="000000"/>
          <w:sz w:val="24"/>
          <w:szCs w:val="24"/>
          <w:lang w:eastAsia="zh-CN"/>
        </w:rPr>
      </w:pPr>
    </w:p>
    <w:p w14:paraId="050DA892" w14:textId="77777777" w:rsidR="009B492C" w:rsidRPr="006B5E9A" w:rsidRDefault="009B492C" w:rsidP="00DF624B">
      <w:pPr>
        <w:widowControl w:val="0"/>
        <w:suppressAutoHyphens/>
        <w:spacing w:after="0" w:line="240" w:lineRule="auto"/>
        <w:jc w:val="both"/>
        <w:rPr>
          <w:rFonts w:ascii="Arial" w:eastAsia="Times New Roman" w:hAnsi="Arial" w:cs="Arial"/>
          <w:color w:val="000000"/>
          <w:sz w:val="24"/>
          <w:szCs w:val="24"/>
          <w:lang w:eastAsia="zh-CN"/>
        </w:rPr>
      </w:pPr>
      <w:r w:rsidRPr="006B5E9A">
        <w:rPr>
          <w:rFonts w:ascii="Arial" w:eastAsia="Times New Roman" w:hAnsi="Arial" w:cs="Arial"/>
          <w:color w:val="000000"/>
          <w:sz w:val="24"/>
          <w:szCs w:val="24"/>
          <w:lang w:eastAsia="zh-CN"/>
        </w:rPr>
        <w:t>1.        Em parcela única em até 05 (cinco) dias úteis, mediante apresentação da competente nota fiscal, em consonância com o que foi efetivamente requisitado</w:t>
      </w:r>
      <w:r w:rsidR="005935E9" w:rsidRPr="006B5E9A">
        <w:rPr>
          <w:rFonts w:ascii="Arial" w:eastAsia="Times New Roman" w:hAnsi="Arial" w:cs="Arial"/>
          <w:color w:val="000000"/>
          <w:sz w:val="24"/>
          <w:szCs w:val="24"/>
          <w:lang w:eastAsia="zh-CN"/>
        </w:rPr>
        <w:t xml:space="preserve"> e</w:t>
      </w:r>
      <w:r w:rsidRPr="006B5E9A">
        <w:rPr>
          <w:rFonts w:ascii="Arial" w:eastAsia="Times New Roman" w:hAnsi="Arial" w:cs="Arial"/>
          <w:color w:val="000000"/>
          <w:sz w:val="24"/>
          <w:szCs w:val="24"/>
          <w:lang w:eastAsia="zh-CN"/>
        </w:rPr>
        <w:t xml:space="preserve"> entregue</w:t>
      </w:r>
      <w:r w:rsidR="00FF4DED" w:rsidRPr="006B5E9A">
        <w:rPr>
          <w:rFonts w:ascii="Arial" w:eastAsia="Times New Roman" w:hAnsi="Arial" w:cs="Arial"/>
          <w:color w:val="000000"/>
          <w:sz w:val="24"/>
          <w:szCs w:val="24"/>
          <w:lang w:eastAsia="zh-CN"/>
        </w:rPr>
        <w:t>.</w:t>
      </w:r>
      <w:r w:rsidRPr="006B5E9A">
        <w:rPr>
          <w:rFonts w:ascii="Arial" w:eastAsia="Times New Roman" w:hAnsi="Arial" w:cs="Arial"/>
          <w:color w:val="000000"/>
          <w:sz w:val="24"/>
          <w:szCs w:val="24"/>
          <w:lang w:eastAsia="zh-CN"/>
        </w:rPr>
        <w:t xml:space="preserve"> </w:t>
      </w:r>
    </w:p>
    <w:p w14:paraId="78089A7D" w14:textId="77777777" w:rsidR="009B492C" w:rsidRPr="006B5E9A" w:rsidRDefault="009B492C" w:rsidP="00DF624B">
      <w:pPr>
        <w:widowControl w:val="0"/>
        <w:suppressAutoHyphens/>
        <w:spacing w:after="0" w:line="240" w:lineRule="auto"/>
        <w:jc w:val="both"/>
        <w:rPr>
          <w:rFonts w:ascii="Arial" w:eastAsia="Times New Roman" w:hAnsi="Arial" w:cs="Arial"/>
          <w:color w:val="000000"/>
          <w:sz w:val="24"/>
          <w:szCs w:val="24"/>
          <w:lang w:eastAsia="zh-CN"/>
        </w:rPr>
      </w:pPr>
      <w:r w:rsidRPr="006B5E9A">
        <w:rPr>
          <w:rFonts w:ascii="Arial" w:eastAsia="Times New Roman" w:hAnsi="Arial" w:cs="Arial"/>
          <w:color w:val="000000"/>
          <w:sz w:val="24"/>
          <w:szCs w:val="24"/>
          <w:lang w:eastAsia="zh-CN"/>
        </w:rPr>
        <w:t>2.</w:t>
      </w:r>
      <w:r w:rsidRPr="006B5E9A">
        <w:rPr>
          <w:rFonts w:ascii="Arial" w:eastAsia="Times New Roman" w:hAnsi="Arial" w:cs="Arial"/>
          <w:color w:val="000000"/>
          <w:sz w:val="24"/>
          <w:szCs w:val="24"/>
          <w:lang w:eastAsia="zh-CN"/>
        </w:rPr>
        <w:tab/>
        <w:t>O pagamento será creditado em conta corrente da LICITANTE, ou mediante boleto bancário emitido pela LICITANTE, ou pela retirada do cheque pelo proprietário ou representante legal na sede da ADMINISTRAÇÃO.</w:t>
      </w:r>
    </w:p>
    <w:p w14:paraId="7D1BA91D" w14:textId="77777777" w:rsidR="009B492C" w:rsidRPr="006B5E9A" w:rsidRDefault="009B492C" w:rsidP="00DF624B">
      <w:pPr>
        <w:widowControl w:val="0"/>
        <w:suppressAutoHyphens/>
        <w:spacing w:after="0" w:line="240" w:lineRule="auto"/>
        <w:jc w:val="both"/>
        <w:rPr>
          <w:rFonts w:ascii="Arial" w:eastAsia="Times New Roman" w:hAnsi="Arial" w:cs="Arial"/>
          <w:color w:val="000000"/>
          <w:sz w:val="24"/>
          <w:szCs w:val="24"/>
          <w:lang w:eastAsia="zh-CN"/>
        </w:rPr>
      </w:pPr>
      <w:r w:rsidRPr="006B5E9A">
        <w:rPr>
          <w:rFonts w:ascii="Arial" w:eastAsia="Times New Roman" w:hAnsi="Arial" w:cs="Arial"/>
          <w:color w:val="000000"/>
          <w:sz w:val="24"/>
          <w:szCs w:val="24"/>
          <w:lang w:eastAsia="zh-CN"/>
        </w:rPr>
        <w:t>3.</w:t>
      </w:r>
      <w:r w:rsidRPr="006B5E9A">
        <w:rPr>
          <w:rFonts w:ascii="Arial" w:eastAsia="Times New Roman" w:hAnsi="Arial" w:cs="Arial"/>
          <w:color w:val="000000"/>
          <w:sz w:val="24"/>
          <w:szCs w:val="24"/>
          <w:lang w:eastAsia="zh-CN"/>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2933B98B" w14:textId="77777777" w:rsidR="009B492C" w:rsidRPr="006B5E9A" w:rsidRDefault="009B492C" w:rsidP="00DF624B">
      <w:pPr>
        <w:widowControl w:val="0"/>
        <w:suppressAutoHyphens/>
        <w:spacing w:after="0" w:line="240" w:lineRule="auto"/>
        <w:jc w:val="both"/>
        <w:rPr>
          <w:rFonts w:ascii="Arial" w:eastAsia="Times New Roman" w:hAnsi="Arial" w:cs="Arial"/>
          <w:color w:val="000000"/>
          <w:sz w:val="24"/>
          <w:szCs w:val="24"/>
          <w:lang w:eastAsia="zh-CN"/>
        </w:rPr>
      </w:pPr>
      <w:r w:rsidRPr="006B5E9A">
        <w:rPr>
          <w:rFonts w:ascii="Arial" w:eastAsia="Times New Roman" w:hAnsi="Arial" w:cs="Arial"/>
          <w:color w:val="000000"/>
          <w:sz w:val="24"/>
          <w:szCs w:val="24"/>
          <w:lang w:eastAsia="zh-CN"/>
        </w:rPr>
        <w:t>4.</w:t>
      </w:r>
      <w:r w:rsidRPr="006B5E9A">
        <w:rPr>
          <w:rFonts w:ascii="Arial" w:eastAsia="Times New Roman" w:hAnsi="Arial" w:cs="Arial"/>
          <w:color w:val="000000"/>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4061D4A6" w14:textId="77777777" w:rsidR="009B492C" w:rsidRPr="006B5E9A" w:rsidRDefault="009B492C" w:rsidP="00DF624B">
      <w:pPr>
        <w:widowControl w:val="0"/>
        <w:suppressAutoHyphens/>
        <w:spacing w:after="0" w:line="240" w:lineRule="auto"/>
        <w:jc w:val="both"/>
        <w:rPr>
          <w:rFonts w:ascii="Arial" w:eastAsia="Times New Roman" w:hAnsi="Arial" w:cs="Arial"/>
          <w:color w:val="000000"/>
          <w:sz w:val="24"/>
          <w:szCs w:val="24"/>
          <w:lang w:eastAsia="zh-CN"/>
        </w:rPr>
      </w:pPr>
      <w:r w:rsidRPr="006B5E9A">
        <w:rPr>
          <w:rFonts w:ascii="Arial" w:eastAsia="Times New Roman" w:hAnsi="Arial" w:cs="Arial"/>
          <w:color w:val="000000"/>
          <w:sz w:val="24"/>
          <w:szCs w:val="24"/>
          <w:lang w:eastAsia="zh-CN"/>
        </w:rPr>
        <w:t>5.</w:t>
      </w:r>
      <w:r w:rsidRPr="006B5E9A">
        <w:rPr>
          <w:rFonts w:ascii="Arial" w:eastAsia="Times New Roman" w:hAnsi="Arial" w:cs="Arial"/>
          <w:color w:val="000000"/>
          <w:sz w:val="24"/>
          <w:szCs w:val="24"/>
          <w:lang w:eastAsia="zh-CN"/>
        </w:rPr>
        <w:tab/>
        <w:t xml:space="preserve">Nenhum pagamento será efetuado enquanto estiver pendente de liquidação qualquer obrigação por parte da LICITANTE, sem que isto gere direito a alteração de preços, correção monetária, compensação financeira ou paralisação do fornecimento do objeto deste </w:t>
      </w:r>
      <w:r w:rsidR="00A27DA3" w:rsidRPr="006B5E9A">
        <w:rPr>
          <w:rFonts w:ascii="Arial" w:eastAsia="Times New Roman" w:hAnsi="Arial" w:cs="Arial"/>
          <w:color w:val="000000"/>
          <w:sz w:val="24"/>
          <w:szCs w:val="24"/>
          <w:lang w:eastAsia="zh-CN"/>
        </w:rPr>
        <w:t>Edital</w:t>
      </w:r>
      <w:r w:rsidRPr="006B5E9A">
        <w:rPr>
          <w:rFonts w:ascii="Arial" w:eastAsia="Times New Roman" w:hAnsi="Arial" w:cs="Arial"/>
          <w:color w:val="000000"/>
          <w:sz w:val="24"/>
          <w:szCs w:val="24"/>
          <w:lang w:eastAsia="zh-CN"/>
        </w:rPr>
        <w:t>.</w:t>
      </w:r>
    </w:p>
    <w:p w14:paraId="0427C544" w14:textId="77777777" w:rsidR="009B492C" w:rsidRPr="006B5E9A" w:rsidRDefault="009B492C" w:rsidP="00DF624B">
      <w:pPr>
        <w:widowControl w:val="0"/>
        <w:suppressAutoHyphens/>
        <w:spacing w:after="0" w:line="240" w:lineRule="auto"/>
        <w:jc w:val="both"/>
        <w:rPr>
          <w:rFonts w:ascii="Arial" w:eastAsia="Times New Roman" w:hAnsi="Arial" w:cs="Arial"/>
          <w:color w:val="000000"/>
          <w:sz w:val="24"/>
          <w:szCs w:val="24"/>
          <w:lang w:eastAsia="zh-CN"/>
        </w:rPr>
      </w:pPr>
      <w:r w:rsidRPr="006B5E9A">
        <w:rPr>
          <w:rFonts w:ascii="Arial" w:eastAsia="Times New Roman" w:hAnsi="Arial" w:cs="Arial"/>
          <w:color w:val="000000"/>
          <w:sz w:val="24"/>
          <w:szCs w:val="24"/>
          <w:lang w:eastAsia="zh-CN"/>
        </w:rPr>
        <w:t>6.</w:t>
      </w:r>
      <w:r w:rsidRPr="006B5E9A">
        <w:rPr>
          <w:rFonts w:ascii="Arial" w:eastAsia="Times New Roman" w:hAnsi="Arial" w:cs="Arial"/>
          <w:color w:val="000000"/>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04C776D5" w14:textId="77777777" w:rsidR="009B492C" w:rsidRPr="006B5E9A" w:rsidRDefault="009B492C" w:rsidP="00DF624B">
      <w:pPr>
        <w:widowControl w:val="0"/>
        <w:suppressAutoHyphens/>
        <w:spacing w:after="0" w:line="240" w:lineRule="auto"/>
        <w:jc w:val="both"/>
        <w:rPr>
          <w:rFonts w:ascii="Arial" w:eastAsia="Times New Roman" w:hAnsi="Arial" w:cs="Arial"/>
          <w:color w:val="000000"/>
          <w:sz w:val="24"/>
          <w:szCs w:val="24"/>
          <w:lang w:eastAsia="zh-CN"/>
        </w:rPr>
      </w:pPr>
      <w:r w:rsidRPr="006B5E9A">
        <w:rPr>
          <w:rFonts w:ascii="Arial" w:eastAsia="Times New Roman" w:hAnsi="Arial" w:cs="Arial"/>
          <w:color w:val="000000"/>
          <w:sz w:val="24"/>
          <w:szCs w:val="24"/>
          <w:lang w:eastAsia="zh-CN"/>
        </w:rPr>
        <w:t>7.</w:t>
      </w:r>
      <w:r w:rsidRPr="006B5E9A">
        <w:rPr>
          <w:rFonts w:ascii="Arial" w:eastAsia="Times New Roman" w:hAnsi="Arial" w:cs="Arial"/>
          <w:color w:val="000000"/>
          <w:sz w:val="24"/>
          <w:szCs w:val="24"/>
          <w:lang w:eastAsia="zh-CN"/>
        </w:rPr>
        <w:tab/>
        <w:t xml:space="preserve">A ADMINISTRAÇÃO poderá deduzir das importâncias a pagar os valores correspondentes a multas ou indenizações devidas pela LICITANTE nos termos deste </w:t>
      </w:r>
      <w:r w:rsidR="00813F00" w:rsidRPr="006B5E9A">
        <w:rPr>
          <w:rFonts w:ascii="Arial" w:eastAsia="Times New Roman" w:hAnsi="Arial" w:cs="Arial"/>
          <w:color w:val="000000"/>
          <w:sz w:val="24"/>
          <w:szCs w:val="24"/>
          <w:lang w:eastAsia="zh-CN"/>
        </w:rPr>
        <w:t>EDITAL</w:t>
      </w:r>
      <w:r w:rsidRPr="006B5E9A">
        <w:rPr>
          <w:rFonts w:ascii="Arial" w:eastAsia="Times New Roman" w:hAnsi="Arial" w:cs="Arial"/>
          <w:color w:val="000000"/>
          <w:sz w:val="24"/>
          <w:szCs w:val="24"/>
          <w:lang w:eastAsia="zh-CN"/>
        </w:rPr>
        <w:t>.</w:t>
      </w:r>
    </w:p>
    <w:p w14:paraId="73267489" w14:textId="77777777" w:rsidR="009B492C" w:rsidRPr="006B5E9A" w:rsidRDefault="009B492C" w:rsidP="00DF624B">
      <w:pPr>
        <w:widowControl w:val="0"/>
        <w:suppressAutoHyphens/>
        <w:spacing w:after="0" w:line="240" w:lineRule="auto"/>
        <w:jc w:val="both"/>
        <w:rPr>
          <w:rFonts w:ascii="Arial" w:eastAsia="Times New Roman" w:hAnsi="Arial" w:cs="Arial"/>
          <w:color w:val="000000"/>
          <w:sz w:val="24"/>
          <w:szCs w:val="24"/>
          <w:lang w:eastAsia="zh-CN"/>
        </w:rPr>
      </w:pPr>
      <w:r w:rsidRPr="006B5E9A">
        <w:rPr>
          <w:rFonts w:ascii="Arial" w:eastAsia="Times New Roman" w:hAnsi="Arial" w:cs="Arial"/>
          <w:color w:val="000000"/>
          <w:sz w:val="24"/>
          <w:szCs w:val="24"/>
          <w:lang w:eastAsia="zh-CN"/>
        </w:rPr>
        <w:t>8.</w:t>
      </w:r>
      <w:r w:rsidRPr="006B5E9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25519D96" w14:textId="77777777" w:rsidR="009B492C" w:rsidRPr="006B5E9A" w:rsidRDefault="009B492C" w:rsidP="00DF624B">
      <w:pPr>
        <w:widowControl w:val="0"/>
        <w:suppressAutoHyphens/>
        <w:spacing w:after="0" w:line="240" w:lineRule="auto"/>
        <w:jc w:val="both"/>
        <w:rPr>
          <w:rFonts w:ascii="Arial" w:eastAsia="Times New Roman" w:hAnsi="Arial" w:cs="Arial"/>
          <w:color w:val="000000"/>
          <w:sz w:val="24"/>
          <w:szCs w:val="24"/>
          <w:lang w:eastAsia="zh-CN"/>
        </w:rPr>
      </w:pPr>
      <w:r w:rsidRPr="006B5E9A">
        <w:rPr>
          <w:rFonts w:ascii="Arial" w:eastAsia="Times New Roman" w:hAnsi="Arial" w:cs="Arial"/>
          <w:color w:val="000000"/>
          <w:sz w:val="24"/>
          <w:szCs w:val="24"/>
          <w:lang w:eastAsia="zh-CN"/>
        </w:rPr>
        <w:t xml:space="preserve">9. </w:t>
      </w:r>
      <w:r w:rsidRPr="006B5E9A">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47175A09"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shd w:val="clear" w:color="auto" w:fill="FFFF00"/>
          <w:lang w:eastAsia="zh-CN"/>
        </w:rPr>
      </w:pPr>
      <w:r w:rsidRPr="006B5E9A">
        <w:rPr>
          <w:rFonts w:ascii="Arial" w:eastAsia="Times New Roman" w:hAnsi="Arial" w:cs="Arial"/>
          <w:color w:val="000000"/>
          <w:sz w:val="24"/>
          <w:szCs w:val="24"/>
          <w:lang w:eastAsia="zh-CN"/>
        </w:rPr>
        <w:t xml:space="preserve">10.  Em caso de atraso do pagamento </w:t>
      </w:r>
      <w:r w:rsidRPr="006B5E9A">
        <w:rPr>
          <w:rFonts w:ascii="Arial" w:eastAsia="Times New Roman" w:hAnsi="Arial" w:cs="Arial"/>
          <w:b/>
          <w:color w:val="000000"/>
          <w:sz w:val="24"/>
          <w:szCs w:val="24"/>
          <w:lang w:eastAsia="zh-CN"/>
        </w:rPr>
        <w:t>imputável exclusivamente à ADMINISTRAÇÃO</w:t>
      </w:r>
      <w:r w:rsidRPr="006B5E9A">
        <w:rPr>
          <w:rFonts w:ascii="Arial" w:eastAsia="Times New Roman" w:hAnsi="Arial" w:cs="Arial"/>
          <w:color w:val="000000"/>
          <w:sz w:val="24"/>
          <w:szCs w:val="24"/>
          <w:lang w:eastAsia="zh-CN"/>
        </w:rPr>
        <w:t xml:space="preserve">, a LICITANTE terá direito à correção monetária a partir do primeiro dia posterior ao termo final do prazo para pagamento. Para a correção monetária será usado o </w:t>
      </w:r>
      <w:r w:rsidR="000C507B" w:rsidRPr="006B5E9A">
        <w:rPr>
          <w:rFonts w:ascii="Arial" w:eastAsia="Times New Roman" w:hAnsi="Arial" w:cs="Arial"/>
          <w:color w:val="000000" w:themeColor="text1"/>
          <w:sz w:val="24"/>
          <w:szCs w:val="24"/>
          <w:lang w:eastAsia="zh-CN"/>
        </w:rPr>
        <w:t>INPC</w:t>
      </w:r>
      <w:r w:rsidR="000C507B" w:rsidRPr="006B5E9A">
        <w:rPr>
          <w:rFonts w:ascii="Arial" w:hAnsi="Arial" w:cs="Arial"/>
          <w:color w:val="000000" w:themeColor="text1"/>
          <w:sz w:val="24"/>
          <w:szCs w:val="24"/>
          <w:shd w:val="clear" w:color="auto" w:fill="FFFFFF"/>
        </w:rPr>
        <w:t xml:space="preserve"> (Índice Nacional de Preços ao Consumidor) criado pelo IBGE</w:t>
      </w:r>
      <w:r w:rsidR="000C507B" w:rsidRPr="006B5E9A">
        <w:rPr>
          <w:rFonts w:ascii="Arial" w:hAnsi="Arial" w:cs="Arial"/>
          <w:color w:val="000000"/>
          <w:sz w:val="24"/>
          <w:szCs w:val="24"/>
        </w:rPr>
        <w:t>, ou qualquer outro índice oficial que vier a substituí-lo.</w:t>
      </w:r>
    </w:p>
    <w:p w14:paraId="65E5DD3D" w14:textId="1C526994" w:rsidR="00813F00" w:rsidRDefault="00813F00" w:rsidP="00DF624B">
      <w:pPr>
        <w:widowControl w:val="0"/>
        <w:suppressAutoHyphens/>
        <w:spacing w:after="0" w:line="240" w:lineRule="auto"/>
        <w:jc w:val="both"/>
        <w:rPr>
          <w:rFonts w:ascii="Arial" w:eastAsia="Times New Roman" w:hAnsi="Arial" w:cs="Arial"/>
          <w:b/>
          <w:sz w:val="24"/>
          <w:szCs w:val="24"/>
          <w:lang w:eastAsia="zh-CN"/>
        </w:rPr>
      </w:pPr>
    </w:p>
    <w:p w14:paraId="20A9148E" w14:textId="1186517F" w:rsidR="008E3644" w:rsidRDefault="008E3644" w:rsidP="00DF624B">
      <w:pPr>
        <w:widowControl w:val="0"/>
        <w:suppressAutoHyphens/>
        <w:spacing w:after="0" w:line="240" w:lineRule="auto"/>
        <w:jc w:val="both"/>
        <w:rPr>
          <w:rFonts w:ascii="Arial" w:eastAsia="Times New Roman" w:hAnsi="Arial" w:cs="Arial"/>
          <w:b/>
          <w:sz w:val="24"/>
          <w:szCs w:val="24"/>
          <w:lang w:eastAsia="zh-CN"/>
        </w:rPr>
      </w:pPr>
    </w:p>
    <w:p w14:paraId="68F13AAB" w14:textId="0964A18B" w:rsidR="008E3644" w:rsidRDefault="008E3644" w:rsidP="00DF624B">
      <w:pPr>
        <w:widowControl w:val="0"/>
        <w:suppressAutoHyphens/>
        <w:spacing w:after="0" w:line="240" w:lineRule="auto"/>
        <w:jc w:val="both"/>
        <w:rPr>
          <w:rFonts w:ascii="Arial" w:eastAsia="Times New Roman" w:hAnsi="Arial" w:cs="Arial"/>
          <w:b/>
          <w:sz w:val="24"/>
          <w:szCs w:val="24"/>
          <w:lang w:eastAsia="zh-CN"/>
        </w:rPr>
      </w:pPr>
    </w:p>
    <w:p w14:paraId="749608CA" w14:textId="77777777" w:rsidR="008E3644" w:rsidRPr="006B5E9A" w:rsidRDefault="008E3644" w:rsidP="00DF624B">
      <w:pPr>
        <w:widowControl w:val="0"/>
        <w:suppressAutoHyphens/>
        <w:spacing w:after="0" w:line="240" w:lineRule="auto"/>
        <w:jc w:val="both"/>
        <w:rPr>
          <w:rFonts w:ascii="Arial" w:eastAsia="Times New Roman" w:hAnsi="Arial" w:cs="Arial"/>
          <w:b/>
          <w:sz w:val="24"/>
          <w:szCs w:val="24"/>
          <w:lang w:eastAsia="zh-CN"/>
        </w:rPr>
      </w:pPr>
    </w:p>
    <w:p w14:paraId="3E65626C" w14:textId="77777777" w:rsidR="00FF4DED" w:rsidRPr="006B5E9A" w:rsidRDefault="00FF4DED"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lastRenderedPageBreak/>
        <w:t>28. DAS ALTERAÇÕES DO CONTRATO/ DO CRITÉRIO DE REAJUSTE / DO REEQUILÍBRIO ECONÔMICO-FINANCEIRO</w:t>
      </w:r>
    </w:p>
    <w:p w14:paraId="527DAD56" w14:textId="77777777" w:rsidR="00FF4DED" w:rsidRPr="006B5E9A" w:rsidRDefault="00FF4DED" w:rsidP="00DF624B">
      <w:pPr>
        <w:widowControl w:val="0"/>
        <w:suppressAutoHyphens/>
        <w:spacing w:after="0" w:line="240" w:lineRule="auto"/>
        <w:jc w:val="both"/>
        <w:rPr>
          <w:rFonts w:ascii="Arial" w:eastAsia="Times New Roman" w:hAnsi="Arial" w:cs="Arial"/>
          <w:sz w:val="24"/>
          <w:szCs w:val="24"/>
          <w:lang w:eastAsia="zh-CN"/>
        </w:rPr>
      </w:pPr>
    </w:p>
    <w:p w14:paraId="3A6FAFDB" w14:textId="77777777" w:rsidR="00FF4DED" w:rsidRPr="006B5E9A" w:rsidRDefault="00FF4DED" w:rsidP="00DF624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6B5E9A">
        <w:rPr>
          <w:rFonts w:ascii="Arial" w:eastAsia="Times New Roman" w:hAnsi="Arial" w:cs="Arial"/>
          <w:sz w:val="24"/>
          <w:szCs w:val="24"/>
          <w:lang w:eastAsia="zh-CN"/>
        </w:rPr>
        <w:t>28</w:t>
      </w:r>
      <w:r w:rsidRPr="006B5E9A">
        <w:rPr>
          <w:rFonts w:ascii="Arial" w:eastAsia="Times New Roman" w:hAnsi="Arial" w:cs="Arial"/>
          <w:color w:val="000000" w:themeColor="text1"/>
          <w:sz w:val="24"/>
          <w:szCs w:val="24"/>
          <w:lang w:eastAsia="zh-CN"/>
        </w:rPr>
        <w:t>.01. As alterações d</w:t>
      </w:r>
      <w:r w:rsidR="00813F00" w:rsidRPr="006B5E9A">
        <w:rPr>
          <w:rFonts w:ascii="Arial" w:eastAsia="Times New Roman" w:hAnsi="Arial" w:cs="Arial"/>
          <w:color w:val="000000" w:themeColor="text1"/>
          <w:sz w:val="24"/>
          <w:szCs w:val="24"/>
          <w:lang w:eastAsia="zh-CN"/>
        </w:rPr>
        <w:t>a Nota de Empenho</w:t>
      </w:r>
      <w:r w:rsidRPr="006B5E9A">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14:paraId="69BA48CF" w14:textId="77777777" w:rsidR="00FF4DED" w:rsidRPr="006B5E9A" w:rsidRDefault="00FF4DED" w:rsidP="00DF624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2A882EC0" w14:textId="77777777" w:rsidR="00FF4DED" w:rsidRPr="006B5E9A" w:rsidRDefault="00FF4DED" w:rsidP="00DF624B">
      <w:pPr>
        <w:widowControl w:val="0"/>
        <w:suppressAutoHyphens/>
        <w:spacing w:after="0" w:line="240" w:lineRule="auto"/>
        <w:jc w:val="both"/>
        <w:rPr>
          <w:rFonts w:ascii="Arial" w:hAnsi="Arial" w:cs="Arial"/>
          <w:color w:val="000000" w:themeColor="text1"/>
          <w:sz w:val="24"/>
          <w:szCs w:val="24"/>
          <w:shd w:val="clear" w:color="auto" w:fill="FFFFFF"/>
        </w:rPr>
      </w:pPr>
      <w:r w:rsidRPr="006B5E9A">
        <w:rPr>
          <w:rFonts w:ascii="Arial" w:eastAsia="Times New Roman" w:hAnsi="Arial" w:cs="Arial"/>
          <w:color w:val="000000" w:themeColor="text1"/>
          <w:sz w:val="24"/>
          <w:szCs w:val="24"/>
          <w:lang w:eastAsia="zh-CN"/>
        </w:rPr>
        <w:t>28.02. Admite-se o reajustamento de preços d</w:t>
      </w:r>
      <w:r w:rsidR="00813F00" w:rsidRPr="006B5E9A">
        <w:rPr>
          <w:rFonts w:ascii="Arial" w:eastAsia="Times New Roman" w:hAnsi="Arial" w:cs="Arial"/>
          <w:color w:val="000000" w:themeColor="text1"/>
          <w:sz w:val="24"/>
          <w:szCs w:val="24"/>
          <w:lang w:eastAsia="zh-CN"/>
        </w:rPr>
        <w:t>a Nota de Empenho</w:t>
      </w:r>
      <w:r w:rsidRPr="006B5E9A">
        <w:rPr>
          <w:rFonts w:ascii="Arial" w:eastAsia="Times New Roman" w:hAnsi="Arial" w:cs="Arial"/>
          <w:color w:val="000000" w:themeColor="text1"/>
          <w:sz w:val="24"/>
          <w:szCs w:val="24"/>
          <w:lang w:eastAsia="zh-CN"/>
        </w:rPr>
        <w:t>, que só ocorrerá após decorrido o prazo de 12 (doze) meses da apresentação da proposta, com base no INPC</w:t>
      </w:r>
      <w:r w:rsidRPr="006B5E9A">
        <w:rPr>
          <w:rFonts w:ascii="Arial" w:hAnsi="Arial" w:cs="Arial"/>
          <w:color w:val="000000" w:themeColor="text1"/>
          <w:sz w:val="24"/>
          <w:szCs w:val="24"/>
          <w:shd w:val="clear" w:color="auto" w:fill="FFFFFF"/>
        </w:rPr>
        <w:t xml:space="preserve"> (Índice Nacional de Preços ao Consumidor) criado pelo IBGE. O índice a ser aplicado é o acumulado dos últimos 12 meses no mês do vencimento, mediante termo aditivo, e conforme a seguinte fórmula:</w:t>
      </w:r>
    </w:p>
    <w:p w14:paraId="457657C3" w14:textId="77777777" w:rsidR="00FF4DED" w:rsidRPr="006B5E9A" w:rsidRDefault="00FF4DED" w:rsidP="00DF624B">
      <w:pPr>
        <w:widowControl w:val="0"/>
        <w:suppressAutoHyphens/>
        <w:spacing w:after="0" w:line="240" w:lineRule="auto"/>
        <w:jc w:val="both"/>
        <w:rPr>
          <w:rFonts w:ascii="Arial" w:hAnsi="Arial" w:cs="Arial"/>
          <w:color w:val="000000" w:themeColor="text1"/>
          <w:sz w:val="24"/>
          <w:szCs w:val="24"/>
          <w:shd w:val="clear" w:color="auto" w:fill="FFFFFF"/>
        </w:rPr>
      </w:pPr>
    </w:p>
    <w:p w14:paraId="6811AFC6" w14:textId="77777777" w:rsidR="00FF4DED" w:rsidRPr="006B5E9A" w:rsidRDefault="00FF4DED" w:rsidP="00DF624B">
      <w:pPr>
        <w:widowControl w:val="0"/>
        <w:suppressAutoHyphens/>
        <w:spacing w:after="0" w:line="240" w:lineRule="auto"/>
        <w:jc w:val="both"/>
        <w:rPr>
          <w:rFonts w:ascii="Arial" w:hAnsi="Arial" w:cs="Arial"/>
          <w:color w:val="000000" w:themeColor="text1"/>
          <w:sz w:val="24"/>
          <w:szCs w:val="24"/>
          <w:shd w:val="clear" w:color="auto" w:fill="FFFFFF"/>
        </w:rPr>
      </w:pPr>
      <w:r w:rsidRPr="006B5E9A">
        <w:rPr>
          <w:rFonts w:ascii="Arial" w:hAnsi="Arial" w:cs="Arial"/>
          <w:color w:val="000000" w:themeColor="text1"/>
          <w:sz w:val="24"/>
          <w:szCs w:val="24"/>
          <w:shd w:val="clear" w:color="auto" w:fill="FFFFFF"/>
        </w:rPr>
        <w:t xml:space="preserve">Contrato atualizado = </w:t>
      </w:r>
      <w:r w:rsidRPr="006B5E9A">
        <w:rPr>
          <w:rFonts w:ascii="Arial" w:hAnsi="Arial" w:cs="Arial"/>
          <w:b/>
          <w:color w:val="000000" w:themeColor="text1"/>
          <w:sz w:val="24"/>
          <w:szCs w:val="24"/>
          <w:shd w:val="clear" w:color="auto" w:fill="FFFFFF"/>
        </w:rPr>
        <w:t>VA + IA</w:t>
      </w:r>
    </w:p>
    <w:p w14:paraId="09913A44" w14:textId="77777777" w:rsidR="00FF4DED" w:rsidRPr="006B5E9A" w:rsidRDefault="00FF4DED" w:rsidP="00DF624B">
      <w:pPr>
        <w:widowControl w:val="0"/>
        <w:suppressAutoHyphens/>
        <w:spacing w:after="0" w:line="240" w:lineRule="auto"/>
        <w:jc w:val="both"/>
        <w:rPr>
          <w:rFonts w:ascii="Arial" w:hAnsi="Arial" w:cs="Arial"/>
          <w:color w:val="000000" w:themeColor="text1"/>
          <w:sz w:val="24"/>
          <w:szCs w:val="24"/>
          <w:shd w:val="clear" w:color="auto" w:fill="FFFFFF"/>
        </w:rPr>
      </w:pPr>
      <w:r w:rsidRPr="006B5E9A">
        <w:rPr>
          <w:rFonts w:ascii="Arial" w:hAnsi="Arial" w:cs="Arial"/>
          <w:color w:val="000000" w:themeColor="text1"/>
          <w:sz w:val="24"/>
          <w:szCs w:val="24"/>
          <w:shd w:val="clear" w:color="auto" w:fill="FFFFFF"/>
        </w:rPr>
        <w:t xml:space="preserve">VA = Valor atual do </w:t>
      </w:r>
      <w:r w:rsidR="00A27DA3" w:rsidRPr="006B5E9A">
        <w:rPr>
          <w:rFonts w:ascii="Arial" w:hAnsi="Arial" w:cs="Arial"/>
          <w:color w:val="000000" w:themeColor="text1"/>
          <w:sz w:val="24"/>
          <w:szCs w:val="24"/>
          <w:shd w:val="clear" w:color="auto" w:fill="FFFFFF"/>
        </w:rPr>
        <w:t>empenho</w:t>
      </w:r>
      <w:r w:rsidRPr="006B5E9A">
        <w:rPr>
          <w:rFonts w:ascii="Arial" w:hAnsi="Arial" w:cs="Arial"/>
          <w:color w:val="000000" w:themeColor="text1"/>
          <w:sz w:val="24"/>
          <w:szCs w:val="24"/>
          <w:shd w:val="clear" w:color="auto" w:fill="FFFFFF"/>
        </w:rPr>
        <w:t>.</w:t>
      </w:r>
    </w:p>
    <w:p w14:paraId="2374F56F" w14:textId="77777777" w:rsidR="00FF4DED" w:rsidRPr="006B5E9A" w:rsidRDefault="00FF4DED" w:rsidP="00DF624B">
      <w:pPr>
        <w:widowControl w:val="0"/>
        <w:suppressAutoHyphens/>
        <w:spacing w:after="0" w:line="240" w:lineRule="auto"/>
        <w:jc w:val="both"/>
        <w:rPr>
          <w:rFonts w:ascii="Arial" w:hAnsi="Arial" w:cs="Arial"/>
          <w:color w:val="000000" w:themeColor="text1"/>
          <w:sz w:val="24"/>
          <w:szCs w:val="24"/>
          <w:shd w:val="clear" w:color="auto" w:fill="FFFFFF"/>
        </w:rPr>
      </w:pPr>
      <w:r w:rsidRPr="006B5E9A">
        <w:rPr>
          <w:rFonts w:ascii="Arial" w:hAnsi="Arial" w:cs="Arial"/>
          <w:color w:val="000000" w:themeColor="text1"/>
          <w:sz w:val="24"/>
          <w:szCs w:val="24"/>
          <w:shd w:val="clear" w:color="auto" w:fill="FFFFFF"/>
        </w:rPr>
        <w:t>IA= Índice acumulado nos últimos doze meses no mês do vencimento.</w:t>
      </w:r>
    </w:p>
    <w:p w14:paraId="58F855AD" w14:textId="77777777" w:rsidR="00FF4DED" w:rsidRPr="006B5E9A" w:rsidRDefault="00FF4DED" w:rsidP="00DF624B">
      <w:pPr>
        <w:widowControl w:val="0"/>
        <w:suppressAutoHyphens/>
        <w:spacing w:after="0" w:line="240" w:lineRule="auto"/>
        <w:jc w:val="both"/>
        <w:rPr>
          <w:rFonts w:ascii="Arial" w:eastAsia="Times New Roman" w:hAnsi="Arial" w:cs="Arial"/>
          <w:color w:val="000000" w:themeColor="text1"/>
          <w:sz w:val="24"/>
          <w:szCs w:val="24"/>
          <w:lang w:eastAsia="zh-CN"/>
        </w:rPr>
      </w:pPr>
    </w:p>
    <w:p w14:paraId="49FBAA16" w14:textId="77777777" w:rsidR="00FF4DED" w:rsidRPr="006B5E9A" w:rsidRDefault="00FF4DED" w:rsidP="00DF624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sidRPr="006B5E9A">
        <w:rPr>
          <w:rFonts w:ascii="Arial" w:eastAsia="Times New Roman" w:hAnsi="Arial" w:cs="Arial"/>
          <w:color w:val="000000" w:themeColor="text1"/>
          <w:sz w:val="24"/>
          <w:szCs w:val="24"/>
          <w:lang w:eastAsia="pt-BR"/>
        </w:rPr>
        <w:t>28.03 Admite-se o direito ao reequilíbrio econômico-financeiro d</w:t>
      </w:r>
      <w:r w:rsidR="00813F00" w:rsidRPr="006B5E9A">
        <w:rPr>
          <w:rFonts w:ascii="Arial" w:eastAsia="Times New Roman" w:hAnsi="Arial" w:cs="Arial"/>
          <w:color w:val="000000" w:themeColor="text1"/>
          <w:sz w:val="24"/>
          <w:szCs w:val="24"/>
          <w:lang w:eastAsia="pt-BR"/>
        </w:rPr>
        <w:t>a Nota de Empenho</w:t>
      </w:r>
      <w:r w:rsidRPr="006B5E9A">
        <w:rPr>
          <w:rFonts w:ascii="Arial" w:eastAsia="Times New Roman" w:hAnsi="Arial" w:cs="Arial"/>
          <w:color w:val="000000" w:themeColor="text1"/>
          <w:sz w:val="24"/>
          <w:szCs w:val="24"/>
          <w:lang w:eastAsia="pt-BR"/>
        </w:rPr>
        <w:t xml:space="preserve">, previsto no artigo 65, d, da Lei nº 8.666/93. O reequilíbrio econômico-financeiro só poderá ser pleiteado apenas no caso de ocorrência de fato imprevisível, ou previsível com consequências incalculáveis, posterior à celebração do </w:t>
      </w:r>
      <w:r w:rsidR="00A27DA3" w:rsidRPr="006B5E9A">
        <w:rPr>
          <w:rFonts w:ascii="Arial" w:eastAsia="Times New Roman" w:hAnsi="Arial" w:cs="Arial"/>
          <w:color w:val="000000" w:themeColor="text1"/>
          <w:sz w:val="24"/>
          <w:szCs w:val="24"/>
          <w:lang w:eastAsia="pt-BR"/>
        </w:rPr>
        <w:t>empenho</w:t>
      </w:r>
      <w:r w:rsidRPr="006B5E9A">
        <w:rPr>
          <w:rFonts w:ascii="Arial" w:eastAsia="Times New Roman" w:hAnsi="Arial" w:cs="Arial"/>
          <w:color w:val="000000" w:themeColor="text1"/>
          <w:sz w:val="24"/>
          <w:szCs w:val="24"/>
          <w:lang w:eastAsia="pt-BR"/>
        </w:rPr>
        <w:t>, que altere substancialmente a sua equação econômico-financeira e para o qual a parte prejudicada não tenha dado causa, mediante solicitação da parte prejudicada e celebração de termo aditivo.</w:t>
      </w:r>
      <w:r w:rsidRPr="006B5E9A">
        <w:rPr>
          <w:rFonts w:ascii="Arial" w:hAnsi="Arial" w:cs="Arial"/>
          <w:color w:val="545454"/>
          <w:sz w:val="24"/>
          <w:szCs w:val="24"/>
        </w:rPr>
        <w:t xml:space="preserve"> </w:t>
      </w:r>
      <w:r w:rsidRPr="006B5E9A">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56B8D878" w14:textId="77777777" w:rsidR="009B492C" w:rsidRPr="006B5E9A" w:rsidRDefault="009B492C" w:rsidP="00DF624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0C556291"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t>29. DA DISPENSA DE GARANTIA</w:t>
      </w:r>
    </w:p>
    <w:p w14:paraId="42B30887"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695AF131" w14:textId="77777777" w:rsidR="00CB6338"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r w:rsidRPr="006B5E9A">
        <w:rPr>
          <w:rFonts w:ascii="Arial" w:eastAsia="Times New Roman" w:hAnsi="Arial" w:cs="Arial"/>
          <w:sz w:val="24"/>
          <w:szCs w:val="24"/>
          <w:lang w:eastAsia="zh-CN"/>
        </w:rPr>
        <w:t>29.01. Não será exigida a prestação de garantia</w:t>
      </w:r>
      <w:r w:rsidR="00CB6338" w:rsidRPr="006B5E9A">
        <w:rPr>
          <w:rFonts w:ascii="Arial" w:eastAsia="Times New Roman" w:hAnsi="Arial" w:cs="Arial"/>
          <w:sz w:val="24"/>
          <w:szCs w:val="24"/>
          <w:lang w:eastAsia="zh-CN"/>
        </w:rPr>
        <w:t xml:space="preserve"> para </w:t>
      </w:r>
      <w:r w:rsidR="006023A6" w:rsidRPr="006B5E9A">
        <w:rPr>
          <w:rFonts w:ascii="Arial" w:eastAsia="Times New Roman" w:hAnsi="Arial" w:cs="Arial"/>
          <w:sz w:val="24"/>
          <w:szCs w:val="24"/>
          <w:lang w:eastAsia="zh-CN"/>
        </w:rPr>
        <w:t>o fornecimento</w:t>
      </w:r>
      <w:r w:rsidR="00CB6338" w:rsidRPr="006B5E9A">
        <w:rPr>
          <w:rFonts w:ascii="Arial" w:eastAsia="Times New Roman" w:hAnsi="Arial" w:cs="Arial"/>
          <w:sz w:val="24"/>
          <w:szCs w:val="24"/>
          <w:lang w:eastAsia="zh-CN"/>
        </w:rPr>
        <w:t xml:space="preserve"> do objeto e nem</w:t>
      </w:r>
      <w:r w:rsidRPr="006B5E9A">
        <w:rPr>
          <w:rFonts w:ascii="Arial" w:eastAsia="Times New Roman" w:hAnsi="Arial" w:cs="Arial"/>
          <w:sz w:val="24"/>
          <w:szCs w:val="24"/>
          <w:lang w:eastAsia="zh-CN"/>
        </w:rPr>
        <w:t xml:space="preserve"> para participação no presente </w:t>
      </w:r>
      <w:r w:rsidRPr="006B5E9A">
        <w:rPr>
          <w:rFonts w:ascii="Arial" w:eastAsia="Times New Roman" w:hAnsi="Arial" w:cs="Arial"/>
          <w:b/>
          <w:sz w:val="24"/>
          <w:szCs w:val="24"/>
          <w:lang w:eastAsia="zh-CN"/>
        </w:rPr>
        <w:t>PREGÃO.</w:t>
      </w:r>
      <w:r w:rsidR="00CB6338" w:rsidRPr="006B5E9A">
        <w:rPr>
          <w:rFonts w:ascii="Arial" w:eastAsia="Times New Roman" w:hAnsi="Arial" w:cs="Arial"/>
          <w:b/>
          <w:sz w:val="24"/>
          <w:szCs w:val="24"/>
          <w:lang w:eastAsia="zh-CN"/>
        </w:rPr>
        <w:t xml:space="preserve"> </w:t>
      </w:r>
    </w:p>
    <w:p w14:paraId="60E3CFF2" w14:textId="77777777" w:rsidR="00813F00" w:rsidRPr="006B5E9A" w:rsidRDefault="00813F00" w:rsidP="00DF624B">
      <w:pPr>
        <w:widowControl w:val="0"/>
        <w:suppressAutoHyphens/>
        <w:spacing w:after="0" w:line="240" w:lineRule="auto"/>
        <w:jc w:val="both"/>
        <w:rPr>
          <w:rFonts w:ascii="Arial" w:eastAsia="Times New Roman" w:hAnsi="Arial" w:cs="Arial"/>
          <w:sz w:val="24"/>
          <w:szCs w:val="24"/>
          <w:lang w:eastAsia="zh-CN"/>
        </w:rPr>
      </w:pPr>
    </w:p>
    <w:p w14:paraId="1EAD6D61"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t>30. DAS SANÇÕES</w:t>
      </w:r>
    </w:p>
    <w:p w14:paraId="7E49DC61"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729873A4" w14:textId="77777777" w:rsidR="00FF51BD" w:rsidRPr="006B5E9A" w:rsidRDefault="00FF51BD" w:rsidP="00DF624B">
      <w:pPr>
        <w:pStyle w:val="PargrafodaLista"/>
        <w:numPr>
          <w:ilvl w:val="1"/>
          <w:numId w:val="19"/>
        </w:numPr>
        <w:spacing w:after="0" w:line="240" w:lineRule="auto"/>
        <w:ind w:left="41" w:hanging="41"/>
        <w:jc w:val="both"/>
        <w:rPr>
          <w:rFonts w:ascii="Arial" w:hAnsi="Arial" w:cs="Arial"/>
          <w:color w:val="000000"/>
          <w:sz w:val="24"/>
          <w:szCs w:val="24"/>
        </w:rPr>
      </w:pPr>
      <w:r w:rsidRPr="006B5E9A">
        <w:rPr>
          <w:rFonts w:ascii="Arial" w:hAnsi="Arial" w:cs="Arial"/>
          <w:color w:val="000000"/>
          <w:sz w:val="24"/>
          <w:szCs w:val="24"/>
        </w:rPr>
        <w:t xml:space="preserve">O não fornecimento total ou parcial deste </w:t>
      </w:r>
      <w:r w:rsidR="00813F00" w:rsidRPr="006B5E9A">
        <w:rPr>
          <w:rFonts w:ascii="Arial" w:hAnsi="Arial" w:cs="Arial"/>
          <w:color w:val="000000"/>
          <w:sz w:val="24"/>
          <w:szCs w:val="24"/>
        </w:rPr>
        <w:t>EDITAL</w:t>
      </w:r>
      <w:r w:rsidRPr="006B5E9A">
        <w:rPr>
          <w:rFonts w:ascii="Arial" w:hAnsi="Arial" w:cs="Arial"/>
          <w:color w:val="000000"/>
          <w:sz w:val="24"/>
          <w:szCs w:val="24"/>
        </w:rPr>
        <w:t xml:space="preserve"> enseja a sua rescisão, com as consequências contratuais e as previstas na Lei 8.666/93.</w:t>
      </w:r>
    </w:p>
    <w:p w14:paraId="5D9944E6" w14:textId="77777777" w:rsidR="00FF51BD" w:rsidRPr="006B5E9A" w:rsidRDefault="00FF51BD" w:rsidP="00DF624B">
      <w:pPr>
        <w:pStyle w:val="PargrafodaLista"/>
        <w:numPr>
          <w:ilvl w:val="1"/>
          <w:numId w:val="19"/>
        </w:numPr>
        <w:spacing w:after="0" w:line="240" w:lineRule="auto"/>
        <w:ind w:left="41" w:hanging="41"/>
        <w:jc w:val="both"/>
        <w:rPr>
          <w:rFonts w:ascii="Arial" w:hAnsi="Arial" w:cs="Arial"/>
          <w:color w:val="000000"/>
          <w:sz w:val="24"/>
          <w:szCs w:val="24"/>
        </w:rPr>
      </w:pPr>
      <w:r w:rsidRPr="006B5E9A">
        <w:rPr>
          <w:rFonts w:ascii="Arial" w:hAnsi="Arial" w:cs="Arial"/>
          <w:color w:val="000000"/>
          <w:sz w:val="24"/>
          <w:szCs w:val="24"/>
        </w:rPr>
        <w:t xml:space="preserve">A recusa injustificada </w:t>
      </w:r>
      <w:r w:rsidR="00813F00" w:rsidRPr="006B5E9A">
        <w:rPr>
          <w:rFonts w:ascii="Arial" w:hAnsi="Arial" w:cs="Arial"/>
          <w:color w:val="000000"/>
          <w:sz w:val="24"/>
          <w:szCs w:val="24"/>
        </w:rPr>
        <w:t>da LICITANTE</w:t>
      </w:r>
      <w:r w:rsidRPr="006B5E9A">
        <w:rPr>
          <w:rFonts w:ascii="Arial" w:hAnsi="Arial" w:cs="Arial"/>
          <w:color w:val="000000"/>
          <w:sz w:val="24"/>
          <w:szCs w:val="24"/>
        </w:rPr>
        <w:t xml:space="preserve"> em aceitar ou retirar o instrumento equivalente</w:t>
      </w:r>
      <w:r w:rsidR="00813F00" w:rsidRPr="006B5E9A">
        <w:rPr>
          <w:rFonts w:ascii="Arial" w:hAnsi="Arial" w:cs="Arial"/>
          <w:color w:val="000000"/>
          <w:sz w:val="24"/>
          <w:szCs w:val="24"/>
        </w:rPr>
        <w:t xml:space="preserve"> ao Contrato</w:t>
      </w:r>
      <w:r w:rsidRPr="006B5E9A">
        <w:rPr>
          <w:rFonts w:ascii="Arial" w:hAnsi="Arial" w:cs="Arial"/>
          <w:color w:val="000000"/>
          <w:sz w:val="24"/>
          <w:szCs w:val="24"/>
        </w:rPr>
        <w:t xml:space="preserve">, dentro do prazo de até cinco dias úteis, caracteriza o descumprimento total da obrigação assumida, sujeitando </w:t>
      </w:r>
      <w:r w:rsidR="00813F00" w:rsidRPr="006B5E9A">
        <w:rPr>
          <w:rFonts w:ascii="Arial" w:hAnsi="Arial" w:cs="Arial"/>
          <w:color w:val="000000"/>
          <w:sz w:val="24"/>
          <w:szCs w:val="24"/>
        </w:rPr>
        <w:t>a LICITANTE</w:t>
      </w:r>
      <w:r w:rsidRPr="006B5E9A">
        <w:rPr>
          <w:rFonts w:ascii="Arial" w:hAnsi="Arial" w:cs="Arial"/>
          <w:color w:val="000000"/>
          <w:sz w:val="24"/>
          <w:szCs w:val="24"/>
        </w:rPr>
        <w:t xml:space="preserve"> às penalidades aqui estabelecidas.</w:t>
      </w:r>
    </w:p>
    <w:p w14:paraId="5BF5222A" w14:textId="77777777" w:rsidR="00FF51BD" w:rsidRPr="006B5E9A" w:rsidRDefault="00FF51BD" w:rsidP="00DF624B">
      <w:pPr>
        <w:spacing w:after="0" w:line="240" w:lineRule="auto"/>
        <w:jc w:val="both"/>
        <w:rPr>
          <w:rFonts w:ascii="Arial" w:hAnsi="Arial" w:cs="Arial"/>
          <w:color w:val="000000"/>
          <w:sz w:val="24"/>
          <w:szCs w:val="24"/>
        </w:rPr>
      </w:pPr>
      <w:r w:rsidRPr="006B5E9A">
        <w:rPr>
          <w:rFonts w:ascii="Arial" w:hAnsi="Arial" w:cs="Arial"/>
          <w:color w:val="000000"/>
          <w:sz w:val="24"/>
          <w:szCs w:val="24"/>
        </w:rPr>
        <w:t xml:space="preserve">30.3 O disposto no item 30.4 “a” não se aplica aos </w:t>
      </w:r>
      <w:r w:rsidR="00813F00" w:rsidRPr="006B5E9A">
        <w:rPr>
          <w:rFonts w:ascii="Arial" w:hAnsi="Arial" w:cs="Arial"/>
          <w:color w:val="000000"/>
          <w:sz w:val="24"/>
          <w:szCs w:val="24"/>
        </w:rPr>
        <w:t>LICITANTES</w:t>
      </w:r>
      <w:r w:rsidRPr="006B5E9A">
        <w:rPr>
          <w:rFonts w:ascii="Arial" w:hAnsi="Arial" w:cs="Arial"/>
          <w:color w:val="000000"/>
          <w:sz w:val="24"/>
          <w:szCs w:val="24"/>
        </w:rPr>
        <w:t xml:space="preserve"> convocados nos termos do art. 64, § 2o da Lei 8.666/93, que não aceitarem a contratação, nas </w:t>
      </w:r>
      <w:r w:rsidRPr="006B5E9A">
        <w:rPr>
          <w:rFonts w:ascii="Arial" w:hAnsi="Arial" w:cs="Arial"/>
          <w:color w:val="000000"/>
          <w:sz w:val="24"/>
          <w:szCs w:val="24"/>
        </w:rPr>
        <w:lastRenderedPageBreak/>
        <w:t>mesmas condições propostas pelo primeiro adjudicatário, inclusive quanto ao prazo e preço.</w:t>
      </w:r>
    </w:p>
    <w:p w14:paraId="662C93B3" w14:textId="77777777" w:rsidR="00FF51BD" w:rsidRPr="006B5E9A" w:rsidRDefault="00FF51BD" w:rsidP="00DF624B">
      <w:pPr>
        <w:pStyle w:val="PargrafodaLista"/>
        <w:numPr>
          <w:ilvl w:val="1"/>
          <w:numId w:val="20"/>
        </w:numPr>
        <w:spacing w:after="0" w:line="240" w:lineRule="auto"/>
        <w:jc w:val="both"/>
        <w:rPr>
          <w:rFonts w:ascii="Arial" w:hAnsi="Arial" w:cs="Arial"/>
          <w:color w:val="000000"/>
          <w:sz w:val="24"/>
          <w:szCs w:val="24"/>
        </w:rPr>
      </w:pPr>
      <w:r w:rsidRPr="006B5E9A">
        <w:rPr>
          <w:rFonts w:ascii="Arial" w:hAnsi="Arial" w:cs="Arial"/>
          <w:color w:val="000000"/>
          <w:sz w:val="24"/>
          <w:szCs w:val="24"/>
        </w:rPr>
        <w:t xml:space="preserve">Pelo não fornecimento total ou parcial do objeto deste </w:t>
      </w:r>
      <w:r w:rsidR="00813F00" w:rsidRPr="006B5E9A">
        <w:rPr>
          <w:rFonts w:ascii="Arial" w:hAnsi="Arial" w:cs="Arial"/>
          <w:color w:val="000000"/>
          <w:sz w:val="24"/>
          <w:szCs w:val="24"/>
        </w:rPr>
        <w:t>EDITAL,</w:t>
      </w:r>
      <w:r w:rsidRPr="006B5E9A">
        <w:rPr>
          <w:rFonts w:ascii="Arial" w:hAnsi="Arial" w:cs="Arial"/>
          <w:color w:val="000000"/>
          <w:sz w:val="24"/>
          <w:szCs w:val="24"/>
        </w:rPr>
        <w:t xml:space="preserve"> bem como das obrigações assumidas, a </w:t>
      </w:r>
      <w:r w:rsidR="00813F00" w:rsidRPr="006B5E9A">
        <w:rPr>
          <w:rFonts w:ascii="Arial" w:hAnsi="Arial" w:cs="Arial"/>
          <w:color w:val="000000"/>
          <w:sz w:val="24"/>
          <w:szCs w:val="24"/>
        </w:rPr>
        <w:t>ADMIISTRAÇÃO p</w:t>
      </w:r>
      <w:r w:rsidRPr="006B5E9A">
        <w:rPr>
          <w:rFonts w:ascii="Arial" w:hAnsi="Arial" w:cs="Arial"/>
          <w:color w:val="000000"/>
          <w:sz w:val="24"/>
          <w:szCs w:val="24"/>
        </w:rPr>
        <w:t xml:space="preserve">oderá, garantida a prévia defesa, aplicar à </w:t>
      </w:r>
      <w:r w:rsidR="00813F00" w:rsidRPr="006B5E9A">
        <w:rPr>
          <w:rFonts w:ascii="Arial" w:hAnsi="Arial" w:cs="Arial"/>
          <w:color w:val="000000"/>
          <w:sz w:val="24"/>
          <w:szCs w:val="24"/>
        </w:rPr>
        <w:t>LICITANTE</w:t>
      </w:r>
      <w:r w:rsidRPr="006B5E9A">
        <w:rPr>
          <w:rFonts w:ascii="Arial" w:hAnsi="Arial" w:cs="Arial"/>
          <w:color w:val="000000"/>
          <w:sz w:val="24"/>
          <w:szCs w:val="24"/>
        </w:rPr>
        <w:t xml:space="preserve"> as seguintes sanções:</w:t>
      </w:r>
    </w:p>
    <w:p w14:paraId="572B3030" w14:textId="77777777" w:rsidR="00FF51BD" w:rsidRPr="006B5E9A" w:rsidRDefault="00FF51BD" w:rsidP="00DF624B">
      <w:pPr>
        <w:spacing w:after="0" w:line="240" w:lineRule="auto"/>
        <w:ind w:left="360"/>
        <w:jc w:val="both"/>
        <w:rPr>
          <w:rFonts w:ascii="Arial" w:hAnsi="Arial" w:cs="Arial"/>
          <w:color w:val="000000"/>
          <w:sz w:val="24"/>
          <w:szCs w:val="24"/>
        </w:rPr>
      </w:pPr>
    </w:p>
    <w:p w14:paraId="2EE48C70" w14:textId="77777777" w:rsidR="00FF51BD" w:rsidRPr="006B5E9A" w:rsidRDefault="00FF51BD" w:rsidP="00DF624B">
      <w:pPr>
        <w:widowControl w:val="0"/>
        <w:numPr>
          <w:ilvl w:val="0"/>
          <w:numId w:val="18"/>
        </w:numPr>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Ficará impedido de licitar e contratar com a Câmara Municipal de Extrema</w:t>
      </w:r>
      <w:r w:rsidRPr="006B5E9A">
        <w:rPr>
          <w:rFonts w:ascii="Arial" w:eastAsia="Times New Roman" w:hAnsi="Arial" w:cs="Arial"/>
          <w:b/>
          <w:color w:val="000000"/>
          <w:sz w:val="24"/>
          <w:szCs w:val="24"/>
          <w:lang w:eastAsia="zh-CN"/>
        </w:rPr>
        <w:t xml:space="preserve"> </w:t>
      </w:r>
      <w:r w:rsidRPr="006B5E9A">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10EC66DA" w14:textId="77777777" w:rsidR="00FF51BD" w:rsidRPr="006B5E9A" w:rsidRDefault="00FF51BD" w:rsidP="00DF624B">
      <w:pPr>
        <w:widowControl w:val="0"/>
        <w:suppressAutoHyphens/>
        <w:spacing w:after="0" w:line="240" w:lineRule="auto"/>
        <w:jc w:val="both"/>
        <w:rPr>
          <w:rFonts w:ascii="Arial" w:eastAsia="Times New Roman" w:hAnsi="Arial" w:cs="Arial"/>
          <w:sz w:val="24"/>
          <w:szCs w:val="24"/>
          <w:lang w:eastAsia="zh-CN"/>
        </w:rPr>
      </w:pPr>
    </w:p>
    <w:p w14:paraId="58327B95" w14:textId="77777777" w:rsidR="00FF51BD" w:rsidRPr="006B5E9A" w:rsidRDefault="00FF51BD" w:rsidP="00DF624B">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6B5E9A">
        <w:rPr>
          <w:rFonts w:ascii="Arial" w:eastAsia="Times New Roman" w:hAnsi="Arial" w:cs="Arial"/>
          <w:color w:val="000000"/>
          <w:sz w:val="24"/>
          <w:szCs w:val="24"/>
          <w:lang w:eastAsia="ja-JP"/>
        </w:rPr>
        <w:t xml:space="preserve">Pela recusa injustificada em assinar o instrumento </w:t>
      </w:r>
      <w:r w:rsidR="00813F00" w:rsidRPr="006B5E9A">
        <w:rPr>
          <w:rFonts w:ascii="Arial" w:eastAsia="Times New Roman" w:hAnsi="Arial" w:cs="Arial"/>
          <w:color w:val="000000"/>
          <w:sz w:val="24"/>
          <w:szCs w:val="24"/>
          <w:lang w:eastAsia="ja-JP"/>
        </w:rPr>
        <w:t xml:space="preserve">equivalente ao </w:t>
      </w:r>
      <w:r w:rsidRPr="006B5E9A">
        <w:rPr>
          <w:rFonts w:ascii="Arial" w:eastAsia="Times New Roman" w:hAnsi="Arial" w:cs="Arial"/>
          <w:color w:val="000000"/>
          <w:sz w:val="24"/>
          <w:szCs w:val="24"/>
          <w:lang w:eastAsia="ja-JP"/>
        </w:rPr>
        <w:t>CONTRATO, dentro do prazo estabelecido, será aplicada multa correspondente a 20% do valor do instrumento do documento equivalente.</w:t>
      </w:r>
    </w:p>
    <w:p w14:paraId="23BBDA6C" w14:textId="77777777" w:rsidR="00813F00" w:rsidRPr="006B5E9A" w:rsidRDefault="00813F00" w:rsidP="00DF624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78B72C29" w14:textId="77777777" w:rsidR="00FF51BD" w:rsidRPr="006B5E9A" w:rsidRDefault="00FF51BD" w:rsidP="00DF624B">
      <w:pPr>
        <w:widowControl w:val="0"/>
        <w:numPr>
          <w:ilvl w:val="0"/>
          <w:numId w:val="18"/>
        </w:numPr>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Pelo descumprimento das condições estabelecidas no ajuste, </w:t>
      </w:r>
      <w:r w:rsidR="00813F00" w:rsidRPr="006B5E9A">
        <w:rPr>
          <w:rFonts w:ascii="Arial" w:eastAsia="Times New Roman" w:hAnsi="Arial" w:cs="Arial"/>
          <w:sz w:val="24"/>
          <w:szCs w:val="24"/>
          <w:lang w:eastAsia="zh-CN"/>
        </w:rPr>
        <w:t>a LICITANTE</w:t>
      </w:r>
      <w:r w:rsidRPr="006B5E9A">
        <w:rPr>
          <w:rFonts w:ascii="Arial" w:eastAsia="Times New Roman" w:hAnsi="Arial" w:cs="Arial"/>
          <w:sz w:val="24"/>
          <w:szCs w:val="24"/>
          <w:lang w:eastAsia="zh-CN"/>
        </w:rPr>
        <w:t xml:space="preserve"> ficará sujeito à penalidade de ADVERTÊNCIA.</w:t>
      </w:r>
    </w:p>
    <w:p w14:paraId="26261350" w14:textId="77777777" w:rsidR="00FF51BD" w:rsidRPr="006B5E9A" w:rsidRDefault="00FF51BD" w:rsidP="00DF624B">
      <w:pPr>
        <w:widowControl w:val="0"/>
        <w:suppressAutoHyphens/>
        <w:spacing w:after="0" w:line="240" w:lineRule="auto"/>
        <w:jc w:val="both"/>
        <w:rPr>
          <w:rFonts w:ascii="Arial" w:eastAsia="Times New Roman" w:hAnsi="Arial" w:cs="Arial"/>
          <w:sz w:val="24"/>
          <w:szCs w:val="24"/>
          <w:lang w:eastAsia="zh-CN"/>
        </w:rPr>
      </w:pPr>
    </w:p>
    <w:p w14:paraId="1DBFA5A1" w14:textId="77777777" w:rsidR="00FF51BD" w:rsidRPr="006B5E9A" w:rsidRDefault="00FF51BD" w:rsidP="00DF624B">
      <w:pPr>
        <w:widowControl w:val="0"/>
        <w:numPr>
          <w:ilvl w:val="0"/>
          <w:numId w:val="18"/>
        </w:numPr>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Pelo atraso injustificado no fornecimento do objeto da licitação:</w:t>
      </w:r>
    </w:p>
    <w:p w14:paraId="5C41C27D" w14:textId="77777777" w:rsidR="00FF51BD" w:rsidRPr="006B5E9A" w:rsidRDefault="00FF51BD" w:rsidP="00DF624B">
      <w:pPr>
        <w:widowControl w:val="0"/>
        <w:suppressAutoHyphens/>
        <w:spacing w:after="0" w:line="240" w:lineRule="auto"/>
        <w:jc w:val="both"/>
        <w:rPr>
          <w:rFonts w:ascii="Arial" w:eastAsia="Times New Roman" w:hAnsi="Arial" w:cs="Arial"/>
          <w:sz w:val="24"/>
          <w:szCs w:val="24"/>
          <w:lang w:eastAsia="zh-CN"/>
        </w:rPr>
      </w:pPr>
    </w:p>
    <w:p w14:paraId="61CF2DAB" w14:textId="77777777" w:rsidR="00FF51BD" w:rsidRPr="006B5E9A" w:rsidRDefault="00FF51BD" w:rsidP="00DF624B">
      <w:pPr>
        <w:widowControl w:val="0"/>
        <w:numPr>
          <w:ilvl w:val="0"/>
          <w:numId w:val="6"/>
        </w:numPr>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até 30(trinta) dias, multa de 1</w:t>
      </w:r>
      <w:proofErr w:type="gramStart"/>
      <w:r w:rsidRPr="006B5E9A">
        <w:rPr>
          <w:rFonts w:ascii="Arial" w:eastAsia="Times New Roman" w:hAnsi="Arial" w:cs="Arial"/>
          <w:sz w:val="24"/>
          <w:szCs w:val="24"/>
          <w:lang w:eastAsia="zh-CN"/>
        </w:rPr>
        <w:t>%(</w:t>
      </w:r>
      <w:proofErr w:type="gramEnd"/>
      <w:r w:rsidRPr="006B5E9A">
        <w:rPr>
          <w:rFonts w:ascii="Arial" w:eastAsia="Times New Roman" w:hAnsi="Arial" w:cs="Arial"/>
          <w:sz w:val="24"/>
          <w:szCs w:val="24"/>
          <w:lang w:eastAsia="zh-CN"/>
        </w:rPr>
        <w:t xml:space="preserve">um por cento) sobre o valor global do </w:t>
      </w:r>
      <w:r w:rsidR="00813F00" w:rsidRPr="006B5E9A">
        <w:rPr>
          <w:rFonts w:ascii="Arial" w:eastAsia="Times New Roman" w:hAnsi="Arial" w:cs="Arial"/>
          <w:sz w:val="24"/>
          <w:szCs w:val="24"/>
          <w:lang w:eastAsia="zh-CN"/>
        </w:rPr>
        <w:t>documento equivalente</w:t>
      </w:r>
      <w:r w:rsidRPr="006B5E9A">
        <w:rPr>
          <w:rFonts w:ascii="Arial" w:eastAsia="Times New Roman" w:hAnsi="Arial" w:cs="Arial"/>
          <w:sz w:val="24"/>
          <w:szCs w:val="24"/>
          <w:lang w:eastAsia="zh-CN"/>
        </w:rPr>
        <w:t>, por dia de atraso;</w:t>
      </w:r>
    </w:p>
    <w:p w14:paraId="6417E76A" w14:textId="77777777" w:rsidR="00FF51BD" w:rsidRPr="006B5E9A" w:rsidRDefault="00FF51BD" w:rsidP="00DF624B">
      <w:pPr>
        <w:widowControl w:val="0"/>
        <w:suppressAutoHyphens/>
        <w:spacing w:after="0" w:line="240" w:lineRule="auto"/>
        <w:jc w:val="both"/>
        <w:rPr>
          <w:rFonts w:ascii="Arial" w:eastAsia="Times New Roman" w:hAnsi="Arial" w:cs="Arial"/>
          <w:sz w:val="24"/>
          <w:szCs w:val="24"/>
          <w:lang w:eastAsia="zh-CN"/>
        </w:rPr>
      </w:pPr>
    </w:p>
    <w:p w14:paraId="0415B5BD" w14:textId="29B67AA7" w:rsidR="00FF51BD" w:rsidRPr="006B5E9A" w:rsidRDefault="00FF51BD" w:rsidP="00DF624B">
      <w:pPr>
        <w:widowControl w:val="0"/>
        <w:numPr>
          <w:ilvl w:val="0"/>
          <w:numId w:val="6"/>
        </w:numPr>
        <w:suppressAutoHyphens/>
        <w:spacing w:after="0" w:line="240" w:lineRule="auto"/>
        <w:ind w:left="709" w:firstLine="11"/>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superior a 30(trinta) dias, multa de 2</w:t>
      </w:r>
      <w:proofErr w:type="gramStart"/>
      <w:r w:rsidRPr="006B5E9A">
        <w:rPr>
          <w:rFonts w:ascii="Arial" w:eastAsia="Times New Roman" w:hAnsi="Arial" w:cs="Arial"/>
          <w:sz w:val="24"/>
          <w:szCs w:val="24"/>
          <w:lang w:eastAsia="zh-CN"/>
        </w:rPr>
        <w:t>%(</w:t>
      </w:r>
      <w:proofErr w:type="gramEnd"/>
      <w:r w:rsidRPr="006B5E9A">
        <w:rPr>
          <w:rFonts w:ascii="Arial" w:eastAsia="Times New Roman" w:hAnsi="Arial" w:cs="Arial"/>
          <w:sz w:val="24"/>
          <w:szCs w:val="24"/>
          <w:lang w:eastAsia="zh-CN"/>
        </w:rPr>
        <w:t>dois por cento) sobre o valor</w:t>
      </w:r>
      <w:r w:rsidR="00DF624B">
        <w:rPr>
          <w:rFonts w:ascii="Arial" w:eastAsia="Times New Roman" w:hAnsi="Arial" w:cs="Arial"/>
          <w:sz w:val="24"/>
          <w:szCs w:val="24"/>
          <w:lang w:eastAsia="zh-CN"/>
        </w:rPr>
        <w:t xml:space="preserve"> </w:t>
      </w:r>
      <w:r w:rsidRPr="006B5E9A">
        <w:rPr>
          <w:rFonts w:ascii="Arial" w:eastAsia="Times New Roman" w:hAnsi="Arial" w:cs="Arial"/>
          <w:sz w:val="24"/>
          <w:szCs w:val="24"/>
          <w:lang w:eastAsia="zh-CN"/>
        </w:rPr>
        <w:t xml:space="preserve">global do </w:t>
      </w:r>
      <w:r w:rsidR="00813F00" w:rsidRPr="006B5E9A">
        <w:rPr>
          <w:rFonts w:ascii="Arial" w:eastAsia="Times New Roman" w:hAnsi="Arial" w:cs="Arial"/>
          <w:sz w:val="24"/>
          <w:szCs w:val="24"/>
          <w:lang w:eastAsia="zh-CN"/>
        </w:rPr>
        <w:t>documento equivalente</w:t>
      </w:r>
      <w:r w:rsidRPr="006B5E9A">
        <w:rPr>
          <w:rFonts w:ascii="Arial" w:eastAsia="Times New Roman" w:hAnsi="Arial" w:cs="Arial"/>
          <w:sz w:val="24"/>
          <w:szCs w:val="24"/>
          <w:lang w:eastAsia="zh-CN"/>
        </w:rPr>
        <w:t>, por dia de atraso.</w:t>
      </w:r>
    </w:p>
    <w:p w14:paraId="4FE9BA2C" w14:textId="77777777" w:rsidR="00813F00" w:rsidRPr="006B5E9A" w:rsidRDefault="00813F00" w:rsidP="00DF624B">
      <w:pPr>
        <w:pStyle w:val="PargrafodaLista"/>
        <w:rPr>
          <w:rFonts w:ascii="Arial" w:eastAsia="Times New Roman" w:hAnsi="Arial" w:cs="Arial"/>
          <w:sz w:val="24"/>
          <w:szCs w:val="24"/>
          <w:lang w:eastAsia="zh-CN"/>
        </w:rPr>
      </w:pPr>
    </w:p>
    <w:p w14:paraId="549811C2" w14:textId="77777777" w:rsidR="00FF51BD" w:rsidRPr="006B5E9A" w:rsidRDefault="00FF51BD" w:rsidP="00DF624B">
      <w:pPr>
        <w:widowControl w:val="0"/>
        <w:numPr>
          <w:ilvl w:val="0"/>
          <w:numId w:val="18"/>
        </w:numPr>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8EE2F44" w14:textId="77777777" w:rsidR="00FF51BD" w:rsidRPr="006B5E9A" w:rsidRDefault="00FF51BD" w:rsidP="00DF624B">
      <w:pPr>
        <w:widowControl w:val="0"/>
        <w:suppressAutoHyphens/>
        <w:spacing w:after="0" w:line="240" w:lineRule="auto"/>
        <w:jc w:val="both"/>
        <w:rPr>
          <w:rFonts w:ascii="Arial" w:eastAsia="Times New Roman" w:hAnsi="Arial" w:cs="Arial"/>
          <w:sz w:val="24"/>
          <w:szCs w:val="24"/>
          <w:lang w:eastAsia="zh-CN"/>
        </w:rPr>
      </w:pPr>
    </w:p>
    <w:p w14:paraId="14984435" w14:textId="77777777" w:rsidR="00FF51BD" w:rsidRPr="006B5E9A" w:rsidRDefault="00FF51BD" w:rsidP="00DF624B">
      <w:pPr>
        <w:widowControl w:val="0"/>
        <w:numPr>
          <w:ilvl w:val="0"/>
          <w:numId w:val="18"/>
        </w:numPr>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As multas serão descontadas dos pagamentos contratuais ou, em caso de não fornecimento total serão cobradas judicialmente.</w:t>
      </w:r>
    </w:p>
    <w:p w14:paraId="307D6C70" w14:textId="77777777" w:rsidR="00FF51BD" w:rsidRPr="006B5E9A" w:rsidRDefault="00FF51BD" w:rsidP="00DF624B">
      <w:pPr>
        <w:widowControl w:val="0"/>
        <w:suppressAutoHyphens/>
        <w:spacing w:after="0" w:line="240" w:lineRule="auto"/>
        <w:jc w:val="both"/>
        <w:rPr>
          <w:rFonts w:ascii="Arial" w:eastAsia="Times New Roman" w:hAnsi="Arial" w:cs="Arial"/>
          <w:sz w:val="24"/>
          <w:szCs w:val="24"/>
          <w:lang w:eastAsia="zh-CN"/>
        </w:rPr>
      </w:pPr>
    </w:p>
    <w:p w14:paraId="56B5CD97" w14:textId="77777777" w:rsidR="00FF51BD" w:rsidRPr="006B5E9A" w:rsidRDefault="00FF51BD" w:rsidP="00DF624B">
      <w:pPr>
        <w:widowControl w:val="0"/>
        <w:numPr>
          <w:ilvl w:val="0"/>
          <w:numId w:val="18"/>
        </w:numPr>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O não fornecimento total ou parcial do objeto deste </w:t>
      </w:r>
      <w:r w:rsidR="00813F00" w:rsidRPr="006B5E9A">
        <w:rPr>
          <w:rFonts w:ascii="Arial" w:eastAsia="Times New Roman" w:hAnsi="Arial" w:cs="Arial"/>
          <w:sz w:val="24"/>
          <w:szCs w:val="24"/>
          <w:lang w:eastAsia="zh-CN"/>
        </w:rPr>
        <w:t>EDITAL</w:t>
      </w:r>
      <w:r w:rsidRPr="006B5E9A">
        <w:rPr>
          <w:rFonts w:ascii="Arial" w:eastAsia="Times New Roman" w:hAnsi="Arial" w:cs="Arial"/>
          <w:sz w:val="24"/>
          <w:szCs w:val="24"/>
          <w:lang w:eastAsia="zh-CN"/>
        </w:rPr>
        <w:t xml:space="preserve"> também ensejará a sua rescisão unilateral, com as consequências previstas em lei, reconhecendo a </w:t>
      </w:r>
      <w:r w:rsidR="00813F00" w:rsidRPr="006B5E9A">
        <w:rPr>
          <w:rFonts w:ascii="Arial" w:eastAsia="Times New Roman" w:hAnsi="Arial" w:cs="Arial"/>
          <w:sz w:val="24"/>
          <w:szCs w:val="24"/>
          <w:lang w:eastAsia="zh-CN"/>
        </w:rPr>
        <w:t>LICITANTE</w:t>
      </w:r>
      <w:r w:rsidRPr="006B5E9A">
        <w:rPr>
          <w:rFonts w:ascii="Arial" w:eastAsia="Times New Roman" w:hAnsi="Arial" w:cs="Arial"/>
          <w:sz w:val="24"/>
          <w:szCs w:val="24"/>
          <w:lang w:eastAsia="zh-CN"/>
        </w:rPr>
        <w:t xml:space="preserve"> os direitos da Administração.</w:t>
      </w:r>
    </w:p>
    <w:p w14:paraId="179D0FF2" w14:textId="77777777" w:rsidR="00FF51BD" w:rsidRPr="006B5E9A" w:rsidRDefault="00FF51BD" w:rsidP="00DF624B">
      <w:pPr>
        <w:widowControl w:val="0"/>
        <w:suppressAutoHyphens/>
        <w:spacing w:after="0" w:line="240" w:lineRule="auto"/>
        <w:jc w:val="both"/>
        <w:rPr>
          <w:rFonts w:ascii="Arial" w:eastAsia="Times New Roman" w:hAnsi="Arial" w:cs="Arial"/>
          <w:color w:val="FF0000"/>
          <w:sz w:val="24"/>
          <w:szCs w:val="24"/>
          <w:lang w:eastAsia="zh-CN"/>
        </w:rPr>
      </w:pPr>
    </w:p>
    <w:p w14:paraId="7F797494" w14:textId="77777777" w:rsidR="00A11A51" w:rsidRPr="006B5E9A" w:rsidRDefault="00FF51BD" w:rsidP="00DF624B">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Será propiciado ao licitante, antes da imposição das penalidades </w:t>
      </w:r>
      <w:r w:rsidRPr="006B5E9A">
        <w:rPr>
          <w:rFonts w:ascii="Arial" w:eastAsia="Times New Roman" w:hAnsi="Arial" w:cs="Arial"/>
          <w:sz w:val="24"/>
          <w:szCs w:val="24"/>
          <w:lang w:eastAsia="zh-CN"/>
        </w:rPr>
        <w:lastRenderedPageBreak/>
        <w:t>elencadas nos itens precedentes, o direito ao contraditório e à ampla defesa.</w:t>
      </w:r>
    </w:p>
    <w:p w14:paraId="717A3E69" w14:textId="77777777" w:rsidR="00A11A51" w:rsidRPr="006B5E9A" w:rsidRDefault="00A11A51" w:rsidP="00DF624B">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14:paraId="79B92AAB" w14:textId="77777777" w:rsidR="00FF51BD" w:rsidRPr="006B5E9A" w:rsidRDefault="00FF51BD" w:rsidP="00DF624B">
      <w:pPr>
        <w:widowControl w:val="0"/>
        <w:numPr>
          <w:ilvl w:val="1"/>
          <w:numId w:val="2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Se a multa aplicada for superior ao valor da garantia prestada, além da perda desta, responderá </w:t>
      </w:r>
      <w:r w:rsidR="00813F00" w:rsidRPr="006B5E9A">
        <w:rPr>
          <w:rFonts w:ascii="Arial" w:eastAsia="Times New Roman" w:hAnsi="Arial" w:cs="Arial"/>
          <w:sz w:val="24"/>
          <w:szCs w:val="24"/>
          <w:lang w:eastAsia="zh-CN"/>
        </w:rPr>
        <w:t>a</w:t>
      </w:r>
      <w:r w:rsidRPr="006B5E9A">
        <w:rPr>
          <w:rFonts w:ascii="Arial" w:eastAsia="Times New Roman" w:hAnsi="Arial" w:cs="Arial"/>
          <w:sz w:val="24"/>
          <w:szCs w:val="24"/>
          <w:lang w:eastAsia="zh-CN"/>
        </w:rPr>
        <w:t xml:space="preserve"> </w:t>
      </w:r>
      <w:r w:rsidR="00813F00" w:rsidRPr="006B5E9A">
        <w:rPr>
          <w:rFonts w:ascii="Arial" w:eastAsia="Times New Roman" w:hAnsi="Arial" w:cs="Arial"/>
          <w:sz w:val="24"/>
          <w:szCs w:val="24"/>
          <w:lang w:eastAsia="zh-CN"/>
        </w:rPr>
        <w:t>LICITANTE</w:t>
      </w:r>
      <w:r w:rsidRPr="006B5E9A">
        <w:rPr>
          <w:rFonts w:ascii="Arial" w:eastAsia="Times New Roman" w:hAnsi="Arial" w:cs="Arial"/>
          <w:sz w:val="24"/>
          <w:szCs w:val="24"/>
          <w:lang w:eastAsia="zh-CN"/>
        </w:rPr>
        <w:t xml:space="preserve"> pela sua diferença, que será descontada dos pagamentos eventualmente devidos pela </w:t>
      </w:r>
      <w:r w:rsidR="00813F00" w:rsidRPr="006B5E9A">
        <w:rPr>
          <w:rFonts w:ascii="Arial" w:eastAsia="Times New Roman" w:hAnsi="Arial" w:cs="Arial"/>
          <w:sz w:val="24"/>
          <w:szCs w:val="24"/>
          <w:lang w:eastAsia="zh-CN"/>
        </w:rPr>
        <w:t>ADMINISTRAÇÃO</w:t>
      </w:r>
      <w:r w:rsidRPr="006B5E9A">
        <w:rPr>
          <w:rFonts w:ascii="Arial" w:eastAsia="Times New Roman" w:hAnsi="Arial" w:cs="Arial"/>
          <w:sz w:val="24"/>
          <w:szCs w:val="24"/>
          <w:lang w:eastAsia="zh-CN"/>
        </w:rPr>
        <w:t xml:space="preserve"> ou cobrada judicialmente.</w:t>
      </w:r>
    </w:p>
    <w:p w14:paraId="4FA6CAF2" w14:textId="77777777" w:rsidR="00E9303D" w:rsidRPr="006B5E9A" w:rsidRDefault="00E9303D" w:rsidP="00DF624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CC48440" w14:textId="77777777" w:rsidR="00FF51BD" w:rsidRPr="006B5E9A" w:rsidRDefault="00FF51BD" w:rsidP="00DF624B">
      <w:pPr>
        <w:widowControl w:val="0"/>
        <w:numPr>
          <w:ilvl w:val="1"/>
          <w:numId w:val="2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6B5E9A">
        <w:rPr>
          <w:rFonts w:ascii="Arial" w:eastAsia="Times New Roman" w:hAnsi="Arial" w:cs="Arial"/>
          <w:sz w:val="24"/>
          <w:szCs w:val="24"/>
          <w:lang w:eastAsia="zh-CN"/>
        </w:rPr>
        <w:t xml:space="preserve">As sanções estabelecidas nesta Cláusula podem ser aplicadas pelo fiscal/gestor do </w:t>
      </w:r>
      <w:r w:rsidR="00813F00" w:rsidRPr="006B5E9A">
        <w:rPr>
          <w:rFonts w:ascii="Arial" w:eastAsia="Times New Roman" w:hAnsi="Arial" w:cs="Arial"/>
          <w:sz w:val="24"/>
          <w:szCs w:val="24"/>
          <w:lang w:eastAsia="zh-CN"/>
        </w:rPr>
        <w:t>termo equivalente ao contrato</w:t>
      </w:r>
      <w:r w:rsidRPr="006B5E9A">
        <w:rPr>
          <w:rFonts w:ascii="Arial" w:eastAsia="Times New Roman" w:hAnsi="Arial" w:cs="Arial"/>
          <w:sz w:val="24"/>
          <w:szCs w:val="24"/>
          <w:lang w:eastAsia="zh-CN"/>
        </w:rPr>
        <w:t xml:space="preserve"> ou pela própria </w:t>
      </w:r>
      <w:r w:rsidR="00813F00" w:rsidRPr="006B5E9A">
        <w:rPr>
          <w:rFonts w:ascii="Arial" w:eastAsia="Times New Roman" w:hAnsi="Arial" w:cs="Arial"/>
          <w:sz w:val="24"/>
          <w:szCs w:val="24"/>
          <w:lang w:eastAsia="zh-CN"/>
        </w:rPr>
        <w:t>ADMINISTRAÇÃO</w:t>
      </w:r>
      <w:r w:rsidRPr="006B5E9A">
        <w:rPr>
          <w:rFonts w:ascii="Arial" w:eastAsia="Times New Roman" w:hAnsi="Arial" w:cs="Arial"/>
          <w:sz w:val="24"/>
          <w:szCs w:val="24"/>
          <w:lang w:eastAsia="zh-CN"/>
        </w:rPr>
        <w:t xml:space="preserve">, salvo a alínea “a” do item 30.4 que somente poderá ser aplicada pela </w:t>
      </w:r>
      <w:r w:rsidR="00813F00" w:rsidRPr="006B5E9A">
        <w:rPr>
          <w:rFonts w:ascii="Arial" w:eastAsia="Times New Roman" w:hAnsi="Arial" w:cs="Arial"/>
          <w:sz w:val="24"/>
          <w:szCs w:val="24"/>
          <w:lang w:eastAsia="zh-CN"/>
        </w:rPr>
        <w:t>ADMINISTRAÇÃO</w:t>
      </w:r>
      <w:r w:rsidRPr="006B5E9A">
        <w:rPr>
          <w:rFonts w:ascii="Arial" w:eastAsia="Times New Roman" w:hAnsi="Arial" w:cs="Arial"/>
          <w:sz w:val="24"/>
          <w:szCs w:val="24"/>
          <w:lang w:eastAsia="zh-CN"/>
        </w:rPr>
        <w:t>.</w:t>
      </w:r>
    </w:p>
    <w:p w14:paraId="2A125907" w14:textId="77777777" w:rsidR="009B492C" w:rsidRPr="006B5E9A" w:rsidRDefault="009B492C" w:rsidP="00DF624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CEE29DA"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r w:rsidRPr="006B5E9A">
        <w:rPr>
          <w:rFonts w:ascii="Arial" w:eastAsia="Times New Roman" w:hAnsi="Arial" w:cs="Arial"/>
          <w:b/>
          <w:sz w:val="24"/>
          <w:szCs w:val="24"/>
          <w:lang w:eastAsia="zh-CN"/>
        </w:rPr>
        <w:t>31. DOS ACRÉSCIMOS E SUPRESSÕES</w:t>
      </w:r>
    </w:p>
    <w:p w14:paraId="77C84E88" w14:textId="77777777" w:rsidR="009B492C" w:rsidRPr="006B5E9A" w:rsidRDefault="009B492C" w:rsidP="00DF624B">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5A79BC67" w14:textId="77777777" w:rsidR="009B492C" w:rsidRPr="006B5E9A" w:rsidRDefault="009B492C" w:rsidP="00DF624B">
      <w:pPr>
        <w:widowControl w:val="0"/>
        <w:suppressAutoHyphens/>
        <w:spacing w:after="0" w:line="240" w:lineRule="auto"/>
        <w:ind w:right="-170"/>
        <w:jc w:val="both"/>
        <w:rPr>
          <w:rFonts w:ascii="Arial" w:eastAsia="Times New Roman" w:hAnsi="Arial" w:cs="Arial"/>
          <w:color w:val="000000"/>
          <w:sz w:val="24"/>
          <w:szCs w:val="24"/>
          <w:lang w:eastAsia="zh-CN"/>
        </w:rPr>
      </w:pPr>
      <w:r w:rsidRPr="006B5E9A">
        <w:rPr>
          <w:rFonts w:ascii="Arial" w:eastAsia="Times New Roman" w:hAnsi="Arial" w:cs="Arial"/>
          <w:sz w:val="24"/>
          <w:szCs w:val="24"/>
          <w:lang w:eastAsia="zh-CN"/>
        </w:rPr>
        <w:t xml:space="preserve">31.01. </w:t>
      </w:r>
      <w:r w:rsidRPr="006B5E9A">
        <w:rPr>
          <w:rFonts w:ascii="Arial" w:eastAsia="Times New Roman" w:hAnsi="Arial" w:cs="Arial"/>
          <w:color w:val="000000"/>
          <w:sz w:val="24"/>
          <w:szCs w:val="24"/>
          <w:lang w:eastAsia="zh-CN"/>
        </w:rPr>
        <w:t xml:space="preserve">A(O) adjudicatária(o) obriga-se a aceitar, nas mesmas condições </w:t>
      </w:r>
      <w:proofErr w:type="spellStart"/>
      <w:r w:rsidR="00A11A51" w:rsidRPr="006B5E9A">
        <w:rPr>
          <w:rFonts w:ascii="Arial" w:eastAsia="Times New Roman" w:hAnsi="Arial" w:cs="Arial"/>
          <w:color w:val="000000"/>
          <w:sz w:val="24"/>
          <w:szCs w:val="24"/>
          <w:lang w:eastAsia="zh-CN"/>
        </w:rPr>
        <w:t>editalícias</w:t>
      </w:r>
      <w:proofErr w:type="spellEnd"/>
      <w:r w:rsidRPr="006B5E9A">
        <w:rPr>
          <w:rFonts w:ascii="Arial" w:eastAsia="Times New Roman" w:hAnsi="Arial" w:cs="Arial"/>
          <w:color w:val="000000"/>
          <w:sz w:val="24"/>
          <w:szCs w:val="24"/>
          <w:lang w:eastAsia="zh-CN"/>
        </w:rPr>
        <w:t xml:space="preserve"> e mediante Termo Aditivo, os acréscimos ou supressões que se fizerem necessárias, no montante de até 25</w:t>
      </w:r>
      <w:proofErr w:type="gramStart"/>
      <w:r w:rsidRPr="006B5E9A">
        <w:rPr>
          <w:rFonts w:ascii="Arial" w:eastAsia="Times New Roman" w:hAnsi="Arial" w:cs="Arial"/>
          <w:color w:val="000000"/>
          <w:sz w:val="24"/>
          <w:szCs w:val="24"/>
          <w:lang w:eastAsia="zh-CN"/>
        </w:rPr>
        <w:t>%(</w:t>
      </w:r>
      <w:proofErr w:type="gramEnd"/>
      <w:r w:rsidRPr="006B5E9A">
        <w:rPr>
          <w:rFonts w:ascii="Arial" w:eastAsia="Times New Roman" w:hAnsi="Arial" w:cs="Arial"/>
          <w:color w:val="000000"/>
          <w:sz w:val="24"/>
          <w:szCs w:val="24"/>
          <w:lang w:eastAsia="zh-CN"/>
        </w:rPr>
        <w:t xml:space="preserve">vinte e cinco por cento) do valor inicial atualizado do </w:t>
      </w:r>
      <w:r w:rsidR="00A11A51" w:rsidRPr="006B5E9A">
        <w:rPr>
          <w:rFonts w:ascii="Arial" w:eastAsia="Times New Roman" w:hAnsi="Arial" w:cs="Arial"/>
          <w:color w:val="000000"/>
          <w:sz w:val="24"/>
          <w:szCs w:val="24"/>
          <w:lang w:eastAsia="zh-CN"/>
        </w:rPr>
        <w:t xml:space="preserve">instrumento equivalente ao </w:t>
      </w:r>
      <w:r w:rsidRPr="006B5E9A">
        <w:rPr>
          <w:rFonts w:ascii="Arial" w:eastAsia="Times New Roman" w:hAnsi="Arial" w:cs="Arial"/>
          <w:color w:val="000000"/>
          <w:sz w:val="24"/>
          <w:szCs w:val="24"/>
          <w:lang w:eastAsia="zh-CN"/>
        </w:rPr>
        <w:t>contrato, de acordo com o parágrafo primeiro do artigo 65 da Lei Federal 8.666/93.</w:t>
      </w:r>
    </w:p>
    <w:p w14:paraId="0B3DA525"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56F53B3B"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t>32. DOS ANEXOS AO EDITAL</w:t>
      </w:r>
    </w:p>
    <w:p w14:paraId="18EE2884" w14:textId="77777777" w:rsidR="009B492C" w:rsidRPr="006B5E9A" w:rsidRDefault="009B492C" w:rsidP="00DF624B">
      <w:pPr>
        <w:widowControl w:val="0"/>
        <w:suppressAutoHyphens/>
        <w:spacing w:after="0" w:line="240" w:lineRule="auto"/>
        <w:ind w:right="-63"/>
        <w:jc w:val="both"/>
        <w:rPr>
          <w:rFonts w:ascii="Arial" w:eastAsia="Times New Roman" w:hAnsi="Arial" w:cs="Arial"/>
          <w:sz w:val="24"/>
          <w:szCs w:val="24"/>
          <w:lang w:eastAsia="zh-CN"/>
        </w:rPr>
      </w:pPr>
    </w:p>
    <w:p w14:paraId="039520E1" w14:textId="77777777" w:rsidR="009B492C" w:rsidRPr="006B5E9A" w:rsidRDefault="009B492C" w:rsidP="00DF624B">
      <w:pPr>
        <w:widowControl w:val="0"/>
        <w:suppressAutoHyphens/>
        <w:spacing w:after="0" w:line="240" w:lineRule="auto"/>
        <w:ind w:right="-63"/>
        <w:jc w:val="both"/>
        <w:rPr>
          <w:rFonts w:ascii="Arial" w:eastAsia="Times New Roman" w:hAnsi="Arial" w:cs="Arial"/>
          <w:b/>
          <w:bCs/>
          <w:sz w:val="24"/>
          <w:szCs w:val="24"/>
          <w:u w:val="single"/>
          <w:lang w:eastAsia="zh-CN"/>
        </w:rPr>
      </w:pPr>
      <w:r w:rsidRPr="006B5E9A">
        <w:rPr>
          <w:rFonts w:ascii="Arial" w:eastAsia="Times New Roman" w:hAnsi="Arial" w:cs="Arial"/>
          <w:sz w:val="24"/>
          <w:szCs w:val="24"/>
          <w:lang w:eastAsia="zh-CN"/>
        </w:rPr>
        <w:t>32.01 Seguem anexos ao presente Edital como parte integrante do mesmo:</w:t>
      </w:r>
    </w:p>
    <w:p w14:paraId="0B1B11D0" w14:textId="77777777" w:rsidR="009B492C" w:rsidRPr="006B5E9A" w:rsidRDefault="009B492C" w:rsidP="00DF624B">
      <w:pPr>
        <w:widowControl w:val="0"/>
        <w:suppressAutoHyphens/>
        <w:spacing w:after="0" w:line="240" w:lineRule="auto"/>
        <w:jc w:val="both"/>
        <w:rPr>
          <w:rFonts w:ascii="Arial" w:eastAsia="Times New Roman" w:hAnsi="Arial" w:cs="Arial"/>
          <w:bCs/>
          <w:sz w:val="24"/>
          <w:szCs w:val="24"/>
          <w:lang w:eastAsia="zh-CN"/>
        </w:rPr>
      </w:pPr>
    </w:p>
    <w:p w14:paraId="28870346" w14:textId="77777777" w:rsidR="009B492C" w:rsidRPr="006B5E9A" w:rsidRDefault="009B492C" w:rsidP="00DF624B">
      <w:pPr>
        <w:widowControl w:val="0"/>
        <w:suppressAutoHyphens/>
        <w:spacing w:after="0" w:line="240" w:lineRule="auto"/>
        <w:jc w:val="both"/>
        <w:rPr>
          <w:rFonts w:ascii="Arial" w:eastAsia="Times New Roman" w:hAnsi="Arial" w:cs="Arial"/>
          <w:b/>
          <w:bCs/>
          <w:sz w:val="24"/>
          <w:szCs w:val="24"/>
          <w:lang w:eastAsia="zh-CN"/>
        </w:rPr>
      </w:pPr>
      <w:r w:rsidRPr="006B5E9A">
        <w:rPr>
          <w:rFonts w:ascii="Arial" w:eastAsia="Times New Roman" w:hAnsi="Arial" w:cs="Arial"/>
          <w:bCs/>
          <w:sz w:val="24"/>
          <w:szCs w:val="24"/>
          <w:lang w:eastAsia="zh-CN"/>
        </w:rPr>
        <w:t xml:space="preserve">32.01.01 Termo de Referência </w:t>
      </w:r>
      <w:r w:rsidRPr="006B5E9A">
        <w:rPr>
          <w:rFonts w:ascii="Arial" w:eastAsia="Times New Roman" w:hAnsi="Arial" w:cs="Arial"/>
          <w:b/>
          <w:bCs/>
          <w:sz w:val="24"/>
          <w:szCs w:val="24"/>
          <w:lang w:eastAsia="zh-CN"/>
        </w:rPr>
        <w:t>(ANEXO I);</w:t>
      </w:r>
    </w:p>
    <w:p w14:paraId="5E955C6F" w14:textId="77777777" w:rsidR="009B492C" w:rsidRPr="006B5E9A" w:rsidRDefault="009B492C" w:rsidP="00DF624B">
      <w:pPr>
        <w:widowControl w:val="0"/>
        <w:suppressAutoHyphens/>
        <w:spacing w:after="0" w:line="240" w:lineRule="auto"/>
        <w:jc w:val="both"/>
        <w:rPr>
          <w:rFonts w:ascii="Arial" w:eastAsia="Times New Roman" w:hAnsi="Arial" w:cs="Arial"/>
          <w:bCs/>
          <w:sz w:val="24"/>
          <w:szCs w:val="24"/>
          <w:lang w:eastAsia="zh-CN"/>
        </w:rPr>
      </w:pPr>
    </w:p>
    <w:p w14:paraId="2307FD85"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r w:rsidRPr="006B5E9A">
        <w:rPr>
          <w:rFonts w:ascii="Arial" w:eastAsia="Times New Roman" w:hAnsi="Arial" w:cs="Arial"/>
          <w:bCs/>
          <w:sz w:val="24"/>
          <w:szCs w:val="24"/>
          <w:lang w:eastAsia="zh-CN"/>
        </w:rPr>
        <w:t xml:space="preserve">32.01.02 Formulário Proposta de Preços </w:t>
      </w:r>
      <w:r w:rsidRPr="006B5E9A">
        <w:rPr>
          <w:rFonts w:ascii="Arial" w:eastAsia="Times New Roman" w:hAnsi="Arial" w:cs="Arial"/>
          <w:b/>
          <w:bCs/>
          <w:sz w:val="24"/>
          <w:szCs w:val="24"/>
          <w:lang w:eastAsia="zh-CN"/>
        </w:rPr>
        <w:t>(</w:t>
      </w:r>
      <w:r w:rsidRPr="006B5E9A">
        <w:rPr>
          <w:rFonts w:ascii="Arial" w:eastAsia="Times New Roman" w:hAnsi="Arial" w:cs="Arial"/>
          <w:b/>
          <w:sz w:val="24"/>
          <w:szCs w:val="24"/>
          <w:lang w:eastAsia="zh-CN"/>
        </w:rPr>
        <w:t>ANEXO II);</w:t>
      </w:r>
    </w:p>
    <w:p w14:paraId="0495A013"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7B2ABAB0"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r w:rsidRPr="006B5E9A">
        <w:rPr>
          <w:rFonts w:ascii="Arial" w:eastAsia="Times New Roman" w:hAnsi="Arial" w:cs="Arial"/>
          <w:sz w:val="24"/>
          <w:szCs w:val="24"/>
          <w:lang w:eastAsia="zh-CN"/>
        </w:rPr>
        <w:t xml:space="preserve">32.01.03 Modelo de procuração para credenciamento </w:t>
      </w:r>
      <w:r w:rsidRPr="006B5E9A">
        <w:rPr>
          <w:rFonts w:ascii="Arial" w:eastAsia="Times New Roman" w:hAnsi="Arial" w:cs="Arial"/>
          <w:b/>
          <w:sz w:val="24"/>
          <w:szCs w:val="24"/>
          <w:lang w:eastAsia="zh-CN"/>
        </w:rPr>
        <w:t>(ANEXO III);</w:t>
      </w:r>
    </w:p>
    <w:p w14:paraId="3148DE36"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5381833A"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r w:rsidRPr="006B5E9A">
        <w:rPr>
          <w:rFonts w:ascii="Arial" w:eastAsia="Times New Roman" w:hAnsi="Arial" w:cs="Arial"/>
          <w:sz w:val="24"/>
          <w:szCs w:val="24"/>
          <w:lang w:eastAsia="zh-CN"/>
        </w:rPr>
        <w:t xml:space="preserve">32.01.04 Modelo de Declaração de que a(o) proponente cumpre os requisitos de </w:t>
      </w:r>
      <w:proofErr w:type="gramStart"/>
      <w:r w:rsidRPr="006B5E9A">
        <w:rPr>
          <w:rFonts w:ascii="Arial" w:eastAsia="Times New Roman" w:hAnsi="Arial" w:cs="Arial"/>
          <w:sz w:val="24"/>
          <w:szCs w:val="24"/>
          <w:lang w:eastAsia="zh-CN"/>
        </w:rPr>
        <w:t>habilitação</w:t>
      </w:r>
      <w:r w:rsidRPr="006B5E9A">
        <w:rPr>
          <w:rFonts w:ascii="Arial" w:eastAsia="Times New Roman" w:hAnsi="Arial" w:cs="Arial"/>
          <w:b/>
          <w:sz w:val="24"/>
          <w:szCs w:val="24"/>
          <w:lang w:eastAsia="zh-CN"/>
        </w:rPr>
        <w:t>(</w:t>
      </w:r>
      <w:proofErr w:type="gramEnd"/>
      <w:r w:rsidRPr="006B5E9A">
        <w:rPr>
          <w:rFonts w:ascii="Arial" w:eastAsia="Times New Roman" w:hAnsi="Arial" w:cs="Arial"/>
          <w:b/>
          <w:sz w:val="24"/>
          <w:szCs w:val="24"/>
          <w:lang w:eastAsia="zh-CN"/>
        </w:rPr>
        <w:t xml:space="preserve">ANEXO IV); </w:t>
      </w:r>
    </w:p>
    <w:p w14:paraId="2A941818"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0E6D2A43" w14:textId="77777777" w:rsidR="009B492C" w:rsidRPr="006B5E9A" w:rsidRDefault="009B492C" w:rsidP="00DF624B">
      <w:pPr>
        <w:widowControl w:val="0"/>
        <w:suppressAutoHyphens/>
        <w:spacing w:after="0" w:line="240" w:lineRule="auto"/>
        <w:jc w:val="both"/>
        <w:rPr>
          <w:rFonts w:ascii="Arial" w:eastAsia="Times New Roman" w:hAnsi="Arial" w:cs="Arial"/>
          <w:bCs/>
          <w:sz w:val="24"/>
          <w:szCs w:val="24"/>
          <w:lang w:eastAsia="zh-CN"/>
        </w:rPr>
      </w:pPr>
      <w:r w:rsidRPr="006B5E9A">
        <w:rPr>
          <w:rFonts w:ascii="Arial" w:eastAsia="Times New Roman" w:hAnsi="Arial" w:cs="Arial"/>
          <w:sz w:val="24"/>
          <w:szCs w:val="24"/>
          <w:lang w:eastAsia="zh-CN"/>
        </w:rPr>
        <w:t xml:space="preserve">32.01.05 </w:t>
      </w:r>
      <w:r w:rsidRPr="006B5E9A">
        <w:rPr>
          <w:rFonts w:ascii="Arial" w:eastAsia="Times New Roman" w:hAnsi="Arial" w:cs="Arial"/>
          <w:bCs/>
          <w:sz w:val="24"/>
          <w:szCs w:val="24"/>
          <w:lang w:eastAsia="zh-CN"/>
        </w:rPr>
        <w:t xml:space="preserve">Declaração de não empregabilidade de menores </w:t>
      </w:r>
      <w:r w:rsidRPr="006B5E9A">
        <w:rPr>
          <w:rFonts w:ascii="Arial" w:eastAsia="Times New Roman" w:hAnsi="Arial" w:cs="Arial"/>
          <w:b/>
          <w:bCs/>
          <w:sz w:val="24"/>
          <w:szCs w:val="24"/>
          <w:lang w:eastAsia="zh-CN"/>
        </w:rPr>
        <w:t>(ANEXO V);</w:t>
      </w:r>
    </w:p>
    <w:p w14:paraId="0CFB0224" w14:textId="77777777" w:rsidR="009B492C" w:rsidRPr="006B5E9A" w:rsidRDefault="009B492C" w:rsidP="00DF624B">
      <w:pPr>
        <w:widowControl w:val="0"/>
        <w:suppressAutoHyphens/>
        <w:spacing w:after="0" w:line="240" w:lineRule="auto"/>
        <w:jc w:val="both"/>
        <w:rPr>
          <w:rFonts w:ascii="Arial" w:eastAsia="Times New Roman" w:hAnsi="Arial" w:cs="Arial"/>
          <w:bCs/>
          <w:sz w:val="24"/>
          <w:szCs w:val="24"/>
          <w:lang w:eastAsia="zh-CN"/>
        </w:rPr>
      </w:pPr>
    </w:p>
    <w:p w14:paraId="148DE297"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32.01.06 Modelo de declaração de Microempresa / EPP/ Equiparadas (</w:t>
      </w:r>
      <w:r w:rsidRPr="006B5E9A">
        <w:rPr>
          <w:rFonts w:ascii="Arial" w:eastAsia="Times New Roman" w:hAnsi="Arial" w:cs="Arial"/>
          <w:b/>
          <w:sz w:val="24"/>
          <w:szCs w:val="24"/>
          <w:lang w:eastAsia="zh-CN"/>
        </w:rPr>
        <w:t>ANEXO VI)</w:t>
      </w:r>
      <w:r w:rsidRPr="006B5E9A">
        <w:rPr>
          <w:rFonts w:ascii="Arial" w:eastAsia="Times New Roman" w:hAnsi="Arial" w:cs="Arial"/>
          <w:sz w:val="24"/>
          <w:szCs w:val="24"/>
          <w:lang w:eastAsia="zh-CN"/>
        </w:rPr>
        <w:t>;</w:t>
      </w:r>
    </w:p>
    <w:p w14:paraId="223A8796"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3A7038F8"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32.01.0</w:t>
      </w:r>
      <w:r w:rsidR="00A11A51" w:rsidRPr="006B5E9A">
        <w:rPr>
          <w:rFonts w:ascii="Arial" w:eastAsia="Times New Roman" w:hAnsi="Arial" w:cs="Arial"/>
          <w:sz w:val="24"/>
          <w:szCs w:val="24"/>
          <w:lang w:eastAsia="zh-CN"/>
        </w:rPr>
        <w:t>7</w:t>
      </w:r>
      <w:r w:rsidRPr="006B5E9A">
        <w:rPr>
          <w:rFonts w:ascii="Arial" w:eastAsia="Times New Roman" w:hAnsi="Arial" w:cs="Arial"/>
          <w:sz w:val="24"/>
          <w:szCs w:val="24"/>
          <w:lang w:eastAsia="zh-CN"/>
        </w:rPr>
        <w:t xml:space="preserve"> Orçamento estimado em planilha de quantitativo e média de preço unitário</w:t>
      </w:r>
      <w:r w:rsidRPr="006B5E9A">
        <w:rPr>
          <w:rFonts w:ascii="Arial" w:eastAsia="Times New Roman" w:hAnsi="Arial" w:cs="Arial"/>
          <w:b/>
          <w:sz w:val="24"/>
          <w:szCs w:val="24"/>
          <w:lang w:eastAsia="zh-CN"/>
        </w:rPr>
        <w:t xml:space="preserve"> (ANEXO VII)</w:t>
      </w:r>
      <w:r w:rsidRPr="006B5E9A">
        <w:rPr>
          <w:rFonts w:ascii="Arial" w:eastAsia="Times New Roman" w:hAnsi="Arial" w:cs="Arial"/>
          <w:sz w:val="24"/>
          <w:szCs w:val="24"/>
          <w:lang w:eastAsia="zh-CN"/>
        </w:rPr>
        <w:t>;</w:t>
      </w:r>
    </w:p>
    <w:p w14:paraId="7E4653C3" w14:textId="77777777" w:rsidR="00FF51BD" w:rsidRPr="006B5E9A" w:rsidRDefault="00FF51BD" w:rsidP="00DF624B">
      <w:pPr>
        <w:widowControl w:val="0"/>
        <w:suppressAutoHyphens/>
        <w:spacing w:after="0" w:line="240" w:lineRule="auto"/>
        <w:jc w:val="both"/>
        <w:rPr>
          <w:rFonts w:ascii="Arial" w:eastAsia="Times New Roman" w:hAnsi="Arial" w:cs="Arial"/>
          <w:sz w:val="24"/>
          <w:szCs w:val="24"/>
          <w:lang w:eastAsia="zh-CN"/>
        </w:rPr>
      </w:pPr>
    </w:p>
    <w:p w14:paraId="6B085F97" w14:textId="77777777" w:rsidR="00FF51BD" w:rsidRPr="006B5E9A" w:rsidRDefault="00FF51BD"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lastRenderedPageBreak/>
        <w:t>32.01.0</w:t>
      </w:r>
      <w:r w:rsidR="00A11A51" w:rsidRPr="006B5E9A">
        <w:rPr>
          <w:rFonts w:ascii="Arial" w:eastAsia="Times New Roman" w:hAnsi="Arial" w:cs="Arial"/>
          <w:sz w:val="24"/>
          <w:szCs w:val="24"/>
          <w:lang w:eastAsia="zh-CN"/>
        </w:rPr>
        <w:t>8</w:t>
      </w:r>
      <w:r w:rsidRPr="006B5E9A">
        <w:rPr>
          <w:rFonts w:ascii="Arial" w:eastAsia="Times New Roman" w:hAnsi="Arial" w:cs="Arial"/>
          <w:sz w:val="24"/>
          <w:szCs w:val="24"/>
          <w:lang w:eastAsia="zh-CN"/>
        </w:rPr>
        <w:t xml:space="preserve"> Checklist </w:t>
      </w:r>
      <w:r w:rsidR="000175F3" w:rsidRPr="006B5E9A">
        <w:rPr>
          <w:rFonts w:ascii="Arial" w:eastAsia="Times New Roman" w:hAnsi="Arial" w:cs="Arial"/>
          <w:sz w:val="24"/>
          <w:szCs w:val="24"/>
          <w:lang w:eastAsia="zh-CN"/>
        </w:rPr>
        <w:t xml:space="preserve">Fornecedor </w:t>
      </w:r>
      <w:r w:rsidRPr="006B5E9A">
        <w:rPr>
          <w:rFonts w:ascii="Arial" w:eastAsia="Times New Roman" w:hAnsi="Arial" w:cs="Arial"/>
          <w:b/>
          <w:sz w:val="24"/>
          <w:szCs w:val="24"/>
          <w:lang w:eastAsia="zh-CN"/>
        </w:rPr>
        <w:t xml:space="preserve">(ANEXO </w:t>
      </w:r>
      <w:r w:rsidR="005E5334" w:rsidRPr="006B5E9A">
        <w:rPr>
          <w:rFonts w:ascii="Arial" w:eastAsia="Times New Roman" w:hAnsi="Arial" w:cs="Arial"/>
          <w:b/>
          <w:sz w:val="24"/>
          <w:szCs w:val="24"/>
          <w:lang w:eastAsia="zh-CN"/>
        </w:rPr>
        <w:t>VIII</w:t>
      </w:r>
      <w:r w:rsidRPr="006B5E9A">
        <w:rPr>
          <w:rFonts w:ascii="Arial" w:eastAsia="Times New Roman" w:hAnsi="Arial" w:cs="Arial"/>
          <w:b/>
          <w:sz w:val="24"/>
          <w:szCs w:val="24"/>
          <w:lang w:eastAsia="zh-CN"/>
        </w:rPr>
        <w:t>)</w:t>
      </w:r>
      <w:r w:rsidRPr="006B5E9A">
        <w:rPr>
          <w:rFonts w:ascii="Arial" w:eastAsia="Times New Roman" w:hAnsi="Arial" w:cs="Arial"/>
          <w:sz w:val="24"/>
          <w:szCs w:val="24"/>
          <w:lang w:eastAsia="zh-CN"/>
        </w:rPr>
        <w:t>.</w:t>
      </w:r>
    </w:p>
    <w:p w14:paraId="3B481885" w14:textId="77777777" w:rsidR="006B5E9A" w:rsidRPr="006B5E9A" w:rsidRDefault="006B5E9A" w:rsidP="00DF624B">
      <w:pPr>
        <w:widowControl w:val="0"/>
        <w:suppressAutoHyphens/>
        <w:spacing w:after="0" w:line="240" w:lineRule="auto"/>
        <w:jc w:val="both"/>
        <w:rPr>
          <w:rFonts w:ascii="Arial" w:eastAsia="Times New Roman" w:hAnsi="Arial" w:cs="Arial"/>
          <w:sz w:val="24"/>
          <w:szCs w:val="24"/>
          <w:lang w:eastAsia="zh-CN"/>
        </w:rPr>
      </w:pPr>
    </w:p>
    <w:p w14:paraId="57E1791C" w14:textId="77777777" w:rsidR="006B5E9A" w:rsidRPr="006B5E9A" w:rsidRDefault="006B5E9A"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32.01.09 Croqui / Esboço do objeto </w:t>
      </w:r>
      <w:r w:rsidRPr="006B5E9A">
        <w:rPr>
          <w:rFonts w:ascii="Arial" w:eastAsia="Times New Roman" w:hAnsi="Arial" w:cs="Arial"/>
          <w:b/>
          <w:sz w:val="24"/>
          <w:szCs w:val="24"/>
          <w:lang w:eastAsia="zh-CN"/>
        </w:rPr>
        <w:t>(ANEXO IX).</w:t>
      </w:r>
    </w:p>
    <w:p w14:paraId="7FF01C5B"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397CD28F" w14:textId="77777777" w:rsidR="009B492C" w:rsidRPr="006B5E9A" w:rsidRDefault="009B492C" w:rsidP="00DF624B">
      <w:pPr>
        <w:pStyle w:val="P"/>
        <w:widowControl w:val="0"/>
        <w:suppressAutoHyphens/>
        <w:rPr>
          <w:rFonts w:ascii="Arial" w:hAnsi="Arial" w:cs="Arial"/>
          <w:bCs w:val="0"/>
          <w:lang w:eastAsia="zh-CN"/>
        </w:rPr>
      </w:pPr>
      <w:r w:rsidRPr="006B5E9A">
        <w:rPr>
          <w:rFonts w:ascii="Arial" w:hAnsi="Arial" w:cs="Arial"/>
          <w:bCs w:val="0"/>
          <w:lang w:eastAsia="zh-CN"/>
        </w:rPr>
        <w:t xml:space="preserve">33. DAS OBRIGAÇÕES DA </w:t>
      </w:r>
      <w:r w:rsidR="00A11A51" w:rsidRPr="006B5E9A">
        <w:rPr>
          <w:rFonts w:ascii="Arial" w:hAnsi="Arial" w:cs="Arial"/>
          <w:bCs w:val="0"/>
          <w:lang w:eastAsia="zh-CN"/>
        </w:rPr>
        <w:t xml:space="preserve">LICITANTE </w:t>
      </w:r>
      <w:r w:rsidR="00044991" w:rsidRPr="006B5E9A">
        <w:rPr>
          <w:rFonts w:ascii="Arial" w:hAnsi="Arial" w:cs="Arial"/>
          <w:bCs w:val="0"/>
          <w:lang w:eastAsia="zh-CN"/>
        </w:rPr>
        <w:t xml:space="preserve">E </w:t>
      </w:r>
      <w:r w:rsidR="00A11A51" w:rsidRPr="006B5E9A">
        <w:rPr>
          <w:rFonts w:ascii="Arial" w:hAnsi="Arial" w:cs="Arial"/>
          <w:bCs w:val="0"/>
          <w:lang w:eastAsia="zh-CN"/>
        </w:rPr>
        <w:t>DA ADMINISTRAÇÃO</w:t>
      </w:r>
      <w:r w:rsidRPr="006B5E9A">
        <w:rPr>
          <w:rFonts w:ascii="Arial" w:hAnsi="Arial" w:cs="Arial"/>
          <w:bCs w:val="0"/>
          <w:lang w:eastAsia="zh-CN"/>
        </w:rPr>
        <w:t>:</w:t>
      </w:r>
    </w:p>
    <w:p w14:paraId="04A68966"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03F1D28B" w14:textId="77777777" w:rsidR="00F110DC" w:rsidRPr="006B5E9A" w:rsidRDefault="00F110DC" w:rsidP="00DF624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6B5E9A">
        <w:rPr>
          <w:rFonts w:ascii="Arial" w:hAnsi="Arial" w:cs="Arial"/>
          <w:b/>
          <w:color w:val="000000"/>
          <w:sz w:val="24"/>
          <w:szCs w:val="24"/>
        </w:rPr>
        <w:t xml:space="preserve">33.01 Obrigações da </w:t>
      </w:r>
      <w:r w:rsidR="00A11A51" w:rsidRPr="006B5E9A">
        <w:rPr>
          <w:rFonts w:ascii="Arial" w:hAnsi="Arial" w:cs="Arial"/>
          <w:b/>
          <w:color w:val="000000"/>
          <w:sz w:val="24"/>
          <w:szCs w:val="24"/>
        </w:rPr>
        <w:t>LICITANTE</w:t>
      </w:r>
      <w:r w:rsidRPr="006B5E9A">
        <w:rPr>
          <w:rFonts w:ascii="Arial" w:hAnsi="Arial" w:cs="Arial"/>
          <w:color w:val="000000"/>
          <w:sz w:val="24"/>
          <w:szCs w:val="24"/>
        </w:rPr>
        <w:t>:</w:t>
      </w:r>
    </w:p>
    <w:p w14:paraId="6F26D2B8" w14:textId="77777777" w:rsidR="000175F3" w:rsidRPr="006B5E9A" w:rsidRDefault="000175F3" w:rsidP="00DF624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6ECDD6" w14:textId="77777777" w:rsidR="00F110DC" w:rsidRPr="006B5E9A" w:rsidRDefault="00F110DC" w:rsidP="00DF624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6B5E9A">
        <w:rPr>
          <w:rFonts w:ascii="Arial" w:hAnsi="Arial" w:cs="Arial"/>
          <w:color w:val="000000"/>
          <w:sz w:val="24"/>
          <w:szCs w:val="24"/>
        </w:rPr>
        <w:t>a)</w:t>
      </w:r>
      <w:r w:rsidRPr="006B5E9A">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sidR="00A11A51" w:rsidRPr="006B5E9A">
        <w:rPr>
          <w:rFonts w:ascii="Arial" w:hAnsi="Arial" w:cs="Arial"/>
          <w:color w:val="000000"/>
          <w:sz w:val="24"/>
          <w:szCs w:val="24"/>
        </w:rPr>
        <w:t>ADMINISTRAÇÃO</w:t>
      </w:r>
      <w:r w:rsidRPr="006B5E9A">
        <w:rPr>
          <w:rFonts w:ascii="Arial" w:hAnsi="Arial" w:cs="Arial"/>
          <w:color w:val="000000"/>
          <w:sz w:val="24"/>
          <w:szCs w:val="24"/>
        </w:rPr>
        <w:t>;</w:t>
      </w:r>
    </w:p>
    <w:p w14:paraId="18DB6149" w14:textId="77777777" w:rsidR="00F110DC" w:rsidRPr="006B5E9A" w:rsidRDefault="00F110DC" w:rsidP="00DF624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6B5E9A">
        <w:rPr>
          <w:rFonts w:ascii="Arial" w:hAnsi="Arial" w:cs="Arial"/>
          <w:color w:val="000000"/>
          <w:sz w:val="24"/>
          <w:szCs w:val="24"/>
        </w:rPr>
        <w:t>b)</w:t>
      </w:r>
      <w:r w:rsidRPr="006B5E9A">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sidR="00A11A51" w:rsidRPr="006B5E9A">
        <w:rPr>
          <w:rFonts w:ascii="Arial" w:hAnsi="Arial" w:cs="Arial"/>
          <w:color w:val="000000"/>
          <w:sz w:val="24"/>
          <w:szCs w:val="24"/>
        </w:rPr>
        <w:t>ADMINISTRAÇÃO</w:t>
      </w:r>
      <w:r w:rsidRPr="006B5E9A">
        <w:rPr>
          <w:rFonts w:ascii="Arial" w:hAnsi="Arial" w:cs="Arial"/>
          <w:color w:val="000000"/>
          <w:sz w:val="24"/>
          <w:szCs w:val="24"/>
        </w:rPr>
        <w:t>;</w:t>
      </w:r>
    </w:p>
    <w:p w14:paraId="332FFF7E" w14:textId="77777777" w:rsidR="00F110DC" w:rsidRPr="006B5E9A" w:rsidRDefault="00F110DC" w:rsidP="00DF624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6B5E9A">
        <w:rPr>
          <w:rFonts w:ascii="Arial" w:hAnsi="Arial" w:cs="Arial"/>
          <w:color w:val="000000"/>
          <w:sz w:val="24"/>
          <w:szCs w:val="24"/>
        </w:rPr>
        <w:t>c)</w:t>
      </w:r>
      <w:r w:rsidRPr="006B5E9A">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14:paraId="536953AC" w14:textId="77777777" w:rsidR="00F110DC" w:rsidRPr="006B5E9A" w:rsidRDefault="00F110DC" w:rsidP="00DF624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6B5E9A">
        <w:rPr>
          <w:rFonts w:ascii="Arial" w:hAnsi="Arial" w:cs="Arial"/>
          <w:color w:val="000000"/>
          <w:sz w:val="24"/>
          <w:szCs w:val="24"/>
        </w:rPr>
        <w:t>d)</w:t>
      </w:r>
      <w:r w:rsidRPr="006B5E9A">
        <w:rPr>
          <w:rFonts w:ascii="Arial" w:hAnsi="Arial" w:cs="Arial"/>
          <w:color w:val="000000"/>
          <w:sz w:val="24"/>
          <w:szCs w:val="24"/>
        </w:rPr>
        <w:tab/>
      </w:r>
      <w:r w:rsidR="00E9303D" w:rsidRPr="006B5E9A">
        <w:rPr>
          <w:rFonts w:ascii="Arial" w:hAnsi="Arial" w:cs="Arial"/>
          <w:color w:val="000000"/>
          <w:sz w:val="24"/>
          <w:szCs w:val="24"/>
        </w:rPr>
        <w:t>A</w:t>
      </w:r>
      <w:r w:rsidRPr="006B5E9A">
        <w:rPr>
          <w:rFonts w:ascii="Arial" w:hAnsi="Arial" w:cs="Arial"/>
          <w:color w:val="000000"/>
          <w:sz w:val="24"/>
          <w:szCs w:val="24"/>
        </w:rPr>
        <w:t xml:space="preserve">ssumir a responsabilidade pelos encargos fiscais e comerciais resultantes da homologação do pregão. </w:t>
      </w:r>
    </w:p>
    <w:p w14:paraId="0ABBD198" w14:textId="77777777" w:rsidR="00F110DC" w:rsidRPr="006B5E9A" w:rsidRDefault="00F110DC" w:rsidP="00DF624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6B5E9A">
        <w:rPr>
          <w:rFonts w:ascii="Arial" w:hAnsi="Arial" w:cs="Arial"/>
          <w:color w:val="000000"/>
          <w:sz w:val="24"/>
          <w:szCs w:val="24"/>
        </w:rPr>
        <w:t>e)</w:t>
      </w:r>
      <w:r w:rsidRPr="006B5E9A">
        <w:rPr>
          <w:rFonts w:ascii="Arial" w:hAnsi="Arial" w:cs="Arial"/>
          <w:color w:val="000000"/>
          <w:sz w:val="24"/>
          <w:szCs w:val="24"/>
        </w:rPr>
        <w:tab/>
      </w:r>
      <w:r w:rsidR="00E9303D" w:rsidRPr="006B5E9A">
        <w:rPr>
          <w:rFonts w:ascii="Arial" w:hAnsi="Arial" w:cs="Arial"/>
          <w:color w:val="000000"/>
          <w:sz w:val="24"/>
          <w:szCs w:val="24"/>
        </w:rPr>
        <w:t>M</w:t>
      </w:r>
      <w:r w:rsidRPr="006B5E9A">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62645B1B" w14:textId="77777777" w:rsidR="00F110DC" w:rsidRPr="006B5E9A" w:rsidRDefault="00F110DC" w:rsidP="00DF624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6B5E9A">
        <w:rPr>
          <w:rFonts w:ascii="Arial" w:hAnsi="Arial" w:cs="Arial"/>
          <w:color w:val="000000"/>
          <w:sz w:val="24"/>
          <w:szCs w:val="24"/>
        </w:rPr>
        <w:t>f)</w:t>
      </w:r>
      <w:r w:rsidRPr="006B5E9A">
        <w:rPr>
          <w:rFonts w:ascii="Arial" w:hAnsi="Arial" w:cs="Arial"/>
          <w:color w:val="000000"/>
          <w:sz w:val="24"/>
          <w:szCs w:val="24"/>
        </w:rPr>
        <w:tab/>
        <w:t xml:space="preserve">A inadimplência da </w:t>
      </w:r>
      <w:r w:rsidR="00A11A51" w:rsidRPr="006B5E9A">
        <w:rPr>
          <w:rFonts w:ascii="Arial" w:hAnsi="Arial" w:cs="Arial"/>
          <w:color w:val="000000"/>
          <w:sz w:val="24"/>
          <w:szCs w:val="24"/>
        </w:rPr>
        <w:t>LICITANTE</w:t>
      </w:r>
      <w:r w:rsidRPr="006B5E9A">
        <w:rPr>
          <w:rFonts w:ascii="Arial" w:hAnsi="Arial" w:cs="Arial"/>
          <w:color w:val="000000"/>
          <w:sz w:val="24"/>
          <w:szCs w:val="24"/>
        </w:rPr>
        <w:t xml:space="preserve">, com referência aos encargos estabelecidos nesta cláusula, não transfere à </w:t>
      </w:r>
      <w:r w:rsidR="00A11A51" w:rsidRPr="006B5E9A">
        <w:rPr>
          <w:rFonts w:ascii="Arial" w:hAnsi="Arial" w:cs="Arial"/>
          <w:color w:val="000000"/>
          <w:sz w:val="24"/>
          <w:szCs w:val="24"/>
        </w:rPr>
        <w:t xml:space="preserve">ADMINISTRAÇÃO </w:t>
      </w:r>
      <w:r w:rsidRPr="006B5E9A">
        <w:rPr>
          <w:rFonts w:ascii="Arial" w:hAnsi="Arial" w:cs="Arial"/>
          <w:color w:val="000000"/>
          <w:sz w:val="24"/>
          <w:szCs w:val="24"/>
        </w:rPr>
        <w:t xml:space="preserve">a responsabilidade por seu pagamento, nem poderá onerar o objeto deste </w:t>
      </w:r>
      <w:r w:rsidR="00A11A51" w:rsidRPr="006B5E9A">
        <w:rPr>
          <w:rFonts w:ascii="Arial" w:hAnsi="Arial" w:cs="Arial"/>
          <w:color w:val="000000"/>
          <w:sz w:val="24"/>
          <w:szCs w:val="24"/>
        </w:rPr>
        <w:t>EDITAL</w:t>
      </w:r>
      <w:r w:rsidRPr="006B5E9A">
        <w:rPr>
          <w:rFonts w:ascii="Arial" w:hAnsi="Arial" w:cs="Arial"/>
          <w:color w:val="000000"/>
          <w:sz w:val="24"/>
          <w:szCs w:val="24"/>
        </w:rPr>
        <w:t xml:space="preserve">, razão pela qual a </w:t>
      </w:r>
      <w:r w:rsidR="00A11A51" w:rsidRPr="006B5E9A">
        <w:rPr>
          <w:rFonts w:ascii="Arial" w:hAnsi="Arial" w:cs="Arial"/>
          <w:color w:val="000000"/>
          <w:sz w:val="24"/>
          <w:szCs w:val="24"/>
        </w:rPr>
        <w:t>LICITANTE</w:t>
      </w:r>
      <w:r w:rsidRPr="006B5E9A">
        <w:rPr>
          <w:rFonts w:ascii="Arial" w:hAnsi="Arial" w:cs="Arial"/>
          <w:color w:val="000000"/>
          <w:sz w:val="24"/>
          <w:szCs w:val="24"/>
        </w:rPr>
        <w:t xml:space="preserve"> renuncia expressamente a qualquer vínculo de solidariedade, ativa ou passiva, com a </w:t>
      </w:r>
      <w:r w:rsidR="00A11A51" w:rsidRPr="006B5E9A">
        <w:rPr>
          <w:rFonts w:ascii="Arial" w:hAnsi="Arial" w:cs="Arial"/>
          <w:color w:val="000000"/>
          <w:sz w:val="24"/>
          <w:szCs w:val="24"/>
        </w:rPr>
        <w:t>ADMINISTRAÇÃO</w:t>
      </w:r>
      <w:r w:rsidRPr="006B5E9A">
        <w:rPr>
          <w:rFonts w:ascii="Arial" w:hAnsi="Arial" w:cs="Arial"/>
          <w:color w:val="000000"/>
          <w:sz w:val="24"/>
          <w:szCs w:val="24"/>
        </w:rPr>
        <w:t>.</w:t>
      </w:r>
    </w:p>
    <w:p w14:paraId="3F07FF10" w14:textId="77777777" w:rsidR="00F110DC" w:rsidRPr="006B5E9A" w:rsidRDefault="00F110DC" w:rsidP="00DF624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6B5E9A">
        <w:rPr>
          <w:rFonts w:ascii="Arial" w:hAnsi="Arial" w:cs="Arial"/>
          <w:color w:val="000000"/>
          <w:sz w:val="24"/>
          <w:szCs w:val="24"/>
        </w:rPr>
        <w:t>g)</w:t>
      </w:r>
      <w:r w:rsidRPr="006B5E9A">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A11A51" w:rsidRPr="006B5E9A">
        <w:rPr>
          <w:rFonts w:ascii="Arial" w:hAnsi="Arial" w:cs="Arial"/>
          <w:color w:val="000000"/>
          <w:sz w:val="24"/>
          <w:szCs w:val="24"/>
        </w:rPr>
        <w:t>t</w:t>
      </w:r>
      <w:r w:rsidRPr="006B5E9A">
        <w:rPr>
          <w:rFonts w:ascii="Arial" w:hAnsi="Arial" w:cs="Arial"/>
          <w:color w:val="000000"/>
          <w:sz w:val="24"/>
          <w:szCs w:val="24"/>
        </w:rPr>
        <w:t>al, sob pena de aplicação das sanções cabíveis;</w:t>
      </w:r>
    </w:p>
    <w:p w14:paraId="30D0E400" w14:textId="77777777" w:rsidR="00F110DC" w:rsidRPr="006B5E9A" w:rsidRDefault="00F110DC" w:rsidP="00DF624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6B5E9A">
        <w:rPr>
          <w:rFonts w:ascii="Arial" w:hAnsi="Arial" w:cs="Arial"/>
          <w:color w:val="000000"/>
          <w:sz w:val="24"/>
          <w:szCs w:val="24"/>
        </w:rPr>
        <w:t>h)</w:t>
      </w:r>
      <w:r w:rsidRPr="006B5E9A">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58C7B003" w14:textId="77777777" w:rsidR="00F110DC" w:rsidRPr="006B5E9A" w:rsidRDefault="00F110DC" w:rsidP="00DF624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6B5E9A">
        <w:rPr>
          <w:rFonts w:ascii="Arial" w:hAnsi="Arial" w:cs="Arial"/>
          <w:color w:val="000000"/>
          <w:sz w:val="24"/>
          <w:szCs w:val="24"/>
        </w:rPr>
        <w:t>i)</w:t>
      </w:r>
      <w:r w:rsidRPr="006B5E9A">
        <w:rPr>
          <w:rFonts w:ascii="Arial" w:hAnsi="Arial" w:cs="Arial"/>
          <w:color w:val="000000"/>
          <w:sz w:val="24"/>
          <w:szCs w:val="24"/>
        </w:rPr>
        <w:tab/>
        <w:t xml:space="preserve">Cumprir todas as condições e prazos fixados no Edital ou outros que venham a ser fixados, assim como a observar, atender, respeitar, cumprir e fazer </w:t>
      </w:r>
      <w:r w:rsidRPr="006B5E9A">
        <w:rPr>
          <w:rFonts w:ascii="Arial" w:hAnsi="Arial" w:cs="Arial"/>
          <w:color w:val="000000"/>
          <w:sz w:val="24"/>
          <w:szCs w:val="24"/>
        </w:rPr>
        <w:lastRenderedPageBreak/>
        <w:t>cumprir a legislação aplicável e a favorecer e garantir a qualidade do objeto.</w:t>
      </w:r>
    </w:p>
    <w:p w14:paraId="7FB83F06" w14:textId="77777777" w:rsidR="00F110DC" w:rsidRPr="006B5E9A" w:rsidRDefault="00F110DC" w:rsidP="00DF624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6B5E9A">
        <w:rPr>
          <w:rFonts w:ascii="Arial" w:hAnsi="Arial" w:cs="Arial"/>
          <w:color w:val="000000"/>
          <w:sz w:val="24"/>
          <w:szCs w:val="24"/>
        </w:rPr>
        <w:t>j)</w:t>
      </w:r>
      <w:r w:rsidRPr="006B5E9A">
        <w:rPr>
          <w:rFonts w:ascii="Arial" w:hAnsi="Arial" w:cs="Arial"/>
          <w:color w:val="000000"/>
          <w:sz w:val="24"/>
          <w:szCs w:val="24"/>
        </w:rPr>
        <w:tab/>
        <w:t xml:space="preserve">Providenciar a imediata correção das deficiências apontadas pela </w:t>
      </w:r>
      <w:r w:rsidR="00A11A51" w:rsidRPr="006B5E9A">
        <w:rPr>
          <w:rFonts w:ascii="Arial" w:hAnsi="Arial" w:cs="Arial"/>
          <w:color w:val="000000"/>
          <w:sz w:val="24"/>
          <w:szCs w:val="24"/>
        </w:rPr>
        <w:t>ADMINISTRAÇÃO</w:t>
      </w:r>
      <w:r w:rsidRPr="006B5E9A">
        <w:rPr>
          <w:rFonts w:ascii="Arial" w:hAnsi="Arial" w:cs="Arial"/>
          <w:color w:val="000000"/>
          <w:sz w:val="24"/>
          <w:szCs w:val="24"/>
        </w:rPr>
        <w:t>, quanto ao fornecimento do material;</w:t>
      </w:r>
    </w:p>
    <w:p w14:paraId="5A56C483" w14:textId="77777777" w:rsidR="00F110DC" w:rsidRPr="006B5E9A" w:rsidRDefault="00E9303D" w:rsidP="00DF624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6B5E9A">
        <w:rPr>
          <w:rFonts w:ascii="Arial" w:hAnsi="Arial" w:cs="Arial"/>
          <w:color w:val="000000"/>
          <w:sz w:val="24"/>
          <w:szCs w:val="24"/>
        </w:rPr>
        <w:t>k</w:t>
      </w:r>
      <w:r w:rsidR="00F110DC" w:rsidRPr="006B5E9A">
        <w:rPr>
          <w:rFonts w:ascii="Arial" w:hAnsi="Arial" w:cs="Arial"/>
          <w:color w:val="000000"/>
          <w:sz w:val="24"/>
          <w:szCs w:val="24"/>
        </w:rPr>
        <w:t>)</w:t>
      </w:r>
      <w:r w:rsidR="00F110DC" w:rsidRPr="006B5E9A">
        <w:rPr>
          <w:rFonts w:ascii="Arial" w:hAnsi="Arial" w:cs="Arial"/>
          <w:color w:val="000000"/>
          <w:sz w:val="24"/>
          <w:szCs w:val="24"/>
        </w:rPr>
        <w:tab/>
        <w:t xml:space="preserve"> Entregar o objeto de acordo com os prazos estabelecidos na proposta, contados a partir da data do recebimento da Ordem de Compras/Serviço;</w:t>
      </w:r>
    </w:p>
    <w:p w14:paraId="4DBDAED4" w14:textId="77777777" w:rsidR="00F110DC" w:rsidRPr="006B5E9A" w:rsidRDefault="00F110DC" w:rsidP="00DF624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0E8E1AC" w14:textId="77777777" w:rsidR="00F110DC" w:rsidRPr="006B5E9A" w:rsidRDefault="00A51CDA" w:rsidP="00DF624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6B5E9A">
        <w:rPr>
          <w:rFonts w:ascii="Arial" w:hAnsi="Arial" w:cs="Arial"/>
          <w:b/>
          <w:color w:val="000000"/>
          <w:sz w:val="24"/>
          <w:szCs w:val="24"/>
        </w:rPr>
        <w:t>33</w:t>
      </w:r>
      <w:r w:rsidR="00F110DC" w:rsidRPr="006B5E9A">
        <w:rPr>
          <w:rFonts w:ascii="Arial" w:hAnsi="Arial" w:cs="Arial"/>
          <w:b/>
          <w:color w:val="000000"/>
          <w:sz w:val="24"/>
          <w:szCs w:val="24"/>
        </w:rPr>
        <w:t>.</w:t>
      </w:r>
      <w:r w:rsidRPr="006B5E9A">
        <w:rPr>
          <w:rFonts w:ascii="Arial" w:hAnsi="Arial" w:cs="Arial"/>
          <w:b/>
          <w:color w:val="000000"/>
          <w:sz w:val="24"/>
          <w:szCs w:val="24"/>
        </w:rPr>
        <w:t>02</w:t>
      </w:r>
      <w:r w:rsidR="00F110DC" w:rsidRPr="006B5E9A">
        <w:rPr>
          <w:rFonts w:ascii="Arial" w:hAnsi="Arial" w:cs="Arial"/>
          <w:color w:val="000000"/>
          <w:sz w:val="24"/>
          <w:szCs w:val="24"/>
        </w:rPr>
        <w:tab/>
      </w:r>
      <w:r w:rsidR="00F110DC" w:rsidRPr="006B5E9A">
        <w:rPr>
          <w:rFonts w:ascii="Arial" w:hAnsi="Arial" w:cs="Arial"/>
          <w:b/>
          <w:color w:val="000000"/>
          <w:sz w:val="24"/>
          <w:szCs w:val="24"/>
        </w:rPr>
        <w:t xml:space="preserve">Obrigações da </w:t>
      </w:r>
      <w:r w:rsidR="00A11A51" w:rsidRPr="006B5E9A">
        <w:rPr>
          <w:rFonts w:ascii="Arial" w:hAnsi="Arial" w:cs="Arial"/>
          <w:b/>
          <w:color w:val="000000"/>
          <w:sz w:val="24"/>
          <w:szCs w:val="24"/>
        </w:rPr>
        <w:t>ADMINISTRAÇÃO</w:t>
      </w:r>
      <w:r w:rsidR="00F110DC" w:rsidRPr="006B5E9A">
        <w:rPr>
          <w:rFonts w:ascii="Arial" w:hAnsi="Arial" w:cs="Arial"/>
          <w:color w:val="000000"/>
          <w:sz w:val="24"/>
          <w:szCs w:val="24"/>
        </w:rPr>
        <w:t>:</w:t>
      </w:r>
    </w:p>
    <w:p w14:paraId="0126311F" w14:textId="77777777" w:rsidR="000175F3" w:rsidRPr="006B5E9A" w:rsidRDefault="000175F3" w:rsidP="00DF624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1371721" w14:textId="77777777" w:rsidR="00F110DC" w:rsidRPr="006B5E9A" w:rsidRDefault="00F110DC" w:rsidP="00DF624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6B5E9A">
        <w:rPr>
          <w:rFonts w:ascii="Arial" w:hAnsi="Arial" w:cs="Arial"/>
          <w:color w:val="000000"/>
          <w:sz w:val="24"/>
          <w:szCs w:val="24"/>
        </w:rPr>
        <w:t>a)</w:t>
      </w:r>
      <w:r w:rsidRPr="006B5E9A">
        <w:rPr>
          <w:rFonts w:ascii="Arial" w:hAnsi="Arial" w:cs="Arial"/>
          <w:color w:val="000000"/>
          <w:sz w:val="24"/>
          <w:szCs w:val="24"/>
        </w:rPr>
        <w:tab/>
        <w:t>Efetuar os devidos pagamentos no prazo estipulado;</w:t>
      </w:r>
    </w:p>
    <w:p w14:paraId="297F1A0D" w14:textId="77777777" w:rsidR="00F110DC" w:rsidRPr="006B5E9A" w:rsidRDefault="00F110DC" w:rsidP="00DF624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6B5E9A">
        <w:rPr>
          <w:rFonts w:ascii="Arial" w:hAnsi="Arial" w:cs="Arial"/>
          <w:color w:val="000000"/>
          <w:sz w:val="24"/>
          <w:szCs w:val="24"/>
        </w:rPr>
        <w:t>b)</w:t>
      </w:r>
      <w:r w:rsidRPr="006B5E9A">
        <w:rPr>
          <w:rFonts w:ascii="Arial" w:hAnsi="Arial" w:cs="Arial"/>
          <w:color w:val="000000"/>
          <w:sz w:val="24"/>
          <w:szCs w:val="24"/>
        </w:rPr>
        <w:tab/>
        <w:t xml:space="preserve">Orientar a </w:t>
      </w:r>
      <w:r w:rsidR="00A11A51" w:rsidRPr="006B5E9A">
        <w:rPr>
          <w:rFonts w:ascii="Arial" w:hAnsi="Arial" w:cs="Arial"/>
          <w:color w:val="000000"/>
          <w:sz w:val="24"/>
          <w:szCs w:val="24"/>
        </w:rPr>
        <w:t>LICITANTE</w:t>
      </w:r>
      <w:r w:rsidRPr="006B5E9A">
        <w:rPr>
          <w:rFonts w:ascii="Arial" w:hAnsi="Arial" w:cs="Arial"/>
          <w:color w:val="000000"/>
          <w:sz w:val="24"/>
          <w:szCs w:val="24"/>
        </w:rPr>
        <w:t xml:space="preserve"> para que os pagamentos e os documentos de cobrança não sofram atrasos;</w:t>
      </w:r>
    </w:p>
    <w:p w14:paraId="0C1733BD" w14:textId="77777777" w:rsidR="00F110DC" w:rsidRPr="006B5E9A" w:rsidRDefault="00F110DC" w:rsidP="00DF624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6B5E9A">
        <w:rPr>
          <w:rFonts w:ascii="Arial" w:hAnsi="Arial" w:cs="Arial"/>
          <w:color w:val="000000"/>
          <w:sz w:val="24"/>
          <w:szCs w:val="24"/>
        </w:rPr>
        <w:t>c)</w:t>
      </w:r>
      <w:r w:rsidRPr="006B5E9A">
        <w:rPr>
          <w:rFonts w:ascii="Arial" w:hAnsi="Arial" w:cs="Arial"/>
          <w:color w:val="000000"/>
          <w:sz w:val="24"/>
          <w:szCs w:val="24"/>
        </w:rPr>
        <w:tab/>
        <w:t xml:space="preserve">Notificar por escrito a </w:t>
      </w:r>
      <w:r w:rsidR="00A11A51" w:rsidRPr="006B5E9A">
        <w:rPr>
          <w:rFonts w:ascii="Arial" w:hAnsi="Arial" w:cs="Arial"/>
          <w:color w:val="000000"/>
          <w:sz w:val="24"/>
          <w:szCs w:val="24"/>
        </w:rPr>
        <w:t>LICITANTE</w:t>
      </w:r>
      <w:r w:rsidRPr="006B5E9A">
        <w:rPr>
          <w:rFonts w:ascii="Arial" w:hAnsi="Arial" w:cs="Arial"/>
          <w:color w:val="000000"/>
          <w:sz w:val="24"/>
          <w:szCs w:val="24"/>
        </w:rPr>
        <w:t xml:space="preserve"> fixando-lhe prazos para corrigir eventuais irregularidades encontradas no fornecimento desse </w:t>
      </w:r>
      <w:r w:rsidR="00A11A51" w:rsidRPr="006B5E9A">
        <w:rPr>
          <w:rFonts w:ascii="Arial" w:hAnsi="Arial" w:cs="Arial"/>
          <w:color w:val="000000"/>
          <w:sz w:val="24"/>
          <w:szCs w:val="24"/>
        </w:rPr>
        <w:t>EDITAL</w:t>
      </w:r>
      <w:r w:rsidRPr="006B5E9A">
        <w:rPr>
          <w:rFonts w:ascii="Arial" w:hAnsi="Arial" w:cs="Arial"/>
          <w:color w:val="000000"/>
          <w:sz w:val="24"/>
          <w:szCs w:val="24"/>
        </w:rPr>
        <w:t>, bem como quando da aplicação de multas, retenção por danos causados e quaisquer débitos;</w:t>
      </w:r>
    </w:p>
    <w:p w14:paraId="71288EAB" w14:textId="77777777" w:rsidR="00F110DC" w:rsidRPr="006B5E9A" w:rsidRDefault="00F110DC" w:rsidP="00DF624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6B5E9A">
        <w:rPr>
          <w:rFonts w:ascii="Arial" w:hAnsi="Arial" w:cs="Arial"/>
          <w:color w:val="000000"/>
          <w:sz w:val="24"/>
          <w:szCs w:val="24"/>
        </w:rPr>
        <w:t>d)</w:t>
      </w:r>
      <w:r w:rsidRPr="006B5E9A">
        <w:rPr>
          <w:rFonts w:ascii="Arial" w:hAnsi="Arial" w:cs="Arial"/>
          <w:color w:val="000000"/>
          <w:sz w:val="24"/>
          <w:szCs w:val="24"/>
        </w:rPr>
        <w:tab/>
        <w:t xml:space="preserve">Prestar as informações necessárias à </w:t>
      </w:r>
      <w:r w:rsidR="00A11A51" w:rsidRPr="006B5E9A">
        <w:rPr>
          <w:rFonts w:ascii="Arial" w:hAnsi="Arial" w:cs="Arial"/>
          <w:color w:val="000000"/>
          <w:sz w:val="24"/>
          <w:szCs w:val="24"/>
        </w:rPr>
        <w:t>LICITANTE</w:t>
      </w:r>
      <w:r w:rsidRPr="006B5E9A">
        <w:rPr>
          <w:rFonts w:ascii="Arial" w:hAnsi="Arial" w:cs="Arial"/>
          <w:color w:val="000000"/>
          <w:sz w:val="24"/>
          <w:szCs w:val="24"/>
        </w:rPr>
        <w:t xml:space="preserve"> para o perfeito fornecimento deste </w:t>
      </w:r>
      <w:r w:rsidR="00A11A51" w:rsidRPr="006B5E9A">
        <w:rPr>
          <w:rFonts w:ascii="Arial" w:hAnsi="Arial" w:cs="Arial"/>
          <w:color w:val="000000"/>
          <w:sz w:val="24"/>
          <w:szCs w:val="24"/>
        </w:rPr>
        <w:t>EDITAL</w:t>
      </w:r>
      <w:r w:rsidRPr="006B5E9A">
        <w:rPr>
          <w:rFonts w:ascii="Arial" w:hAnsi="Arial" w:cs="Arial"/>
          <w:color w:val="000000"/>
          <w:sz w:val="24"/>
          <w:szCs w:val="24"/>
        </w:rPr>
        <w:t xml:space="preserve">. </w:t>
      </w:r>
    </w:p>
    <w:p w14:paraId="3BF636BC" w14:textId="77777777" w:rsidR="00F110DC" w:rsidRPr="006B5E9A" w:rsidRDefault="00F110DC" w:rsidP="00DF624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6B5E9A">
        <w:rPr>
          <w:rFonts w:ascii="Arial" w:hAnsi="Arial" w:cs="Arial"/>
          <w:color w:val="000000"/>
          <w:sz w:val="24"/>
          <w:szCs w:val="24"/>
        </w:rPr>
        <w:t>e)</w:t>
      </w:r>
      <w:r w:rsidRPr="006B5E9A">
        <w:rPr>
          <w:rFonts w:ascii="Arial" w:hAnsi="Arial" w:cs="Arial"/>
          <w:color w:val="000000"/>
          <w:sz w:val="24"/>
          <w:szCs w:val="24"/>
        </w:rPr>
        <w:tab/>
        <w:t>Promover a emissão da requisição.</w:t>
      </w:r>
    </w:p>
    <w:p w14:paraId="6F9EAF39"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35B5113F"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t>34. DISPOSIÇÕES GERAIS:</w:t>
      </w:r>
    </w:p>
    <w:p w14:paraId="7E637B52"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497EE609"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34.01. As normas disciplinadoras deste </w:t>
      </w:r>
      <w:r w:rsidRPr="006B5E9A">
        <w:rPr>
          <w:rFonts w:ascii="Arial" w:eastAsia="Times New Roman" w:hAnsi="Arial" w:cs="Arial"/>
          <w:b/>
          <w:sz w:val="24"/>
          <w:szCs w:val="24"/>
          <w:lang w:eastAsia="zh-CN"/>
        </w:rPr>
        <w:t>PREGÃO</w:t>
      </w:r>
      <w:r w:rsidRPr="006B5E9A">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sidR="00A27DA3" w:rsidRPr="006B5E9A">
        <w:rPr>
          <w:rFonts w:ascii="Arial" w:eastAsia="Times New Roman" w:hAnsi="Arial" w:cs="Arial"/>
          <w:sz w:val="24"/>
          <w:szCs w:val="24"/>
          <w:lang w:eastAsia="zh-CN"/>
        </w:rPr>
        <w:t>.</w:t>
      </w:r>
    </w:p>
    <w:p w14:paraId="244BBAD1"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084AABB6"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34.02. Na contagem dos prazos estabelecidos neste </w:t>
      </w:r>
      <w:r w:rsidRPr="006B5E9A">
        <w:rPr>
          <w:rFonts w:ascii="Arial" w:eastAsia="Times New Roman" w:hAnsi="Arial" w:cs="Arial"/>
          <w:b/>
          <w:sz w:val="24"/>
          <w:szCs w:val="24"/>
          <w:lang w:eastAsia="zh-CN"/>
        </w:rPr>
        <w:t>PREGÃO</w:t>
      </w:r>
      <w:r w:rsidRPr="006B5E9A">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33AA190B"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1F8F901E"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34.03.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6B5E9A">
        <w:rPr>
          <w:rFonts w:ascii="Arial" w:eastAsia="Times New Roman" w:hAnsi="Arial" w:cs="Arial"/>
          <w:b/>
          <w:sz w:val="24"/>
          <w:szCs w:val="24"/>
          <w:lang w:eastAsia="zh-CN"/>
        </w:rPr>
        <w:t>EDITAL</w:t>
      </w:r>
      <w:r w:rsidRPr="006B5E9A">
        <w:rPr>
          <w:rFonts w:ascii="Arial" w:eastAsia="Times New Roman" w:hAnsi="Arial" w:cs="Arial"/>
          <w:sz w:val="24"/>
          <w:szCs w:val="24"/>
          <w:lang w:eastAsia="zh-CN"/>
        </w:rPr>
        <w:t xml:space="preserve">, desde que não haja comunicação do </w:t>
      </w:r>
      <w:r w:rsidRPr="006B5E9A">
        <w:rPr>
          <w:rFonts w:ascii="Arial" w:eastAsia="Times New Roman" w:hAnsi="Arial" w:cs="Arial"/>
          <w:b/>
          <w:sz w:val="24"/>
          <w:szCs w:val="24"/>
          <w:lang w:eastAsia="zh-CN"/>
        </w:rPr>
        <w:t>PREGOEIRO</w:t>
      </w:r>
      <w:r w:rsidRPr="006B5E9A">
        <w:rPr>
          <w:rFonts w:ascii="Arial" w:eastAsia="Times New Roman" w:hAnsi="Arial" w:cs="Arial"/>
          <w:sz w:val="24"/>
          <w:szCs w:val="24"/>
          <w:lang w:eastAsia="zh-CN"/>
        </w:rPr>
        <w:t xml:space="preserve"> em sentido contrário.</w:t>
      </w:r>
    </w:p>
    <w:p w14:paraId="61988F8F"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34C857C9"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34.04.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4DC9702"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1D99EB2A" w14:textId="77777777" w:rsidR="009B492C" w:rsidRPr="006B5E9A" w:rsidRDefault="009B492C" w:rsidP="00DF624B">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lastRenderedPageBreak/>
        <w:t xml:space="preserve">34.05. O desatendimento de exigências formais não essenciais deixará de importar no afastamento da proponente, desde que possíveis à exata compreensão de sua proposta e a aferição da sua qualificação, durante a realização da sessão pública do </w:t>
      </w:r>
      <w:r w:rsidRPr="006B5E9A">
        <w:rPr>
          <w:rFonts w:ascii="Arial" w:eastAsia="Times New Roman" w:hAnsi="Arial" w:cs="Arial"/>
          <w:b/>
          <w:sz w:val="24"/>
          <w:szCs w:val="24"/>
          <w:lang w:eastAsia="zh-CN"/>
        </w:rPr>
        <w:t>PREGÃO.</w:t>
      </w:r>
    </w:p>
    <w:p w14:paraId="34DF7004"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7AD92769"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r w:rsidRPr="006B5E9A">
        <w:rPr>
          <w:rFonts w:ascii="Arial" w:eastAsia="Times New Roman" w:hAnsi="Arial" w:cs="Arial"/>
          <w:sz w:val="24"/>
          <w:szCs w:val="24"/>
          <w:lang w:eastAsia="zh-CN"/>
        </w:rPr>
        <w:t xml:space="preserve">34.06. A(O)(s) proponente(s) assume(m) o(s) custo(s) para a preparação e apresentação de sua(s) proposta(s), sendo que o órgão licitante não se responsabilizará, em qualquer hipótese, por esta(s) despesa(s), independentemente da condução ou do resultado do </w:t>
      </w:r>
      <w:r w:rsidRPr="006B5E9A">
        <w:rPr>
          <w:rFonts w:ascii="Arial" w:eastAsia="Times New Roman" w:hAnsi="Arial" w:cs="Arial"/>
          <w:b/>
          <w:sz w:val="24"/>
          <w:szCs w:val="24"/>
          <w:lang w:eastAsia="zh-CN"/>
        </w:rPr>
        <w:t>PREGÃO.</w:t>
      </w:r>
    </w:p>
    <w:p w14:paraId="77C9DECD"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167561D3"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34.07. A apresentação da proposta de preços implicará na aceitação, por parte da(o) proponente, das condições previstas neste </w:t>
      </w:r>
      <w:r w:rsidRPr="006B5E9A">
        <w:rPr>
          <w:rFonts w:ascii="Arial" w:eastAsia="Times New Roman" w:hAnsi="Arial" w:cs="Arial"/>
          <w:b/>
          <w:sz w:val="24"/>
          <w:szCs w:val="24"/>
          <w:lang w:eastAsia="zh-CN"/>
        </w:rPr>
        <w:t>EDITAL</w:t>
      </w:r>
      <w:r w:rsidRPr="006B5E9A">
        <w:rPr>
          <w:rFonts w:ascii="Arial" w:eastAsia="Times New Roman" w:hAnsi="Arial" w:cs="Arial"/>
          <w:sz w:val="24"/>
          <w:szCs w:val="24"/>
          <w:lang w:eastAsia="zh-CN"/>
        </w:rPr>
        <w:t xml:space="preserve"> e seus </w:t>
      </w:r>
      <w:r w:rsidRPr="006B5E9A">
        <w:rPr>
          <w:rFonts w:ascii="Arial" w:eastAsia="Times New Roman" w:hAnsi="Arial" w:cs="Arial"/>
          <w:b/>
          <w:sz w:val="24"/>
          <w:szCs w:val="24"/>
          <w:lang w:eastAsia="zh-CN"/>
        </w:rPr>
        <w:t>ANEXOS</w:t>
      </w:r>
      <w:r w:rsidRPr="006B5E9A">
        <w:rPr>
          <w:rFonts w:ascii="Arial" w:eastAsia="Times New Roman" w:hAnsi="Arial" w:cs="Arial"/>
          <w:sz w:val="24"/>
          <w:szCs w:val="24"/>
          <w:lang w:eastAsia="zh-CN"/>
        </w:rPr>
        <w:t>.</w:t>
      </w:r>
    </w:p>
    <w:p w14:paraId="30369F2A"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3A84DAFC"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34.08. A(O) proponente é responsável pela fidelidade e legitimidade das informações e dos documentos colacionados em qualquer fase do </w:t>
      </w:r>
      <w:r w:rsidRPr="006B5E9A">
        <w:rPr>
          <w:rFonts w:ascii="Arial" w:eastAsia="Times New Roman" w:hAnsi="Arial" w:cs="Arial"/>
          <w:b/>
          <w:sz w:val="24"/>
          <w:szCs w:val="24"/>
          <w:lang w:eastAsia="zh-CN"/>
        </w:rPr>
        <w:t>PREGÃO.</w:t>
      </w:r>
    </w:p>
    <w:p w14:paraId="15D1CF64"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2D0DDAA3"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34.09. A adjudicação do item deste </w:t>
      </w:r>
      <w:r w:rsidRPr="006B5E9A">
        <w:rPr>
          <w:rFonts w:ascii="Arial" w:eastAsia="Times New Roman" w:hAnsi="Arial" w:cs="Arial"/>
          <w:b/>
          <w:sz w:val="24"/>
          <w:szCs w:val="24"/>
          <w:lang w:eastAsia="zh-CN"/>
        </w:rPr>
        <w:t>PREGÃO</w:t>
      </w:r>
      <w:r w:rsidRPr="006B5E9A">
        <w:rPr>
          <w:rFonts w:ascii="Arial" w:eastAsia="Times New Roman" w:hAnsi="Arial" w:cs="Arial"/>
          <w:sz w:val="24"/>
          <w:szCs w:val="24"/>
          <w:lang w:eastAsia="zh-CN"/>
        </w:rPr>
        <w:t xml:space="preserve"> não implicará em direito à contratação.</w:t>
      </w:r>
    </w:p>
    <w:p w14:paraId="0789789C"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3FE4A089"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34.10.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0EF7386"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3D2FA7A8"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34.11. A diligência a que se refere o item anterior pode até mesmo implicar a apresentação de amostra do objeto cotado, ou, a critério do Pregoeiro, a verificação do objeto no local indicado pela licitante.</w:t>
      </w:r>
    </w:p>
    <w:p w14:paraId="683FB8E9"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6FA5BD86"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34.12. Este Edital e seus Anexos, bem como a(s) proposta(s) da(o)(s) proponente(s) adjudicatária(o)(s), farão parte integrante do </w:t>
      </w:r>
      <w:r w:rsidR="00A27DA3" w:rsidRPr="006B5E9A">
        <w:rPr>
          <w:rFonts w:ascii="Arial" w:eastAsia="Times New Roman" w:hAnsi="Arial" w:cs="Arial"/>
          <w:sz w:val="24"/>
          <w:szCs w:val="24"/>
          <w:lang w:eastAsia="zh-CN"/>
        </w:rPr>
        <w:t xml:space="preserve">termo equivalente ao </w:t>
      </w:r>
      <w:r w:rsidRPr="006B5E9A">
        <w:rPr>
          <w:rFonts w:ascii="Arial" w:eastAsia="Times New Roman" w:hAnsi="Arial" w:cs="Arial"/>
          <w:sz w:val="24"/>
          <w:szCs w:val="24"/>
          <w:lang w:eastAsia="zh-CN"/>
        </w:rPr>
        <w:t xml:space="preserve">contrato, independentemente de transcrição. </w:t>
      </w:r>
    </w:p>
    <w:p w14:paraId="4464B9B0"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67346017"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34.13. Caso o licitante tenha colocado os documentos de credenciamento no envelope de habilitação ou proposta, a licitante disporá da possibilidade de retirar do envelope os documentos referentes ao credenciamento e devolver os envelopes devidamente lacrados. Não poderá o pregoeiro ou equipe de apoio violar o envelope para coletar os documentos de credenciamento; o envelope deverá ser devolvido ao representante da empresa licitante para que ele mesmo retire a documentação de credenciamento do envelope, lacre-o novamente e o entregue ao Pregoeiro ou equipe de apoio devidamente lacrado. O Pregoeiro poderá, caso seja danificado o envelope, e o seu não aproveitamento, fornecer </w:t>
      </w:r>
      <w:r w:rsidRPr="006B5E9A">
        <w:rPr>
          <w:rFonts w:ascii="Arial" w:eastAsia="Times New Roman" w:hAnsi="Arial" w:cs="Arial"/>
          <w:sz w:val="24"/>
          <w:szCs w:val="24"/>
          <w:lang w:eastAsia="zh-CN"/>
        </w:rPr>
        <w:lastRenderedPageBreak/>
        <w:t>outro envelope ao licitante.</w:t>
      </w:r>
    </w:p>
    <w:p w14:paraId="5F573350"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2F585F8D"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34.14. Não importa o motivo de o representante credenciado ausentar-se da sessão. A ausência de representante tem o mesmo efeito do não 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6C5675BE"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4BEFEBD7"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34.15. O </w:t>
      </w:r>
      <w:r w:rsidR="00656DB3" w:rsidRPr="006B5E9A">
        <w:rPr>
          <w:rFonts w:ascii="Arial" w:hAnsi="Arial" w:cs="Arial"/>
          <w:color w:val="1D2228"/>
          <w:sz w:val="24"/>
          <w:szCs w:val="24"/>
          <w:shd w:val="clear" w:color="auto" w:fill="FFFFFF"/>
        </w:rPr>
        <w:t>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w:t>
      </w:r>
      <w:r w:rsidR="00656DB3" w:rsidRPr="006B5E9A">
        <w:rPr>
          <w:rFonts w:ascii="Arial" w:hAnsi="Arial" w:cs="Arial"/>
          <w:b/>
          <w:bCs/>
          <w:color w:val="1D2228"/>
          <w:sz w:val="24"/>
          <w:szCs w:val="24"/>
          <w:shd w:val="clear" w:color="auto" w:fill="FFFFFF"/>
        </w:rPr>
        <w:t>findo este e sendo aberto o envelope de algum licitante</w:t>
      </w:r>
      <w:r w:rsidR="00656DB3" w:rsidRPr="006B5E9A">
        <w:rPr>
          <w:rFonts w:ascii="Arial" w:hAnsi="Arial" w:cs="Arial"/>
          <w:color w:val="1D2228"/>
          <w:sz w:val="24"/>
          <w:szCs w:val="24"/>
          <w:shd w:val="clear" w:color="auto" w:fill="FFFFFF"/>
        </w:rPr>
        <w:t>, não haverá mais possibilidade para credenciar licitantes que chegarem após este ato.</w:t>
      </w:r>
    </w:p>
    <w:p w14:paraId="4E376DA6"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3F764B47"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34.16.  Há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3832B1B1"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0BD7B769"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hAnsi="Arial" w:cs="Arial"/>
          <w:color w:val="26282A"/>
          <w:sz w:val="24"/>
          <w:szCs w:val="24"/>
          <w:shd w:val="clear" w:color="auto" w:fill="FFFFFF"/>
        </w:rPr>
        <w:t>34.17.  A licitante fica obrigada a </w:t>
      </w:r>
      <w:r w:rsidRPr="006B5E9A">
        <w:rPr>
          <w:rFonts w:ascii="Arial" w:hAnsi="Arial" w:cs="Arial"/>
          <w:b/>
          <w:bCs/>
          <w:color w:val="000000"/>
          <w:sz w:val="24"/>
          <w:szCs w:val="24"/>
          <w:shd w:val="clear" w:color="auto" w:fill="FFFFFF"/>
        </w:rPr>
        <w:t>DECLARAR</w:t>
      </w:r>
      <w:r w:rsidRPr="006B5E9A">
        <w:rPr>
          <w:rFonts w:ascii="Arial" w:hAnsi="Arial" w:cs="Arial"/>
          <w:color w:val="000000"/>
          <w:sz w:val="24"/>
          <w:szCs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6DA3DE08"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4289BD29"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34.18. Os casos omissos neste </w:t>
      </w:r>
      <w:r w:rsidRPr="006B5E9A">
        <w:rPr>
          <w:rFonts w:ascii="Arial" w:eastAsia="Times New Roman" w:hAnsi="Arial" w:cs="Arial"/>
          <w:b/>
          <w:sz w:val="24"/>
          <w:szCs w:val="24"/>
          <w:lang w:eastAsia="zh-CN"/>
        </w:rPr>
        <w:t>EDITAL DE PREGÃO</w:t>
      </w:r>
      <w:r w:rsidRPr="006B5E9A">
        <w:rPr>
          <w:rFonts w:ascii="Arial" w:eastAsia="Times New Roman" w:hAnsi="Arial" w:cs="Arial"/>
          <w:sz w:val="24"/>
          <w:szCs w:val="24"/>
          <w:lang w:eastAsia="zh-CN"/>
        </w:rPr>
        <w:t xml:space="preserve"> serão solucionados pelo </w:t>
      </w:r>
      <w:r w:rsidRPr="006B5E9A">
        <w:rPr>
          <w:rFonts w:ascii="Arial" w:eastAsia="Times New Roman" w:hAnsi="Arial" w:cs="Arial"/>
          <w:b/>
          <w:sz w:val="24"/>
          <w:szCs w:val="24"/>
          <w:lang w:eastAsia="zh-CN"/>
        </w:rPr>
        <w:t>PREGOEIRO</w:t>
      </w:r>
      <w:r w:rsidRPr="006B5E9A">
        <w:rPr>
          <w:rFonts w:ascii="Arial" w:eastAsia="Times New Roman" w:hAnsi="Arial" w:cs="Arial"/>
          <w:sz w:val="24"/>
          <w:szCs w:val="24"/>
          <w:lang w:eastAsia="zh-CN"/>
        </w:rPr>
        <w:t>, com base na legislação municipal e, subsidiariamente, nos termos da legislação federal e princípios gerais de direito.</w:t>
      </w:r>
    </w:p>
    <w:p w14:paraId="392AA93C"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34AB2662" w14:textId="77777777" w:rsidR="00E9303D" w:rsidRPr="006B5E9A" w:rsidRDefault="00E9303D"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34.19.</w:t>
      </w:r>
      <w:r w:rsidRPr="006B5E9A">
        <w:rPr>
          <w:rFonts w:ascii="Arial" w:hAnsi="Arial" w:cs="Arial"/>
          <w:sz w:val="24"/>
          <w:szCs w:val="24"/>
        </w:rPr>
        <w:t xml:space="preserve"> </w:t>
      </w:r>
      <w:r w:rsidRPr="006B5E9A">
        <w:rPr>
          <w:rFonts w:ascii="Arial" w:eastAsia="Times New Roman" w:hAnsi="Arial" w:cs="Arial"/>
          <w:sz w:val="24"/>
          <w:szCs w:val="24"/>
          <w:lang w:eastAsia="zh-CN"/>
        </w:rPr>
        <w:t xml:space="preserve">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w:t>
      </w:r>
      <w:r w:rsidRPr="006B5E9A">
        <w:rPr>
          <w:rFonts w:ascii="Arial" w:eastAsia="Times New Roman" w:hAnsi="Arial" w:cs="Arial"/>
          <w:sz w:val="24"/>
          <w:szCs w:val="24"/>
          <w:lang w:eastAsia="zh-CN"/>
        </w:rPr>
        <w:lastRenderedPageBreak/>
        <w:t>sem prejuízo da</w:t>
      </w:r>
      <w:r w:rsidR="000175F3" w:rsidRPr="006B5E9A">
        <w:rPr>
          <w:rFonts w:ascii="Arial" w:eastAsia="Times New Roman" w:hAnsi="Arial" w:cs="Arial"/>
          <w:sz w:val="24"/>
          <w:szCs w:val="24"/>
          <w:lang w:eastAsia="zh-CN"/>
        </w:rPr>
        <w:t>s</w:t>
      </w:r>
      <w:r w:rsidRPr="006B5E9A">
        <w:rPr>
          <w:rFonts w:ascii="Arial" w:eastAsia="Times New Roman" w:hAnsi="Arial" w:cs="Arial"/>
          <w:sz w:val="24"/>
          <w:szCs w:val="24"/>
          <w:lang w:eastAsia="zh-CN"/>
        </w:rPr>
        <w:t xml:space="preserve"> penas legais aplicáveis em cada caso.</w:t>
      </w:r>
    </w:p>
    <w:p w14:paraId="24EC514C" w14:textId="77777777" w:rsidR="009C6E91" w:rsidRDefault="009C6E91"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18F7A654" w14:textId="77777777" w:rsidR="007B73E6" w:rsidRDefault="007B73E6" w:rsidP="00DF624B">
      <w:pPr>
        <w:widowControl w:val="0"/>
        <w:suppressAutoHyphens/>
        <w:spacing w:after="0" w:line="240" w:lineRule="auto"/>
        <w:jc w:val="both"/>
        <w:rPr>
          <w:rFonts w:ascii="Arial" w:eastAsia="Times New Roman" w:hAnsi="Arial" w:cs="Arial"/>
          <w:sz w:val="24"/>
          <w:szCs w:val="24"/>
          <w:lang w:eastAsia="zh-CN"/>
        </w:rPr>
      </w:pPr>
    </w:p>
    <w:p w14:paraId="6FB4B68F" w14:textId="77777777" w:rsidR="007B73E6" w:rsidRPr="006B5E9A" w:rsidRDefault="007B73E6" w:rsidP="00DF624B">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34.21 Não dispondo a cor especificada no objeto a licitante deverá apresentar o seu catálogo para que seja escolhida pela administração de cor análoga.</w:t>
      </w:r>
    </w:p>
    <w:p w14:paraId="02CC882F" w14:textId="77777777" w:rsidR="00D45365" w:rsidRPr="006B5E9A" w:rsidRDefault="00D45365" w:rsidP="00DF624B">
      <w:pPr>
        <w:spacing w:after="0" w:line="240" w:lineRule="auto"/>
        <w:jc w:val="both"/>
        <w:rPr>
          <w:rFonts w:ascii="Arial" w:eastAsia="Times New Roman" w:hAnsi="Arial" w:cs="Arial"/>
          <w:b/>
          <w:sz w:val="24"/>
          <w:szCs w:val="24"/>
          <w:lang w:eastAsia="zh-CN"/>
        </w:rPr>
      </w:pPr>
    </w:p>
    <w:p w14:paraId="7B912CD7" w14:textId="77777777" w:rsidR="009B492C" w:rsidRPr="006B5E9A" w:rsidRDefault="009B492C" w:rsidP="00DF624B">
      <w:pPr>
        <w:spacing w:after="0" w:line="240" w:lineRule="auto"/>
        <w:jc w:val="both"/>
        <w:rPr>
          <w:rFonts w:ascii="Arial" w:hAnsi="Arial" w:cs="Arial"/>
          <w:b/>
          <w:bCs/>
          <w:color w:val="000000"/>
          <w:sz w:val="24"/>
          <w:szCs w:val="24"/>
        </w:rPr>
      </w:pPr>
      <w:r w:rsidRPr="006B5E9A">
        <w:rPr>
          <w:rFonts w:ascii="Arial" w:eastAsia="Times New Roman" w:hAnsi="Arial" w:cs="Arial"/>
          <w:b/>
          <w:sz w:val="24"/>
          <w:szCs w:val="24"/>
          <w:lang w:eastAsia="zh-CN"/>
        </w:rPr>
        <w:t>35.</w:t>
      </w:r>
      <w:r w:rsidRPr="006B5E9A">
        <w:rPr>
          <w:rFonts w:ascii="Arial" w:eastAsia="Times New Roman" w:hAnsi="Arial" w:cs="Arial"/>
          <w:sz w:val="24"/>
          <w:szCs w:val="24"/>
          <w:lang w:eastAsia="zh-CN"/>
        </w:rPr>
        <w:t xml:space="preserve"> </w:t>
      </w:r>
      <w:r w:rsidRPr="006B5E9A">
        <w:rPr>
          <w:rFonts w:ascii="Arial" w:hAnsi="Arial" w:cs="Arial"/>
          <w:b/>
          <w:bCs/>
          <w:color w:val="000000"/>
          <w:sz w:val="24"/>
          <w:szCs w:val="24"/>
        </w:rPr>
        <w:t>DO HORÁRIO E LOCAL PARA OBTENÇÃO DE ESCLARECIMENTOS</w:t>
      </w:r>
    </w:p>
    <w:p w14:paraId="0B723609" w14:textId="77777777" w:rsidR="009B492C" w:rsidRPr="006B5E9A" w:rsidRDefault="009B492C" w:rsidP="00DF624B">
      <w:pPr>
        <w:spacing w:after="0" w:line="240" w:lineRule="auto"/>
        <w:jc w:val="both"/>
        <w:rPr>
          <w:rFonts w:ascii="Arial" w:hAnsi="Arial" w:cs="Arial"/>
          <w:b/>
          <w:bCs/>
          <w:color w:val="000000"/>
          <w:sz w:val="24"/>
          <w:szCs w:val="24"/>
        </w:rPr>
      </w:pPr>
    </w:p>
    <w:p w14:paraId="378FC07A" w14:textId="77777777" w:rsidR="009B492C" w:rsidRPr="006B5E9A" w:rsidRDefault="009B492C" w:rsidP="00DF624B">
      <w:pPr>
        <w:numPr>
          <w:ilvl w:val="1"/>
          <w:numId w:val="7"/>
        </w:numPr>
        <w:spacing w:after="0" w:line="240" w:lineRule="auto"/>
        <w:jc w:val="both"/>
        <w:rPr>
          <w:rFonts w:ascii="Arial" w:hAnsi="Arial" w:cs="Arial"/>
          <w:color w:val="000000"/>
          <w:sz w:val="24"/>
          <w:szCs w:val="24"/>
        </w:rPr>
      </w:pPr>
      <w:r w:rsidRPr="006B5E9A">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p>
    <w:p w14:paraId="20D7CD8E" w14:textId="77777777" w:rsidR="009B492C" w:rsidRPr="006B5E9A" w:rsidRDefault="009879A5" w:rsidP="00DF624B">
      <w:pPr>
        <w:spacing w:after="0" w:line="240" w:lineRule="auto"/>
        <w:ind w:left="600"/>
        <w:jc w:val="both"/>
        <w:rPr>
          <w:rFonts w:ascii="Arial" w:hAnsi="Arial" w:cs="Arial"/>
          <w:color w:val="000000"/>
          <w:sz w:val="24"/>
          <w:szCs w:val="24"/>
        </w:rPr>
      </w:pPr>
      <w:hyperlink r:id="rId15" w:history="1">
        <w:r w:rsidR="009B492C" w:rsidRPr="006B5E9A">
          <w:rPr>
            <w:rStyle w:val="Hyperlink"/>
            <w:rFonts w:ascii="Arial" w:hAnsi="Arial" w:cs="Arial"/>
            <w:sz w:val="24"/>
            <w:szCs w:val="24"/>
          </w:rPr>
          <w:t>http://www.camaraextrema.mg.gov.br/licitacoes/</w:t>
        </w:r>
      </w:hyperlink>
    </w:p>
    <w:p w14:paraId="11F59422" w14:textId="77777777" w:rsidR="009B492C" w:rsidRPr="006B5E9A" w:rsidRDefault="009B492C" w:rsidP="00DF624B">
      <w:pPr>
        <w:spacing w:after="0" w:line="240" w:lineRule="auto"/>
        <w:ind w:left="600"/>
        <w:jc w:val="both"/>
        <w:rPr>
          <w:rFonts w:ascii="Arial" w:hAnsi="Arial" w:cs="Arial"/>
          <w:color w:val="000000"/>
          <w:sz w:val="24"/>
          <w:szCs w:val="24"/>
        </w:rPr>
      </w:pPr>
    </w:p>
    <w:p w14:paraId="1540A423" w14:textId="77777777" w:rsidR="009B492C" w:rsidRPr="006B5E9A" w:rsidRDefault="009B492C" w:rsidP="00DF624B">
      <w:pPr>
        <w:widowControl w:val="0"/>
        <w:numPr>
          <w:ilvl w:val="1"/>
          <w:numId w:val="7"/>
        </w:numPr>
        <w:suppressAutoHyphens/>
        <w:spacing w:after="0" w:line="240" w:lineRule="auto"/>
        <w:jc w:val="both"/>
        <w:rPr>
          <w:rFonts w:ascii="Arial" w:eastAsia="Times New Roman" w:hAnsi="Arial" w:cs="Arial"/>
          <w:sz w:val="24"/>
          <w:szCs w:val="24"/>
          <w:lang w:eastAsia="zh-CN"/>
        </w:rPr>
      </w:pPr>
      <w:r w:rsidRPr="006B5E9A">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6" w:history="1">
        <w:r w:rsidRPr="006B5E9A">
          <w:rPr>
            <w:rFonts w:ascii="Arial" w:hAnsi="Arial" w:cs="Arial"/>
            <w:color w:val="0000FF"/>
            <w:sz w:val="24"/>
            <w:szCs w:val="24"/>
            <w:u w:val="single"/>
          </w:rPr>
          <w:t>licitacaoextrema@yahoo.com.br</w:t>
        </w:r>
      </w:hyperlink>
      <w:r w:rsidRPr="006B5E9A">
        <w:rPr>
          <w:rFonts w:ascii="Arial" w:hAnsi="Arial" w:cs="Arial"/>
          <w:color w:val="000000"/>
          <w:sz w:val="24"/>
          <w:szCs w:val="24"/>
        </w:rPr>
        <w:t xml:space="preserve">.  </w:t>
      </w:r>
    </w:p>
    <w:p w14:paraId="6BE586A3"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5F6B16B2"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r w:rsidRPr="006B5E9A">
        <w:rPr>
          <w:rFonts w:ascii="Arial" w:eastAsia="Times New Roman" w:hAnsi="Arial" w:cs="Arial"/>
          <w:b/>
          <w:sz w:val="24"/>
          <w:szCs w:val="24"/>
          <w:lang w:eastAsia="zh-CN"/>
        </w:rPr>
        <w:t>36. DO FORO</w:t>
      </w:r>
    </w:p>
    <w:p w14:paraId="2A5291B1"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3CAC03C6"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36.01. O Foro da Comarca de Extrema, MG, será o competente para dirimir as controvérsias advindas do cumprimento da presente licitação.</w:t>
      </w:r>
    </w:p>
    <w:p w14:paraId="2E199FEB"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2818BDCF"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583673F5" w14:textId="55E41B12" w:rsidR="009B492C" w:rsidRPr="006B5E9A" w:rsidRDefault="009B492C" w:rsidP="00DF624B">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6B5E9A">
        <w:rPr>
          <w:rFonts w:ascii="Arial" w:eastAsia="HG Mincho Light J" w:hAnsi="Arial" w:cs="Arial"/>
          <w:color w:val="000000"/>
          <w:kern w:val="1"/>
          <w:sz w:val="24"/>
          <w:szCs w:val="24"/>
          <w:lang w:eastAsia="zh-CN" w:bidi="pt-BR"/>
        </w:rPr>
        <w:t xml:space="preserve">Extrema, </w:t>
      </w:r>
      <w:r w:rsidR="00552224">
        <w:rPr>
          <w:rFonts w:ascii="Arial" w:eastAsia="HG Mincho Light J" w:hAnsi="Arial" w:cs="Arial"/>
          <w:color w:val="000000"/>
          <w:kern w:val="1"/>
          <w:sz w:val="24"/>
          <w:szCs w:val="24"/>
          <w:lang w:eastAsia="zh-CN" w:bidi="pt-BR"/>
        </w:rPr>
        <w:t>0</w:t>
      </w:r>
      <w:r w:rsidR="00DF624B">
        <w:rPr>
          <w:rFonts w:ascii="Arial" w:eastAsia="HG Mincho Light J" w:hAnsi="Arial" w:cs="Arial"/>
          <w:color w:val="000000"/>
          <w:kern w:val="1"/>
          <w:sz w:val="24"/>
          <w:szCs w:val="24"/>
          <w:lang w:eastAsia="zh-CN" w:bidi="pt-BR"/>
        </w:rPr>
        <w:t>2</w:t>
      </w:r>
      <w:r w:rsidRPr="006B5E9A">
        <w:rPr>
          <w:rFonts w:ascii="Arial" w:eastAsia="HG Mincho Light J" w:hAnsi="Arial" w:cs="Arial"/>
          <w:color w:val="000000"/>
          <w:kern w:val="1"/>
          <w:sz w:val="24"/>
          <w:szCs w:val="24"/>
          <w:lang w:eastAsia="zh-CN" w:bidi="pt-BR"/>
        </w:rPr>
        <w:t xml:space="preserve"> de </w:t>
      </w:r>
      <w:r w:rsidR="00552224">
        <w:rPr>
          <w:rFonts w:ascii="Arial" w:eastAsia="HG Mincho Light J" w:hAnsi="Arial" w:cs="Arial"/>
          <w:color w:val="000000"/>
          <w:kern w:val="1"/>
          <w:sz w:val="24"/>
          <w:szCs w:val="24"/>
          <w:lang w:eastAsia="zh-CN" w:bidi="pt-BR"/>
        </w:rPr>
        <w:t>julho</w:t>
      </w:r>
      <w:r w:rsidR="000175F3" w:rsidRPr="006B5E9A">
        <w:rPr>
          <w:rFonts w:ascii="Arial" w:eastAsia="HG Mincho Light J" w:hAnsi="Arial" w:cs="Arial"/>
          <w:color w:val="000000"/>
          <w:kern w:val="1"/>
          <w:sz w:val="24"/>
          <w:szCs w:val="24"/>
          <w:lang w:eastAsia="zh-CN" w:bidi="pt-BR"/>
        </w:rPr>
        <w:t xml:space="preserve"> </w:t>
      </w:r>
      <w:r w:rsidRPr="006B5E9A">
        <w:rPr>
          <w:rFonts w:ascii="Arial" w:eastAsia="HG Mincho Light J" w:hAnsi="Arial" w:cs="Arial"/>
          <w:color w:val="000000"/>
          <w:kern w:val="1"/>
          <w:sz w:val="24"/>
          <w:szCs w:val="24"/>
          <w:lang w:eastAsia="zh-CN" w:bidi="pt-BR"/>
        </w:rPr>
        <w:t xml:space="preserve">de </w:t>
      </w:r>
      <w:r w:rsidR="00656DB3" w:rsidRPr="006B5E9A">
        <w:rPr>
          <w:rFonts w:ascii="Arial" w:eastAsia="HG Mincho Light J" w:hAnsi="Arial" w:cs="Arial"/>
          <w:color w:val="000000"/>
          <w:kern w:val="1"/>
          <w:sz w:val="24"/>
          <w:szCs w:val="24"/>
          <w:lang w:eastAsia="zh-CN" w:bidi="pt-BR"/>
        </w:rPr>
        <w:t>2021</w:t>
      </w:r>
      <w:r w:rsidRPr="006B5E9A">
        <w:rPr>
          <w:rFonts w:ascii="Arial" w:eastAsia="HG Mincho Light J" w:hAnsi="Arial" w:cs="Arial"/>
          <w:color w:val="000000"/>
          <w:kern w:val="1"/>
          <w:sz w:val="24"/>
          <w:szCs w:val="24"/>
          <w:lang w:eastAsia="zh-CN" w:bidi="pt-BR"/>
        </w:rPr>
        <w:t>.</w:t>
      </w:r>
    </w:p>
    <w:p w14:paraId="3C0B5BF7" w14:textId="77777777" w:rsidR="009B492C" w:rsidRPr="006B5E9A" w:rsidRDefault="009B492C" w:rsidP="00DF624B">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1AD3E408"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4DDFBD74" w14:textId="77777777" w:rsidR="009B492C" w:rsidRPr="006B5E9A" w:rsidRDefault="009B492C" w:rsidP="00DF624B">
      <w:pPr>
        <w:widowControl w:val="0"/>
        <w:suppressAutoHyphens/>
        <w:spacing w:after="0" w:line="240" w:lineRule="auto"/>
        <w:jc w:val="center"/>
        <w:rPr>
          <w:rFonts w:ascii="Arial" w:eastAsia="Times New Roman" w:hAnsi="Arial" w:cs="Arial"/>
          <w:b/>
          <w:sz w:val="24"/>
          <w:szCs w:val="24"/>
          <w:lang w:eastAsia="zh-CN"/>
        </w:rPr>
      </w:pPr>
      <w:r w:rsidRPr="006B5E9A">
        <w:rPr>
          <w:rFonts w:ascii="Arial" w:eastAsia="Times New Roman" w:hAnsi="Arial" w:cs="Arial"/>
          <w:b/>
          <w:sz w:val="24"/>
          <w:szCs w:val="24"/>
          <w:lang w:eastAsia="zh-CN"/>
        </w:rPr>
        <w:t xml:space="preserve">____________________________________________________ </w:t>
      </w:r>
    </w:p>
    <w:p w14:paraId="1B73EDF9" w14:textId="77777777" w:rsidR="00656DB3" w:rsidRPr="006B5E9A" w:rsidRDefault="00656DB3" w:rsidP="00DF624B">
      <w:pPr>
        <w:widowControl w:val="0"/>
        <w:suppressAutoHyphens/>
        <w:spacing w:after="0" w:line="240" w:lineRule="auto"/>
        <w:jc w:val="center"/>
        <w:rPr>
          <w:rFonts w:ascii="Arial" w:eastAsia="Times New Roman" w:hAnsi="Arial" w:cs="Arial"/>
          <w:b/>
          <w:sz w:val="24"/>
          <w:szCs w:val="24"/>
          <w:lang w:eastAsia="zh-CN"/>
        </w:rPr>
      </w:pPr>
      <w:r w:rsidRPr="006B5E9A">
        <w:rPr>
          <w:rFonts w:ascii="Arial" w:eastAsia="Times New Roman" w:hAnsi="Arial" w:cs="Arial"/>
          <w:b/>
          <w:sz w:val="24"/>
          <w:szCs w:val="24"/>
          <w:lang w:eastAsia="zh-CN"/>
        </w:rPr>
        <w:t>SIDNEY SOARES CARVALHO</w:t>
      </w:r>
    </w:p>
    <w:p w14:paraId="497D3356" w14:textId="77777777" w:rsidR="009B492C" w:rsidRPr="006B5E9A" w:rsidRDefault="009B492C" w:rsidP="00DF624B">
      <w:pPr>
        <w:widowControl w:val="0"/>
        <w:suppressAutoHyphens/>
        <w:spacing w:after="0" w:line="240" w:lineRule="auto"/>
        <w:jc w:val="center"/>
        <w:rPr>
          <w:rFonts w:ascii="Arial" w:eastAsia="Times New Roman" w:hAnsi="Arial" w:cs="Arial"/>
          <w:b/>
          <w:sz w:val="24"/>
          <w:szCs w:val="24"/>
          <w:lang w:eastAsia="zh-CN"/>
        </w:rPr>
      </w:pPr>
      <w:r w:rsidRPr="006B5E9A">
        <w:rPr>
          <w:rFonts w:ascii="Arial" w:eastAsia="Times New Roman" w:hAnsi="Arial" w:cs="Arial"/>
          <w:b/>
          <w:sz w:val="24"/>
          <w:szCs w:val="24"/>
          <w:lang w:eastAsia="zh-CN"/>
        </w:rPr>
        <w:t>Presidente</w:t>
      </w:r>
    </w:p>
    <w:p w14:paraId="632747D3" w14:textId="77777777" w:rsidR="009B492C" w:rsidRPr="006B5E9A" w:rsidRDefault="009B492C" w:rsidP="00DF624B">
      <w:pPr>
        <w:autoSpaceDE w:val="0"/>
        <w:autoSpaceDN w:val="0"/>
        <w:spacing w:after="0" w:line="240" w:lineRule="auto"/>
        <w:jc w:val="center"/>
        <w:rPr>
          <w:rFonts w:ascii="Arial" w:eastAsia="Times New Roman" w:hAnsi="Arial" w:cs="Arial"/>
          <w:b/>
          <w:caps/>
          <w:sz w:val="24"/>
          <w:szCs w:val="24"/>
          <w:lang w:eastAsia="pt-BR"/>
        </w:rPr>
      </w:pPr>
    </w:p>
    <w:p w14:paraId="74FB64D5" w14:textId="77777777" w:rsidR="009B492C" w:rsidRPr="006B5E9A" w:rsidRDefault="009B492C" w:rsidP="00DF624B">
      <w:pPr>
        <w:autoSpaceDE w:val="0"/>
        <w:autoSpaceDN w:val="0"/>
        <w:spacing w:after="0" w:line="240" w:lineRule="auto"/>
        <w:jc w:val="center"/>
        <w:rPr>
          <w:rFonts w:ascii="Arial" w:eastAsia="Times New Roman" w:hAnsi="Arial" w:cs="Arial"/>
          <w:b/>
          <w:caps/>
          <w:sz w:val="24"/>
          <w:szCs w:val="24"/>
          <w:lang w:eastAsia="pt-BR"/>
        </w:rPr>
      </w:pPr>
    </w:p>
    <w:p w14:paraId="6B5830E5" w14:textId="77777777" w:rsidR="009B492C" w:rsidRPr="006B5E9A" w:rsidRDefault="009B492C" w:rsidP="00DF624B">
      <w:pPr>
        <w:autoSpaceDE w:val="0"/>
        <w:autoSpaceDN w:val="0"/>
        <w:spacing w:after="0" w:line="240" w:lineRule="auto"/>
        <w:jc w:val="center"/>
        <w:rPr>
          <w:rFonts w:ascii="Arial" w:eastAsia="Times New Roman" w:hAnsi="Arial" w:cs="Arial"/>
          <w:b/>
          <w:caps/>
          <w:sz w:val="24"/>
          <w:szCs w:val="24"/>
          <w:lang w:eastAsia="pt-BR"/>
        </w:rPr>
      </w:pPr>
    </w:p>
    <w:p w14:paraId="3158A23A" w14:textId="77777777" w:rsidR="009B492C" w:rsidRPr="006B5E9A" w:rsidRDefault="009B492C" w:rsidP="00DF624B">
      <w:pPr>
        <w:autoSpaceDE w:val="0"/>
        <w:autoSpaceDN w:val="0"/>
        <w:spacing w:after="0" w:line="240" w:lineRule="auto"/>
        <w:jc w:val="center"/>
        <w:rPr>
          <w:rFonts w:ascii="Arial" w:eastAsia="Times New Roman" w:hAnsi="Arial" w:cs="Arial"/>
          <w:b/>
          <w:caps/>
          <w:sz w:val="24"/>
          <w:szCs w:val="24"/>
          <w:lang w:eastAsia="pt-BR"/>
        </w:rPr>
      </w:pPr>
    </w:p>
    <w:p w14:paraId="3054473D" w14:textId="77777777" w:rsidR="009B492C" w:rsidRPr="006B5E9A" w:rsidRDefault="009B492C" w:rsidP="00DF624B">
      <w:pPr>
        <w:autoSpaceDE w:val="0"/>
        <w:autoSpaceDN w:val="0"/>
        <w:spacing w:after="0" w:line="240" w:lineRule="auto"/>
        <w:jc w:val="center"/>
        <w:rPr>
          <w:rFonts w:ascii="Arial" w:eastAsia="Times New Roman" w:hAnsi="Arial" w:cs="Arial"/>
          <w:b/>
          <w:caps/>
          <w:sz w:val="24"/>
          <w:szCs w:val="24"/>
          <w:lang w:eastAsia="pt-BR"/>
        </w:rPr>
      </w:pPr>
    </w:p>
    <w:p w14:paraId="2C3DC388" w14:textId="77777777" w:rsidR="009B492C" w:rsidRPr="006B5E9A" w:rsidRDefault="009B492C" w:rsidP="00DF624B">
      <w:pPr>
        <w:autoSpaceDE w:val="0"/>
        <w:autoSpaceDN w:val="0"/>
        <w:spacing w:after="0" w:line="240" w:lineRule="auto"/>
        <w:jc w:val="center"/>
        <w:rPr>
          <w:rFonts w:ascii="Arial" w:eastAsia="Times New Roman" w:hAnsi="Arial" w:cs="Arial"/>
          <w:b/>
          <w:caps/>
          <w:sz w:val="24"/>
          <w:szCs w:val="24"/>
          <w:lang w:eastAsia="pt-BR"/>
        </w:rPr>
      </w:pPr>
    </w:p>
    <w:p w14:paraId="5883001D" w14:textId="77777777" w:rsidR="00CE34FE" w:rsidRPr="006B5E9A" w:rsidRDefault="00CE34FE" w:rsidP="00DF624B">
      <w:pPr>
        <w:autoSpaceDE w:val="0"/>
        <w:autoSpaceDN w:val="0"/>
        <w:spacing w:after="0" w:line="240" w:lineRule="auto"/>
        <w:jc w:val="center"/>
        <w:rPr>
          <w:rFonts w:ascii="Arial" w:eastAsia="Times New Roman" w:hAnsi="Arial" w:cs="Arial"/>
          <w:b/>
          <w:caps/>
          <w:sz w:val="24"/>
          <w:szCs w:val="24"/>
          <w:lang w:eastAsia="pt-BR"/>
        </w:rPr>
      </w:pPr>
    </w:p>
    <w:p w14:paraId="34A82BDB" w14:textId="77777777" w:rsidR="00CE34FE" w:rsidRPr="006B5E9A" w:rsidRDefault="00CE34FE" w:rsidP="00DF624B">
      <w:pPr>
        <w:autoSpaceDE w:val="0"/>
        <w:autoSpaceDN w:val="0"/>
        <w:spacing w:after="0" w:line="240" w:lineRule="auto"/>
        <w:jc w:val="center"/>
        <w:rPr>
          <w:rFonts w:ascii="Arial" w:eastAsia="Times New Roman" w:hAnsi="Arial" w:cs="Arial"/>
          <w:b/>
          <w:caps/>
          <w:sz w:val="24"/>
          <w:szCs w:val="24"/>
          <w:lang w:eastAsia="pt-BR"/>
        </w:rPr>
      </w:pPr>
    </w:p>
    <w:p w14:paraId="32A749CD" w14:textId="77777777" w:rsidR="00CE34FE" w:rsidRPr="006B5E9A" w:rsidRDefault="00CE34FE" w:rsidP="00DF624B">
      <w:pPr>
        <w:autoSpaceDE w:val="0"/>
        <w:autoSpaceDN w:val="0"/>
        <w:spacing w:after="0" w:line="240" w:lineRule="auto"/>
        <w:jc w:val="center"/>
        <w:rPr>
          <w:rFonts w:ascii="Arial" w:eastAsia="Times New Roman" w:hAnsi="Arial" w:cs="Arial"/>
          <w:b/>
          <w:caps/>
          <w:sz w:val="24"/>
          <w:szCs w:val="24"/>
          <w:lang w:eastAsia="pt-BR"/>
        </w:rPr>
      </w:pPr>
    </w:p>
    <w:p w14:paraId="56C6FDC3" w14:textId="77777777" w:rsidR="00CE34FE" w:rsidRPr="006B5E9A" w:rsidRDefault="00CE34FE" w:rsidP="00DF624B">
      <w:pPr>
        <w:autoSpaceDE w:val="0"/>
        <w:autoSpaceDN w:val="0"/>
        <w:spacing w:after="0" w:line="240" w:lineRule="auto"/>
        <w:jc w:val="center"/>
        <w:rPr>
          <w:rFonts w:ascii="Arial" w:eastAsia="Times New Roman" w:hAnsi="Arial" w:cs="Arial"/>
          <w:b/>
          <w:caps/>
          <w:sz w:val="24"/>
          <w:szCs w:val="24"/>
          <w:lang w:eastAsia="pt-BR"/>
        </w:rPr>
      </w:pPr>
    </w:p>
    <w:p w14:paraId="0ED15AC2" w14:textId="77777777" w:rsidR="00552224" w:rsidRPr="00552224" w:rsidRDefault="00552224" w:rsidP="00DF624B">
      <w:pPr>
        <w:spacing w:after="0" w:line="240" w:lineRule="auto"/>
        <w:jc w:val="center"/>
        <w:rPr>
          <w:rFonts w:ascii="Times New Roman" w:eastAsia="Times New Roman" w:hAnsi="Times New Roman" w:cs="Times New Roman"/>
          <w:b/>
          <w:sz w:val="24"/>
          <w:szCs w:val="24"/>
          <w:lang w:eastAsia="pt-BR"/>
        </w:rPr>
      </w:pPr>
      <w:r w:rsidRPr="00552224">
        <w:rPr>
          <w:rFonts w:ascii="Times New Roman" w:eastAsia="Times New Roman" w:hAnsi="Times New Roman" w:cs="Times New Roman"/>
          <w:b/>
          <w:sz w:val="24"/>
          <w:szCs w:val="24"/>
          <w:lang w:eastAsia="pt-BR"/>
        </w:rPr>
        <w:lastRenderedPageBreak/>
        <w:t>TERMO DE REFERÊNCIA</w:t>
      </w:r>
    </w:p>
    <w:p w14:paraId="10936CCB" w14:textId="77777777" w:rsidR="00552224" w:rsidRPr="00552224" w:rsidRDefault="00552224" w:rsidP="00DF624B">
      <w:pPr>
        <w:spacing w:after="0" w:line="240" w:lineRule="auto"/>
        <w:jc w:val="center"/>
        <w:rPr>
          <w:rFonts w:ascii="Times New Roman" w:eastAsia="Times New Roman" w:hAnsi="Times New Roman" w:cs="Times New Roman"/>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552224" w:rsidRPr="00552224" w14:paraId="7ADF25EC" w14:textId="77777777" w:rsidTr="004C12CF">
        <w:trPr>
          <w:jc w:val="center"/>
        </w:trPr>
        <w:tc>
          <w:tcPr>
            <w:tcW w:w="3085" w:type="dxa"/>
            <w:vMerge w:val="restart"/>
            <w:shd w:val="clear" w:color="auto" w:fill="BFBFBF"/>
          </w:tcPr>
          <w:p w14:paraId="02C15096" w14:textId="77777777" w:rsidR="00552224" w:rsidRPr="00552224" w:rsidRDefault="00552224" w:rsidP="00DF624B">
            <w:pPr>
              <w:spacing w:after="0" w:line="240" w:lineRule="auto"/>
              <w:jc w:val="both"/>
              <w:rPr>
                <w:rFonts w:ascii="Times New Roman" w:eastAsia="Times New Roman" w:hAnsi="Times New Roman" w:cs="Times New Roman"/>
                <w:bCs/>
                <w:color w:val="000000"/>
                <w:sz w:val="24"/>
                <w:szCs w:val="24"/>
                <w:lang w:eastAsia="pt-BR"/>
              </w:rPr>
            </w:pPr>
            <w:r w:rsidRPr="00552224">
              <w:rPr>
                <w:rFonts w:ascii="Times New Roman" w:eastAsia="Times New Roman" w:hAnsi="Times New Roman" w:cs="Times New Roman"/>
                <w:bCs/>
                <w:color w:val="000000"/>
                <w:sz w:val="24"/>
                <w:szCs w:val="24"/>
                <w:lang w:eastAsia="pt-BR"/>
              </w:rPr>
              <w:t>Número de ordem</w:t>
            </w:r>
          </w:p>
        </w:tc>
        <w:tc>
          <w:tcPr>
            <w:tcW w:w="3600" w:type="dxa"/>
            <w:shd w:val="clear" w:color="auto" w:fill="auto"/>
          </w:tcPr>
          <w:p w14:paraId="4D3D3DBE" w14:textId="77777777" w:rsidR="00552224" w:rsidRPr="00552224" w:rsidRDefault="00552224" w:rsidP="00DF624B">
            <w:pPr>
              <w:spacing w:after="0" w:line="240" w:lineRule="auto"/>
              <w:jc w:val="both"/>
              <w:rPr>
                <w:rFonts w:ascii="Times New Roman" w:eastAsia="Times New Roman" w:hAnsi="Times New Roman" w:cs="Times New Roman"/>
                <w:bCs/>
                <w:color w:val="000000"/>
                <w:sz w:val="24"/>
                <w:szCs w:val="24"/>
                <w:lang w:eastAsia="pt-BR"/>
              </w:rPr>
            </w:pPr>
            <w:r w:rsidRPr="00552224">
              <w:rPr>
                <w:rFonts w:ascii="Times New Roman" w:eastAsia="Times New Roman" w:hAnsi="Times New Roman" w:cs="Times New Roman"/>
                <w:bCs/>
                <w:color w:val="000000"/>
                <w:sz w:val="24"/>
                <w:szCs w:val="24"/>
                <w:lang w:eastAsia="pt-BR"/>
              </w:rPr>
              <w:t>EDITAL Nº</w:t>
            </w:r>
          </w:p>
        </w:tc>
        <w:tc>
          <w:tcPr>
            <w:tcW w:w="2195" w:type="dxa"/>
            <w:shd w:val="clear" w:color="auto" w:fill="auto"/>
          </w:tcPr>
          <w:p w14:paraId="41768528" w14:textId="77777777" w:rsidR="00552224" w:rsidRPr="00552224" w:rsidRDefault="00552224" w:rsidP="00DF624B">
            <w:pPr>
              <w:spacing w:after="0" w:line="240" w:lineRule="auto"/>
              <w:jc w:val="both"/>
              <w:rPr>
                <w:rFonts w:ascii="Times New Roman" w:eastAsia="Times New Roman" w:hAnsi="Times New Roman" w:cs="Times New Roman"/>
                <w:b/>
                <w:bCs/>
                <w:color w:val="000000"/>
                <w:sz w:val="24"/>
                <w:szCs w:val="24"/>
                <w:lang w:eastAsia="pt-BR"/>
              </w:rPr>
            </w:pPr>
            <w:r w:rsidRPr="00552224">
              <w:rPr>
                <w:rFonts w:ascii="Times New Roman" w:eastAsia="Times New Roman" w:hAnsi="Times New Roman" w:cs="Times New Roman"/>
                <w:b/>
                <w:bCs/>
                <w:color w:val="000000"/>
                <w:sz w:val="24"/>
                <w:szCs w:val="24"/>
                <w:lang w:eastAsia="pt-BR"/>
              </w:rPr>
              <w:t>35/2021</w:t>
            </w:r>
          </w:p>
        </w:tc>
      </w:tr>
      <w:tr w:rsidR="00552224" w:rsidRPr="00552224" w14:paraId="4CA39B6F" w14:textId="77777777" w:rsidTr="004C12CF">
        <w:trPr>
          <w:jc w:val="center"/>
        </w:trPr>
        <w:tc>
          <w:tcPr>
            <w:tcW w:w="3085" w:type="dxa"/>
            <w:vMerge/>
            <w:shd w:val="clear" w:color="auto" w:fill="BFBFBF"/>
          </w:tcPr>
          <w:p w14:paraId="5DBEB922" w14:textId="77777777" w:rsidR="00552224" w:rsidRPr="00552224" w:rsidRDefault="00552224" w:rsidP="00DF624B">
            <w:pPr>
              <w:spacing w:after="0" w:line="240" w:lineRule="auto"/>
              <w:jc w:val="both"/>
              <w:rPr>
                <w:rFonts w:ascii="Times New Roman" w:eastAsia="Times New Roman" w:hAnsi="Times New Roman" w:cs="Times New Roman"/>
                <w:bCs/>
                <w:color w:val="000000"/>
                <w:sz w:val="24"/>
                <w:szCs w:val="24"/>
                <w:lang w:eastAsia="pt-BR"/>
              </w:rPr>
            </w:pPr>
          </w:p>
        </w:tc>
        <w:tc>
          <w:tcPr>
            <w:tcW w:w="3600" w:type="dxa"/>
            <w:shd w:val="clear" w:color="auto" w:fill="auto"/>
          </w:tcPr>
          <w:p w14:paraId="78D1247D" w14:textId="77777777" w:rsidR="00552224" w:rsidRPr="00552224" w:rsidRDefault="00552224" w:rsidP="00DF624B">
            <w:pPr>
              <w:spacing w:after="0" w:line="240" w:lineRule="auto"/>
              <w:jc w:val="both"/>
              <w:rPr>
                <w:rFonts w:ascii="Times New Roman" w:eastAsia="Times New Roman" w:hAnsi="Times New Roman" w:cs="Times New Roman"/>
                <w:bCs/>
                <w:color w:val="000000"/>
                <w:sz w:val="24"/>
                <w:szCs w:val="24"/>
                <w:lang w:eastAsia="pt-BR"/>
              </w:rPr>
            </w:pPr>
            <w:r w:rsidRPr="00552224">
              <w:rPr>
                <w:rFonts w:ascii="Times New Roman" w:eastAsia="Times New Roman" w:hAnsi="Times New Roman" w:cs="Times New Roman"/>
                <w:bCs/>
                <w:color w:val="000000"/>
                <w:sz w:val="24"/>
                <w:szCs w:val="24"/>
                <w:lang w:eastAsia="pt-BR"/>
              </w:rPr>
              <w:t>PREGÃO PRESENCIAL Nº</w:t>
            </w:r>
          </w:p>
        </w:tc>
        <w:tc>
          <w:tcPr>
            <w:tcW w:w="2195" w:type="dxa"/>
            <w:shd w:val="clear" w:color="auto" w:fill="auto"/>
          </w:tcPr>
          <w:p w14:paraId="0A71D922" w14:textId="77777777" w:rsidR="00552224" w:rsidRPr="00552224" w:rsidRDefault="00552224" w:rsidP="00DF624B">
            <w:pPr>
              <w:spacing w:after="0" w:line="240" w:lineRule="auto"/>
              <w:jc w:val="both"/>
              <w:rPr>
                <w:rFonts w:ascii="Times New Roman" w:eastAsia="Times New Roman" w:hAnsi="Times New Roman" w:cs="Times New Roman"/>
                <w:b/>
                <w:bCs/>
                <w:color w:val="000000"/>
                <w:sz w:val="24"/>
                <w:szCs w:val="24"/>
                <w:lang w:eastAsia="pt-BR"/>
              </w:rPr>
            </w:pPr>
            <w:r w:rsidRPr="00552224">
              <w:rPr>
                <w:rFonts w:ascii="Times New Roman" w:eastAsia="Times New Roman" w:hAnsi="Times New Roman" w:cs="Times New Roman"/>
                <w:b/>
                <w:bCs/>
                <w:color w:val="000000"/>
                <w:sz w:val="24"/>
                <w:szCs w:val="24"/>
                <w:lang w:eastAsia="pt-BR"/>
              </w:rPr>
              <w:t>35/2021</w:t>
            </w:r>
          </w:p>
        </w:tc>
      </w:tr>
      <w:tr w:rsidR="00552224" w:rsidRPr="00552224" w14:paraId="0EE35536" w14:textId="77777777" w:rsidTr="004C12CF">
        <w:trPr>
          <w:jc w:val="center"/>
        </w:trPr>
        <w:tc>
          <w:tcPr>
            <w:tcW w:w="3085" w:type="dxa"/>
            <w:vMerge/>
            <w:shd w:val="clear" w:color="auto" w:fill="BFBFBF"/>
          </w:tcPr>
          <w:p w14:paraId="3B8EC000" w14:textId="77777777" w:rsidR="00552224" w:rsidRPr="00552224" w:rsidRDefault="00552224" w:rsidP="00DF624B">
            <w:pPr>
              <w:spacing w:after="0" w:line="240" w:lineRule="auto"/>
              <w:jc w:val="both"/>
              <w:rPr>
                <w:rFonts w:ascii="Times New Roman" w:eastAsia="Times New Roman" w:hAnsi="Times New Roman" w:cs="Times New Roman"/>
                <w:bCs/>
                <w:color w:val="000000"/>
                <w:sz w:val="24"/>
                <w:szCs w:val="24"/>
                <w:lang w:eastAsia="pt-BR"/>
              </w:rPr>
            </w:pPr>
          </w:p>
        </w:tc>
        <w:tc>
          <w:tcPr>
            <w:tcW w:w="3600" w:type="dxa"/>
            <w:shd w:val="clear" w:color="auto" w:fill="auto"/>
          </w:tcPr>
          <w:p w14:paraId="6E688F32" w14:textId="77777777" w:rsidR="00552224" w:rsidRPr="00552224" w:rsidRDefault="00552224" w:rsidP="00DF624B">
            <w:pPr>
              <w:spacing w:after="0" w:line="240" w:lineRule="auto"/>
              <w:jc w:val="both"/>
              <w:rPr>
                <w:rFonts w:ascii="Times New Roman" w:eastAsia="Times New Roman" w:hAnsi="Times New Roman" w:cs="Times New Roman"/>
                <w:bCs/>
                <w:color w:val="000000"/>
                <w:sz w:val="24"/>
                <w:szCs w:val="24"/>
                <w:lang w:eastAsia="pt-BR"/>
              </w:rPr>
            </w:pPr>
            <w:r w:rsidRPr="00552224">
              <w:rPr>
                <w:rFonts w:ascii="Times New Roman" w:eastAsia="Times New Roman" w:hAnsi="Times New Roman" w:cs="Times New Roman"/>
                <w:bCs/>
                <w:color w:val="000000"/>
                <w:sz w:val="24"/>
                <w:szCs w:val="24"/>
                <w:lang w:eastAsia="pt-BR"/>
              </w:rPr>
              <w:t>PROCESSO LICITATÓRIO Nº</w:t>
            </w:r>
          </w:p>
        </w:tc>
        <w:tc>
          <w:tcPr>
            <w:tcW w:w="2195" w:type="dxa"/>
            <w:shd w:val="clear" w:color="auto" w:fill="auto"/>
          </w:tcPr>
          <w:p w14:paraId="3C4A7124" w14:textId="77777777" w:rsidR="00552224" w:rsidRPr="00552224" w:rsidRDefault="00552224" w:rsidP="00DF624B">
            <w:pPr>
              <w:spacing w:after="0" w:line="240" w:lineRule="auto"/>
              <w:jc w:val="both"/>
              <w:rPr>
                <w:rFonts w:ascii="Times New Roman" w:eastAsia="Times New Roman" w:hAnsi="Times New Roman" w:cs="Times New Roman"/>
                <w:b/>
                <w:bCs/>
                <w:color w:val="000000"/>
                <w:sz w:val="24"/>
                <w:szCs w:val="24"/>
                <w:lang w:eastAsia="pt-BR"/>
              </w:rPr>
            </w:pPr>
            <w:r w:rsidRPr="00552224">
              <w:rPr>
                <w:rFonts w:ascii="Times New Roman" w:eastAsia="Times New Roman" w:hAnsi="Times New Roman" w:cs="Times New Roman"/>
                <w:b/>
                <w:bCs/>
                <w:color w:val="000000"/>
                <w:sz w:val="24"/>
                <w:szCs w:val="24"/>
                <w:lang w:eastAsia="pt-BR"/>
              </w:rPr>
              <w:t>56/2021</w:t>
            </w:r>
          </w:p>
        </w:tc>
      </w:tr>
      <w:tr w:rsidR="00552224" w:rsidRPr="00552224" w14:paraId="63952855" w14:textId="77777777" w:rsidTr="004C12CF">
        <w:trPr>
          <w:jc w:val="center"/>
        </w:trPr>
        <w:tc>
          <w:tcPr>
            <w:tcW w:w="3085" w:type="dxa"/>
            <w:shd w:val="clear" w:color="auto" w:fill="BFBFBF"/>
          </w:tcPr>
          <w:p w14:paraId="4248B802" w14:textId="77777777" w:rsidR="00552224" w:rsidRPr="00552224" w:rsidRDefault="00552224" w:rsidP="00DF624B">
            <w:pPr>
              <w:spacing w:after="0" w:line="240" w:lineRule="auto"/>
              <w:jc w:val="both"/>
              <w:rPr>
                <w:rFonts w:ascii="Times New Roman" w:eastAsia="Times New Roman" w:hAnsi="Times New Roman" w:cs="Times New Roman"/>
                <w:bCs/>
                <w:color w:val="000000"/>
                <w:sz w:val="24"/>
                <w:szCs w:val="24"/>
                <w:lang w:eastAsia="pt-BR"/>
              </w:rPr>
            </w:pPr>
            <w:r w:rsidRPr="00552224">
              <w:rPr>
                <w:rFonts w:ascii="Times New Roman" w:eastAsia="Times New Roman" w:hAnsi="Times New Roman" w:cs="Times New Roman"/>
                <w:bCs/>
                <w:color w:val="000000"/>
                <w:sz w:val="24"/>
                <w:szCs w:val="24"/>
                <w:lang w:eastAsia="pt-BR"/>
              </w:rPr>
              <w:t>Repartição interessada</w:t>
            </w:r>
          </w:p>
        </w:tc>
        <w:tc>
          <w:tcPr>
            <w:tcW w:w="5795" w:type="dxa"/>
            <w:gridSpan w:val="2"/>
            <w:shd w:val="clear" w:color="auto" w:fill="auto"/>
          </w:tcPr>
          <w:p w14:paraId="7AC7F1D3" w14:textId="77777777" w:rsidR="00552224" w:rsidRPr="00552224" w:rsidRDefault="00552224" w:rsidP="00DF624B">
            <w:pPr>
              <w:spacing w:after="0" w:line="240" w:lineRule="auto"/>
              <w:jc w:val="both"/>
              <w:rPr>
                <w:rFonts w:ascii="Times New Roman" w:eastAsia="Times New Roman" w:hAnsi="Times New Roman" w:cs="Times New Roman"/>
                <w:bCs/>
                <w:color w:val="000000"/>
                <w:sz w:val="24"/>
                <w:szCs w:val="24"/>
                <w:lang w:eastAsia="pt-BR"/>
              </w:rPr>
            </w:pPr>
            <w:r w:rsidRPr="00552224">
              <w:rPr>
                <w:rFonts w:ascii="Times New Roman" w:eastAsia="Times New Roman" w:hAnsi="Times New Roman" w:cs="Times New Roman"/>
                <w:bCs/>
                <w:color w:val="000000"/>
                <w:sz w:val="24"/>
                <w:szCs w:val="24"/>
                <w:lang w:eastAsia="pt-BR"/>
              </w:rPr>
              <w:t>Presidência</w:t>
            </w:r>
          </w:p>
        </w:tc>
      </w:tr>
      <w:tr w:rsidR="00552224" w:rsidRPr="00552224" w14:paraId="20D87580" w14:textId="77777777" w:rsidTr="004C12CF">
        <w:trPr>
          <w:jc w:val="center"/>
        </w:trPr>
        <w:tc>
          <w:tcPr>
            <w:tcW w:w="3085" w:type="dxa"/>
            <w:shd w:val="clear" w:color="auto" w:fill="BFBFBF"/>
          </w:tcPr>
          <w:p w14:paraId="6C39284E" w14:textId="77777777" w:rsidR="00552224" w:rsidRPr="00552224" w:rsidRDefault="00552224" w:rsidP="00DF624B">
            <w:pPr>
              <w:spacing w:after="0" w:line="240" w:lineRule="auto"/>
              <w:jc w:val="both"/>
              <w:rPr>
                <w:rFonts w:ascii="Times New Roman" w:eastAsia="Times New Roman" w:hAnsi="Times New Roman" w:cs="Times New Roman"/>
                <w:bCs/>
                <w:color w:val="000000"/>
                <w:sz w:val="24"/>
                <w:szCs w:val="24"/>
                <w:lang w:eastAsia="pt-BR"/>
              </w:rPr>
            </w:pPr>
            <w:r w:rsidRPr="00552224">
              <w:rPr>
                <w:rFonts w:ascii="Times New Roman" w:eastAsia="Times New Roman" w:hAnsi="Times New Roman" w:cs="Times New Roman"/>
                <w:bCs/>
                <w:color w:val="000000"/>
                <w:sz w:val="24"/>
                <w:szCs w:val="24"/>
                <w:lang w:eastAsia="pt-BR"/>
              </w:rPr>
              <w:t>Setor</w:t>
            </w:r>
          </w:p>
        </w:tc>
        <w:tc>
          <w:tcPr>
            <w:tcW w:w="5795" w:type="dxa"/>
            <w:gridSpan w:val="2"/>
            <w:shd w:val="clear" w:color="auto" w:fill="auto"/>
          </w:tcPr>
          <w:p w14:paraId="67CC39F6" w14:textId="77777777" w:rsidR="00552224" w:rsidRPr="00552224" w:rsidRDefault="00552224" w:rsidP="00DF624B">
            <w:pPr>
              <w:spacing w:after="0" w:line="240" w:lineRule="auto"/>
              <w:jc w:val="both"/>
              <w:rPr>
                <w:rFonts w:ascii="Times New Roman" w:eastAsia="Times New Roman" w:hAnsi="Times New Roman" w:cs="Times New Roman"/>
                <w:bCs/>
                <w:color w:val="000000"/>
                <w:sz w:val="24"/>
                <w:szCs w:val="24"/>
                <w:lang w:eastAsia="pt-BR"/>
              </w:rPr>
            </w:pPr>
            <w:r w:rsidRPr="00552224">
              <w:rPr>
                <w:rFonts w:ascii="Times New Roman" w:eastAsia="Times New Roman" w:hAnsi="Times New Roman" w:cs="Times New Roman"/>
                <w:bCs/>
                <w:color w:val="000000"/>
                <w:sz w:val="24"/>
                <w:szCs w:val="24"/>
                <w:lang w:eastAsia="pt-BR"/>
              </w:rPr>
              <w:t>Gabinete da Presidência</w:t>
            </w:r>
          </w:p>
        </w:tc>
      </w:tr>
    </w:tbl>
    <w:p w14:paraId="2B206EE4" w14:textId="77777777" w:rsidR="00552224" w:rsidRPr="00552224" w:rsidRDefault="00552224" w:rsidP="00DF624B">
      <w:pPr>
        <w:spacing w:after="0" w:line="240" w:lineRule="auto"/>
        <w:jc w:val="both"/>
        <w:rPr>
          <w:rFonts w:ascii="Times New Roman" w:eastAsia="Times New Roman" w:hAnsi="Times New Roman" w:cs="Times New Roman"/>
          <w:sz w:val="24"/>
          <w:szCs w:val="24"/>
          <w:lang w:eastAsia="pt-BR"/>
        </w:rPr>
      </w:pPr>
    </w:p>
    <w:p w14:paraId="164AEDEF" w14:textId="77777777" w:rsidR="00552224" w:rsidRPr="00552224" w:rsidRDefault="00552224" w:rsidP="00DF624B">
      <w:pPr>
        <w:numPr>
          <w:ilvl w:val="0"/>
          <w:numId w:val="31"/>
        </w:numPr>
        <w:spacing w:after="200" w:line="276" w:lineRule="auto"/>
        <w:jc w:val="both"/>
        <w:rPr>
          <w:rFonts w:ascii="Times New Roman" w:eastAsia="Times New Roman" w:hAnsi="Times New Roman" w:cs="Times New Roman"/>
          <w:color w:val="000000"/>
          <w:sz w:val="24"/>
          <w:szCs w:val="24"/>
          <w:lang w:eastAsia="pt-BR"/>
        </w:rPr>
      </w:pPr>
      <w:r w:rsidRPr="00552224">
        <w:rPr>
          <w:rFonts w:ascii="Times New Roman" w:eastAsia="Times New Roman" w:hAnsi="Times New Roman" w:cs="Times New Roman"/>
          <w:b/>
          <w:i/>
          <w:sz w:val="24"/>
          <w:szCs w:val="24"/>
          <w:lang w:eastAsia="pt-BR"/>
        </w:rPr>
        <w:t>Indicação e especificação do objeto:</w:t>
      </w:r>
      <w:r w:rsidRPr="00552224">
        <w:rPr>
          <w:rFonts w:ascii="Times New Roman" w:eastAsia="Times New Roman" w:hAnsi="Times New Roman" w:cs="Times New Roman"/>
          <w:color w:val="000000"/>
          <w:sz w:val="24"/>
          <w:szCs w:val="24"/>
          <w:lang w:eastAsia="pt-BR"/>
        </w:rPr>
        <w:t xml:space="preserve"> </w:t>
      </w:r>
      <w:r w:rsidRPr="00552224">
        <w:rPr>
          <w:rFonts w:ascii="Times New Roman" w:eastAsia="Times New Roman" w:hAnsi="Times New Roman" w:cs="Times New Roman"/>
          <w:b/>
          <w:color w:val="000000"/>
          <w:sz w:val="24"/>
          <w:szCs w:val="24"/>
          <w:lang w:eastAsia="pt-BR"/>
        </w:rPr>
        <w:t>Contratação exclusiva de ME, EPP ou Equiparadas</w:t>
      </w:r>
      <w:r w:rsidRPr="00552224">
        <w:rPr>
          <w:rFonts w:ascii="Times New Roman" w:eastAsia="Times New Roman" w:hAnsi="Times New Roman" w:cs="Times New Roman"/>
          <w:color w:val="000000"/>
          <w:sz w:val="24"/>
          <w:szCs w:val="24"/>
          <w:lang w:eastAsia="pt-BR"/>
        </w:rPr>
        <w:t xml:space="preserve"> para fornecimento de uma mesa de reunião circular fabricada em placas de MDF, conforme as especificações a seguir:</w:t>
      </w:r>
    </w:p>
    <w:p w14:paraId="539699C7" w14:textId="77777777" w:rsidR="00552224" w:rsidRPr="00552224" w:rsidRDefault="00552224" w:rsidP="00DF624B">
      <w:pPr>
        <w:numPr>
          <w:ilvl w:val="0"/>
          <w:numId w:val="50"/>
        </w:numPr>
        <w:spacing w:after="200" w:line="276" w:lineRule="auto"/>
        <w:jc w:val="both"/>
        <w:rPr>
          <w:rFonts w:ascii="Times New Roman" w:eastAsia="Calibri" w:hAnsi="Times New Roman" w:cs="Times New Roman"/>
          <w:color w:val="000000"/>
          <w:sz w:val="24"/>
          <w:szCs w:val="24"/>
          <w:lang w:eastAsia="pt-BR"/>
        </w:rPr>
      </w:pPr>
      <w:r w:rsidRPr="00552224">
        <w:rPr>
          <w:rFonts w:ascii="Times New Roman" w:eastAsia="Calibri" w:hAnsi="Times New Roman" w:cs="Times New Roman"/>
          <w:color w:val="000000"/>
          <w:sz w:val="24"/>
          <w:szCs w:val="24"/>
          <w:lang w:eastAsia="pt-BR"/>
        </w:rPr>
        <w:t>Tampo:</w:t>
      </w:r>
    </w:p>
    <w:p w14:paraId="53964AB9" w14:textId="77777777" w:rsidR="00552224" w:rsidRPr="00552224" w:rsidRDefault="00552224" w:rsidP="00DF624B">
      <w:pPr>
        <w:numPr>
          <w:ilvl w:val="0"/>
          <w:numId w:val="50"/>
        </w:numPr>
        <w:spacing w:after="200" w:line="276" w:lineRule="auto"/>
        <w:jc w:val="both"/>
        <w:rPr>
          <w:rFonts w:ascii="Times New Roman" w:eastAsia="Calibri" w:hAnsi="Times New Roman" w:cs="Times New Roman"/>
          <w:color w:val="000000"/>
          <w:sz w:val="24"/>
          <w:szCs w:val="24"/>
          <w:lang w:eastAsia="pt-BR"/>
        </w:rPr>
      </w:pPr>
      <w:r w:rsidRPr="00552224">
        <w:rPr>
          <w:rFonts w:ascii="Times New Roman" w:eastAsia="Calibri" w:hAnsi="Times New Roman" w:cs="Times New Roman"/>
          <w:color w:val="000000"/>
          <w:sz w:val="24"/>
          <w:szCs w:val="24"/>
          <w:lang w:eastAsia="pt-BR"/>
        </w:rPr>
        <w:t xml:space="preserve">Em partículas de média densidade; chapa única de 25mm de espessura; MDF na cor </w:t>
      </w:r>
      <w:proofErr w:type="spellStart"/>
      <w:r w:rsidRPr="00552224">
        <w:rPr>
          <w:rFonts w:ascii="Times New Roman" w:eastAsia="Calibri" w:hAnsi="Times New Roman" w:cs="Times New Roman"/>
          <w:color w:val="000000"/>
          <w:sz w:val="24"/>
          <w:szCs w:val="24"/>
          <w:lang w:eastAsia="pt-BR"/>
        </w:rPr>
        <w:t>nogal</w:t>
      </w:r>
      <w:proofErr w:type="spellEnd"/>
      <w:r w:rsidRPr="00552224">
        <w:rPr>
          <w:rFonts w:ascii="Times New Roman" w:eastAsia="Calibri" w:hAnsi="Times New Roman" w:cs="Times New Roman"/>
          <w:color w:val="000000"/>
          <w:sz w:val="24"/>
          <w:szCs w:val="24"/>
          <w:lang w:eastAsia="pt-BR"/>
        </w:rPr>
        <w:t xml:space="preserve"> gris; diâmetro de 1,00m.</w:t>
      </w:r>
    </w:p>
    <w:p w14:paraId="47BD7678" w14:textId="77777777" w:rsidR="00552224" w:rsidRPr="00552224" w:rsidRDefault="00552224" w:rsidP="00DF624B">
      <w:pPr>
        <w:numPr>
          <w:ilvl w:val="0"/>
          <w:numId w:val="50"/>
        </w:numPr>
        <w:spacing w:after="200" w:line="276" w:lineRule="auto"/>
        <w:jc w:val="both"/>
        <w:rPr>
          <w:rFonts w:ascii="Times New Roman" w:eastAsia="Calibri" w:hAnsi="Times New Roman" w:cs="Times New Roman"/>
          <w:color w:val="000000"/>
          <w:sz w:val="24"/>
          <w:szCs w:val="24"/>
          <w:lang w:eastAsia="pt-BR"/>
        </w:rPr>
      </w:pPr>
      <w:r w:rsidRPr="00552224">
        <w:rPr>
          <w:rFonts w:ascii="Times New Roman" w:eastAsia="Calibri" w:hAnsi="Times New Roman" w:cs="Times New Roman"/>
          <w:color w:val="000000"/>
          <w:sz w:val="24"/>
          <w:szCs w:val="24"/>
          <w:lang w:eastAsia="pt-BR"/>
        </w:rPr>
        <w:t>Base:</w:t>
      </w:r>
    </w:p>
    <w:p w14:paraId="4A76BC93" w14:textId="77777777" w:rsidR="00552224" w:rsidRPr="00552224" w:rsidRDefault="00552224" w:rsidP="00DF624B">
      <w:pPr>
        <w:numPr>
          <w:ilvl w:val="0"/>
          <w:numId w:val="50"/>
        </w:numPr>
        <w:spacing w:after="200" w:line="276" w:lineRule="auto"/>
        <w:jc w:val="both"/>
        <w:rPr>
          <w:rFonts w:ascii="Times New Roman" w:eastAsia="Calibri" w:hAnsi="Times New Roman" w:cs="Times New Roman"/>
          <w:color w:val="000000"/>
          <w:sz w:val="24"/>
          <w:szCs w:val="24"/>
          <w:lang w:eastAsia="pt-BR"/>
        </w:rPr>
      </w:pPr>
      <w:r w:rsidRPr="00552224">
        <w:rPr>
          <w:rFonts w:ascii="Times New Roman" w:eastAsia="Calibri" w:hAnsi="Times New Roman" w:cs="Times New Roman"/>
          <w:color w:val="000000"/>
          <w:sz w:val="24"/>
          <w:szCs w:val="24"/>
          <w:lang w:eastAsia="pt-BR"/>
        </w:rPr>
        <w:t xml:space="preserve">Em partículas de média densidade; chapa única de 25mm de espessura; MDF na cor </w:t>
      </w:r>
      <w:proofErr w:type="spellStart"/>
      <w:r w:rsidRPr="00552224">
        <w:rPr>
          <w:rFonts w:ascii="Times New Roman" w:eastAsia="Calibri" w:hAnsi="Times New Roman" w:cs="Times New Roman"/>
          <w:color w:val="000000"/>
          <w:sz w:val="24"/>
          <w:szCs w:val="24"/>
          <w:lang w:eastAsia="pt-BR"/>
        </w:rPr>
        <w:t>nogal</w:t>
      </w:r>
      <w:proofErr w:type="spellEnd"/>
      <w:r w:rsidRPr="00552224">
        <w:rPr>
          <w:rFonts w:ascii="Times New Roman" w:eastAsia="Calibri" w:hAnsi="Times New Roman" w:cs="Times New Roman"/>
          <w:color w:val="000000"/>
          <w:sz w:val="24"/>
          <w:szCs w:val="24"/>
          <w:lang w:eastAsia="pt-BR"/>
        </w:rPr>
        <w:t xml:space="preserve"> gris; sendo pé com largura de 60cm e comprimento de 71,5cm; pé com largura menor de 30cm e comprimento de 71,5cm; o pé com largura menor será fixada no pé com largura maior no centro na chapa, sendo duas chapas uma de cada lado; a fixação dos pés ao tampo é feita através de buchas metálicas, cravadas abaixo do tampo e parafusos com rosca e arruelas de pressão.</w:t>
      </w:r>
    </w:p>
    <w:p w14:paraId="482D2B38" w14:textId="77777777" w:rsidR="00552224" w:rsidRPr="00552224" w:rsidRDefault="00552224" w:rsidP="00DF624B">
      <w:pPr>
        <w:numPr>
          <w:ilvl w:val="0"/>
          <w:numId w:val="50"/>
        </w:numPr>
        <w:spacing w:after="200" w:line="276" w:lineRule="auto"/>
        <w:jc w:val="both"/>
        <w:rPr>
          <w:rFonts w:ascii="Times New Roman" w:eastAsia="Calibri" w:hAnsi="Times New Roman" w:cs="Times New Roman"/>
          <w:color w:val="000000"/>
          <w:sz w:val="24"/>
          <w:szCs w:val="24"/>
          <w:lang w:eastAsia="pt-BR"/>
        </w:rPr>
      </w:pPr>
      <w:r w:rsidRPr="00552224">
        <w:rPr>
          <w:rFonts w:ascii="Times New Roman" w:eastAsia="Calibri" w:hAnsi="Times New Roman" w:cs="Times New Roman"/>
          <w:color w:val="000000"/>
          <w:sz w:val="24"/>
          <w:szCs w:val="24"/>
          <w:lang w:eastAsia="pt-BR"/>
        </w:rPr>
        <w:t>Pé do móvel:</w:t>
      </w:r>
    </w:p>
    <w:p w14:paraId="07DFD8B1" w14:textId="77777777" w:rsidR="00552224" w:rsidRPr="00552224" w:rsidRDefault="00552224" w:rsidP="00DF624B">
      <w:pPr>
        <w:numPr>
          <w:ilvl w:val="0"/>
          <w:numId w:val="50"/>
        </w:numPr>
        <w:spacing w:after="200" w:line="276" w:lineRule="auto"/>
        <w:jc w:val="both"/>
        <w:rPr>
          <w:rFonts w:ascii="Times New Roman" w:eastAsia="Calibri" w:hAnsi="Times New Roman" w:cs="Times New Roman"/>
          <w:sz w:val="24"/>
          <w:szCs w:val="24"/>
          <w:lang w:eastAsia="pt-BR"/>
        </w:rPr>
      </w:pPr>
      <w:r w:rsidRPr="00552224">
        <w:rPr>
          <w:rFonts w:ascii="Times New Roman" w:eastAsia="Calibri" w:hAnsi="Times New Roman" w:cs="Times New Roman"/>
          <w:color w:val="000000"/>
          <w:sz w:val="24"/>
          <w:szCs w:val="24"/>
          <w:lang w:eastAsia="pt-BR"/>
        </w:rPr>
        <w:t>Quatro pés para móvel quadrado em alumínio anodizado com altura de 1 cm e comprimento 4cm.</w:t>
      </w:r>
    </w:p>
    <w:p w14:paraId="3188AD82" w14:textId="77777777" w:rsidR="00552224" w:rsidRPr="00552224" w:rsidRDefault="00552224" w:rsidP="00DF624B">
      <w:pPr>
        <w:numPr>
          <w:ilvl w:val="0"/>
          <w:numId w:val="31"/>
        </w:numPr>
        <w:spacing w:after="200" w:line="276" w:lineRule="auto"/>
        <w:jc w:val="both"/>
        <w:rPr>
          <w:rFonts w:ascii="Times New Roman" w:eastAsia="Calibri" w:hAnsi="Times New Roman" w:cs="Times New Roman"/>
          <w:sz w:val="24"/>
          <w:szCs w:val="24"/>
          <w:lang w:eastAsia="pt-BR"/>
        </w:rPr>
      </w:pPr>
      <w:r w:rsidRPr="00552224">
        <w:rPr>
          <w:rFonts w:ascii="Times New Roman" w:eastAsia="Calibri" w:hAnsi="Times New Roman" w:cs="Times New Roman"/>
          <w:b/>
          <w:i/>
          <w:sz w:val="24"/>
          <w:szCs w:val="24"/>
          <w:lang w:eastAsia="pt-BR"/>
        </w:rPr>
        <w:t>Justificativa:</w:t>
      </w:r>
      <w:r w:rsidRPr="00552224">
        <w:rPr>
          <w:rFonts w:ascii="Times New Roman" w:eastAsia="Calibri" w:hAnsi="Times New Roman" w:cs="Times New Roman"/>
          <w:sz w:val="24"/>
          <w:szCs w:val="24"/>
          <w:lang w:eastAsia="pt-BR"/>
        </w:rPr>
        <w:t xml:space="preserve"> </w:t>
      </w:r>
    </w:p>
    <w:p w14:paraId="63751856" w14:textId="77777777" w:rsidR="00552224" w:rsidRPr="00552224" w:rsidRDefault="00552224" w:rsidP="00DF624B">
      <w:pPr>
        <w:spacing w:after="0" w:line="240" w:lineRule="auto"/>
        <w:ind w:firstLine="708"/>
        <w:jc w:val="both"/>
        <w:rPr>
          <w:rFonts w:ascii="Times New Roman" w:eastAsia="Times New Roman" w:hAnsi="Times New Roman" w:cs="Times New Roman"/>
          <w:color w:val="000000"/>
          <w:sz w:val="24"/>
          <w:szCs w:val="24"/>
          <w:lang w:eastAsia="pt-BR"/>
        </w:rPr>
      </w:pPr>
      <w:r w:rsidRPr="00552224">
        <w:rPr>
          <w:rFonts w:ascii="Times New Roman" w:eastAsia="Times New Roman" w:hAnsi="Times New Roman" w:cs="Times New Roman"/>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1E33795B" w14:textId="77777777" w:rsidR="00552224" w:rsidRPr="00552224" w:rsidRDefault="00552224" w:rsidP="00DF624B">
      <w:pPr>
        <w:spacing w:after="0" w:line="240" w:lineRule="auto"/>
        <w:ind w:firstLine="708"/>
        <w:jc w:val="both"/>
        <w:rPr>
          <w:rFonts w:ascii="Times New Roman" w:eastAsia="Times New Roman" w:hAnsi="Times New Roman" w:cs="Times New Roman"/>
          <w:color w:val="000000"/>
          <w:sz w:val="24"/>
          <w:szCs w:val="24"/>
          <w:lang w:eastAsia="pt-BR"/>
        </w:rPr>
      </w:pPr>
      <w:r w:rsidRPr="00552224">
        <w:rPr>
          <w:rFonts w:ascii="Times New Roman" w:eastAsia="Times New Roman" w:hAnsi="Times New Roman" w:cs="Times New Roman"/>
          <w:color w:val="000000"/>
          <w:sz w:val="24"/>
          <w:szCs w:val="24"/>
          <w:lang w:eastAsia="pt-BR"/>
        </w:rPr>
        <w:t xml:space="preserve">Na etapa de planejamento, a Administração, primeiramente, identificou a necessidade a ser atendida e, a partir dela, definiu com precisão a solução capaz de atender </w:t>
      </w:r>
      <w:r w:rsidRPr="00552224">
        <w:rPr>
          <w:rFonts w:ascii="Times New Roman" w:eastAsia="Times New Roman" w:hAnsi="Times New Roman" w:cs="Times New Roman"/>
          <w:color w:val="000000"/>
          <w:sz w:val="24"/>
          <w:szCs w:val="24"/>
          <w:lang w:eastAsia="pt-BR"/>
        </w:rPr>
        <w:lastRenderedPageBreak/>
        <w:t xml:space="preserve">à sua demanda com a melhor relação custo-benefício, dentre elas, primordialmente, a aquisição de uma mesa circular para o gabinete do vereador Marcio José Vieira para a melhor adequação deste gabinete com um novo layout e posicionamento dos móveis para compor o ambiente de forma equilibrada e proporcionar melhor atendimento ao público em geral. 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prestação de serviços risco de prejuízo relevante. Não há a necessidade de nenhuma técnica mais apurada para os serviços.  Não há nem mesmo um razoável grau de subjetivismo. </w:t>
      </w:r>
    </w:p>
    <w:p w14:paraId="37C350EE" w14:textId="77777777" w:rsidR="00552224" w:rsidRPr="00552224" w:rsidRDefault="00552224" w:rsidP="00DF624B">
      <w:pPr>
        <w:spacing w:after="0" w:line="240" w:lineRule="auto"/>
        <w:ind w:firstLine="708"/>
        <w:jc w:val="both"/>
        <w:rPr>
          <w:rFonts w:ascii="Times New Roman" w:eastAsia="Times New Roman" w:hAnsi="Times New Roman" w:cs="Times New Roman"/>
          <w:color w:val="000000"/>
          <w:sz w:val="24"/>
          <w:szCs w:val="24"/>
          <w:lang w:eastAsia="pt-BR"/>
        </w:rPr>
      </w:pPr>
      <w:r w:rsidRPr="00552224">
        <w:rPr>
          <w:rFonts w:ascii="Times New Roman" w:eastAsia="Times New Roman" w:hAnsi="Times New Roman" w:cs="Times New Roman"/>
          <w:color w:val="000000"/>
          <w:sz w:val="24"/>
          <w:szCs w:val="24"/>
          <w:lang w:eastAsia="pt-BR"/>
        </w:rPr>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
    <w:p w14:paraId="5B048F21" w14:textId="77777777" w:rsidR="00552224" w:rsidRPr="00552224" w:rsidRDefault="00552224" w:rsidP="00DF624B">
      <w:pPr>
        <w:spacing w:after="0" w:line="240" w:lineRule="auto"/>
        <w:ind w:firstLine="708"/>
        <w:jc w:val="both"/>
        <w:rPr>
          <w:rFonts w:ascii="Times New Roman" w:eastAsia="Times New Roman" w:hAnsi="Times New Roman" w:cs="Times New Roman"/>
          <w:color w:val="000000"/>
          <w:sz w:val="24"/>
          <w:szCs w:val="24"/>
          <w:lang w:eastAsia="pt-BR"/>
        </w:rPr>
      </w:pPr>
      <w:r w:rsidRPr="00552224">
        <w:rPr>
          <w:rFonts w:ascii="Times New Roman" w:eastAsia="Times New Roman" w:hAnsi="Times New Roman" w:cs="Times New Roman"/>
          <w:color w:val="000000"/>
          <w:sz w:val="24"/>
          <w:szCs w:val="24"/>
          <w:lang w:eastAsia="pt-BR"/>
        </w:rPr>
        <w:t xml:space="preserve">  Por fim, a justificativa para esta modalidade se prende ao fato de que se trata de produto comum, sem maiores complexidades técnicas, não trazendo insegurança jurídica aos licitantes por falta de alguma informação neste termo de referência.</w:t>
      </w:r>
    </w:p>
    <w:p w14:paraId="58F3C891" w14:textId="77777777" w:rsidR="00552224" w:rsidRPr="00552224" w:rsidRDefault="00552224" w:rsidP="00DF624B">
      <w:pPr>
        <w:tabs>
          <w:tab w:val="num" w:pos="0"/>
        </w:tabs>
        <w:spacing w:after="0" w:line="240" w:lineRule="auto"/>
        <w:jc w:val="both"/>
        <w:rPr>
          <w:rFonts w:ascii="Times New Roman" w:eastAsia="Times New Roman" w:hAnsi="Times New Roman" w:cs="Times New Roman"/>
          <w:color w:val="000000"/>
          <w:sz w:val="24"/>
          <w:szCs w:val="24"/>
          <w:lang w:eastAsia="pt-BR"/>
        </w:rPr>
      </w:pPr>
      <w:r w:rsidRPr="00552224">
        <w:rPr>
          <w:rFonts w:ascii="Times New Roman" w:eastAsia="Times New Roman" w:hAnsi="Times New Roman" w:cs="Times New Roman"/>
          <w:color w:val="000000"/>
          <w:sz w:val="24"/>
          <w:szCs w:val="24"/>
          <w:lang w:eastAsia="pt-BR"/>
        </w:rPr>
        <w:tab/>
        <w:t xml:space="preserve">Portanto, nesta análise prévia, </w:t>
      </w:r>
      <w:r w:rsidRPr="00552224">
        <w:rPr>
          <w:rFonts w:ascii="Times New Roman" w:eastAsia="Times New Roman" w:hAnsi="Times New Roman" w:cs="Times New Roman"/>
          <w:i/>
          <w:color w:val="000000"/>
          <w:sz w:val="24"/>
          <w:szCs w:val="24"/>
          <w:lang w:eastAsia="pt-BR"/>
        </w:rPr>
        <w:t>in concreto</w:t>
      </w:r>
      <w:r w:rsidRPr="00552224">
        <w:rPr>
          <w:rFonts w:ascii="Times New Roman" w:eastAsia="Times New Roman" w:hAnsi="Times New Roman" w:cs="Times New Roman"/>
          <w:color w:val="000000"/>
          <w:sz w:val="24"/>
          <w:szCs w:val="24"/>
          <w:lang w:eastAsia="pt-BR"/>
        </w:rPr>
        <w:t>, baseada na viabilidade técnica e econômica, adotou-se o pregão pelo menor preço unitário para a licitação do objeto.</w:t>
      </w:r>
    </w:p>
    <w:p w14:paraId="1B624BE1" w14:textId="77777777" w:rsidR="00552224" w:rsidRPr="00552224" w:rsidRDefault="00552224" w:rsidP="00DF624B">
      <w:pPr>
        <w:spacing w:after="0" w:line="240" w:lineRule="auto"/>
        <w:ind w:firstLine="708"/>
        <w:jc w:val="both"/>
        <w:rPr>
          <w:rFonts w:ascii="Times New Roman" w:eastAsia="Times New Roman" w:hAnsi="Times New Roman" w:cs="Times New Roman"/>
          <w:sz w:val="24"/>
          <w:szCs w:val="24"/>
          <w:lang w:eastAsia="pt-BR"/>
        </w:rPr>
      </w:pPr>
      <w:r w:rsidRPr="00552224">
        <w:rPr>
          <w:rFonts w:ascii="Times New Roman" w:eastAsia="Times New Roman" w:hAnsi="Times New Roman" w:cs="Times New Roman"/>
          <w:sz w:val="24"/>
          <w:szCs w:val="24"/>
          <w:lang w:eastAsia="pt-BR"/>
        </w:rPr>
        <w:t>Lado outro, a opção por pregão presencial se dá pela</w:t>
      </w:r>
      <w:r w:rsidRPr="00552224">
        <w:rPr>
          <w:rFonts w:ascii="Times New Roman" w:eastAsia="Times New Roman" w:hAnsi="Times New Roman" w:cs="Times New Roman"/>
          <w:color w:val="282828"/>
          <w:sz w:val="24"/>
          <w:szCs w:val="24"/>
          <w:shd w:val="clear" w:color="auto" w:fill="FFFFFF"/>
          <w:lang w:eastAsia="pt-BR"/>
        </w:rPr>
        <w:t xml:space="preserve"> impossibilidade de uso de recursos de tecnologia da informação</w:t>
      </w:r>
      <w:r w:rsidRPr="00552224">
        <w:rPr>
          <w:rFonts w:ascii="Times New Roman" w:eastAsia="Times New Roman" w:hAnsi="Times New Roman" w:cs="Times New Roman"/>
          <w:sz w:val="24"/>
          <w:szCs w:val="24"/>
          <w:lang w:eastAsia="pt-BR"/>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552224">
        <w:rPr>
          <w:rFonts w:ascii="Times New Roman" w:eastAsia="Times New Roman" w:hAnsi="Times New Roman" w:cs="Times New Roman"/>
          <w:i/>
          <w:sz w:val="24"/>
          <w:szCs w:val="24"/>
          <w:lang w:eastAsia="pt-BR"/>
        </w:rPr>
        <w:t>on</w:t>
      </w:r>
      <w:proofErr w:type="spellEnd"/>
      <w:r w:rsidRPr="00552224">
        <w:rPr>
          <w:rFonts w:ascii="Times New Roman" w:eastAsia="Times New Roman" w:hAnsi="Times New Roman" w:cs="Times New Roman"/>
          <w:i/>
          <w:sz w:val="24"/>
          <w:szCs w:val="24"/>
          <w:lang w:eastAsia="pt-BR"/>
        </w:rPr>
        <w:t xml:space="preserve"> </w:t>
      </w:r>
      <w:proofErr w:type="spellStart"/>
      <w:r w:rsidRPr="00552224">
        <w:rPr>
          <w:rFonts w:ascii="Times New Roman" w:eastAsia="Times New Roman" w:hAnsi="Times New Roman" w:cs="Times New Roman"/>
          <w:i/>
          <w:sz w:val="24"/>
          <w:szCs w:val="24"/>
          <w:lang w:eastAsia="pt-BR"/>
        </w:rPr>
        <w:t>line</w:t>
      </w:r>
      <w:proofErr w:type="spellEnd"/>
      <w:r w:rsidRPr="00552224">
        <w:rPr>
          <w:rFonts w:ascii="Times New Roman" w:eastAsia="Times New Roman" w:hAnsi="Times New Roman" w:cs="Times New Roman"/>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2505AB1D" w14:textId="77777777" w:rsidR="00552224" w:rsidRPr="00552224" w:rsidRDefault="00552224" w:rsidP="00DF624B">
      <w:pPr>
        <w:spacing w:after="0" w:line="240" w:lineRule="auto"/>
        <w:ind w:firstLine="708"/>
        <w:jc w:val="both"/>
        <w:rPr>
          <w:rFonts w:ascii="Times New Roman" w:eastAsia="Times New Roman" w:hAnsi="Times New Roman" w:cs="Times New Roman"/>
          <w:sz w:val="24"/>
          <w:szCs w:val="24"/>
          <w:lang w:eastAsia="pt-BR"/>
        </w:rPr>
      </w:pPr>
      <w:r w:rsidRPr="00552224">
        <w:rPr>
          <w:rFonts w:ascii="Times New Roman" w:eastAsia="Times New Roman" w:hAnsi="Times New Roman" w:cs="Times New Roman"/>
          <w:sz w:val="24"/>
          <w:szCs w:val="24"/>
          <w:lang w:eastAsia="pt-BR"/>
        </w:rPr>
        <w:t>Ressalta-se que já foi realizado pregão para este objeto e nas duas tentativas a licitação foi deserta. Foi indicada a realização de dispensa, no entanto, o fornecedor com o menor preço declinou de sua cotação visto que afirmou que os preços dos materiais necessários tiveram um aumento recente e que dessa forma não conseguiria atender pelo preço médio do pregão.</w:t>
      </w:r>
    </w:p>
    <w:p w14:paraId="65825019" w14:textId="77777777" w:rsidR="00552224" w:rsidRPr="00552224" w:rsidRDefault="009879A5" w:rsidP="00DF624B">
      <w:pPr>
        <w:spacing w:after="0" w:line="240" w:lineRule="auto"/>
        <w:ind w:firstLine="708"/>
        <w:jc w:val="both"/>
        <w:rPr>
          <w:rFonts w:ascii="Times New Roman" w:eastAsia="Times New Roman" w:hAnsi="Times New Roman" w:cs="Times New Roman"/>
          <w:color w:val="000000"/>
          <w:sz w:val="24"/>
          <w:szCs w:val="24"/>
          <w:lang w:eastAsia="pt-BR"/>
        </w:rPr>
      </w:pPr>
      <w:hyperlink r:id="rId17" w:anchor="/documento/jurisprudencia-selecionada/*/KEY%3AJURISPRUDENCIA-SELECIONADA-40085/score%20desc%2C%20COLEGIADO%20asc%2C%20ANOACORDAO%20desc%2C%20NUMACORDAO%20desc/0/sinonimos%3Dtrue" w:tgtFrame="_blank" w:history="1">
        <w:r w:rsidR="00552224" w:rsidRPr="00552224">
          <w:rPr>
            <w:rFonts w:ascii="Times New Roman" w:eastAsia="Times New Roman" w:hAnsi="Times New Roman" w:cs="Times New Roman"/>
            <w:color w:val="000000"/>
            <w:sz w:val="24"/>
            <w:szCs w:val="24"/>
            <w:shd w:val="clear" w:color="auto" w:fill="FFFFFF"/>
            <w:lang w:eastAsia="pt-BR"/>
          </w:rPr>
          <w:t>A Administração, em respeito à transparência e à motivação dos atos administrativos, </w:t>
        </w:r>
      </w:hyperlink>
      <w:r w:rsidR="00552224" w:rsidRPr="00552224">
        <w:rPr>
          <w:rFonts w:ascii="Times New Roman" w:eastAsia="Times New Roman" w:hAnsi="Times New Roman" w:cs="Times New Roman"/>
          <w:color w:val="000000"/>
          <w:sz w:val="24"/>
          <w:szCs w:val="24"/>
          <w:lang w:eastAsia="pt-BR"/>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5347C3BF" w14:textId="77777777" w:rsidR="00552224" w:rsidRPr="00552224" w:rsidRDefault="00552224" w:rsidP="00DF624B">
      <w:pPr>
        <w:spacing w:after="0" w:line="240" w:lineRule="auto"/>
        <w:ind w:left="502"/>
        <w:jc w:val="both"/>
        <w:rPr>
          <w:rFonts w:ascii="Times New Roman" w:eastAsia="Times New Roman" w:hAnsi="Times New Roman" w:cs="Times New Roman"/>
          <w:sz w:val="24"/>
          <w:szCs w:val="24"/>
          <w:lang w:eastAsia="pt-BR"/>
        </w:rPr>
      </w:pPr>
    </w:p>
    <w:p w14:paraId="032D491D" w14:textId="77777777" w:rsidR="00552224" w:rsidRPr="00552224" w:rsidRDefault="00552224" w:rsidP="00DF624B">
      <w:pPr>
        <w:numPr>
          <w:ilvl w:val="0"/>
          <w:numId w:val="31"/>
        </w:numPr>
        <w:spacing w:after="200" w:line="276" w:lineRule="auto"/>
        <w:jc w:val="both"/>
        <w:rPr>
          <w:rFonts w:ascii="Times New Roman" w:eastAsia="Times New Roman" w:hAnsi="Times New Roman" w:cs="Times New Roman"/>
          <w:b/>
          <w:i/>
          <w:sz w:val="24"/>
          <w:szCs w:val="24"/>
          <w:lang w:eastAsia="pt-BR"/>
        </w:rPr>
      </w:pPr>
      <w:r w:rsidRPr="00552224">
        <w:rPr>
          <w:rFonts w:ascii="Times New Roman" w:eastAsia="Times New Roman" w:hAnsi="Times New Roman" w:cs="Times New Roman"/>
          <w:b/>
          <w:i/>
          <w:sz w:val="24"/>
          <w:szCs w:val="24"/>
          <w:lang w:eastAsia="pt-BR"/>
        </w:rPr>
        <w:t xml:space="preserve">Requisitos necessários: </w:t>
      </w:r>
    </w:p>
    <w:p w14:paraId="7B5A7F06" w14:textId="77777777" w:rsidR="00552224" w:rsidRPr="00552224" w:rsidRDefault="00552224" w:rsidP="00DF624B">
      <w:pPr>
        <w:widowControl w:val="0"/>
        <w:numPr>
          <w:ilvl w:val="0"/>
          <w:numId w:val="47"/>
        </w:numPr>
        <w:suppressAutoHyphens/>
        <w:spacing w:after="0" w:line="240" w:lineRule="auto"/>
        <w:jc w:val="both"/>
        <w:rPr>
          <w:rFonts w:ascii="Times New Roman" w:eastAsia="Times New Roman" w:hAnsi="Times New Roman" w:cs="Times New Roman"/>
          <w:sz w:val="24"/>
          <w:szCs w:val="24"/>
          <w:lang w:eastAsia="zh-CN"/>
        </w:rPr>
      </w:pPr>
      <w:r w:rsidRPr="00552224">
        <w:rPr>
          <w:rFonts w:ascii="Times New Roman" w:eastAsia="Times New Roman" w:hAnsi="Times New Roman" w:cs="Times New Roman"/>
          <w:sz w:val="24"/>
          <w:szCs w:val="24"/>
          <w:lang w:eastAsia="zh-CN"/>
        </w:rPr>
        <w:t>Registro comercial, no caso de empresa individual;</w:t>
      </w:r>
    </w:p>
    <w:p w14:paraId="59C810CD" w14:textId="77777777" w:rsidR="00552224" w:rsidRPr="00552224" w:rsidRDefault="00552224" w:rsidP="00DF624B">
      <w:pPr>
        <w:widowControl w:val="0"/>
        <w:suppressAutoHyphens/>
        <w:spacing w:after="0" w:line="240" w:lineRule="auto"/>
        <w:jc w:val="both"/>
        <w:rPr>
          <w:rFonts w:ascii="Times New Roman" w:eastAsia="Times New Roman" w:hAnsi="Times New Roman" w:cs="Times New Roman"/>
          <w:sz w:val="24"/>
          <w:szCs w:val="24"/>
          <w:lang w:eastAsia="zh-CN"/>
        </w:rPr>
      </w:pPr>
    </w:p>
    <w:p w14:paraId="6B39708C" w14:textId="77777777" w:rsidR="00552224" w:rsidRPr="00552224" w:rsidRDefault="00552224" w:rsidP="00DF624B">
      <w:pPr>
        <w:widowControl w:val="0"/>
        <w:numPr>
          <w:ilvl w:val="0"/>
          <w:numId w:val="47"/>
        </w:numPr>
        <w:suppressAutoHyphens/>
        <w:spacing w:after="0" w:line="240" w:lineRule="auto"/>
        <w:jc w:val="both"/>
        <w:rPr>
          <w:rFonts w:ascii="Times New Roman" w:eastAsia="Times New Roman" w:hAnsi="Times New Roman" w:cs="Times New Roman"/>
          <w:sz w:val="24"/>
          <w:szCs w:val="24"/>
          <w:lang w:eastAsia="zh-CN"/>
        </w:rPr>
      </w:pPr>
      <w:r w:rsidRPr="00552224">
        <w:rPr>
          <w:rFonts w:ascii="Times New Roman" w:eastAsia="Times New Roman" w:hAnsi="Times New Roman" w:cs="Times New Roman"/>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159F902A" w14:textId="77777777" w:rsidR="00552224" w:rsidRPr="00552224" w:rsidRDefault="00552224" w:rsidP="00DF624B">
      <w:pPr>
        <w:widowControl w:val="0"/>
        <w:suppressAutoHyphens/>
        <w:spacing w:after="0" w:line="240" w:lineRule="auto"/>
        <w:jc w:val="both"/>
        <w:rPr>
          <w:rFonts w:ascii="Times New Roman" w:eastAsia="Times New Roman" w:hAnsi="Times New Roman" w:cs="Times New Roman"/>
          <w:sz w:val="24"/>
          <w:szCs w:val="24"/>
          <w:lang w:eastAsia="zh-CN"/>
        </w:rPr>
      </w:pPr>
    </w:p>
    <w:p w14:paraId="256A64EA" w14:textId="77777777" w:rsidR="00552224" w:rsidRPr="00552224" w:rsidRDefault="00552224" w:rsidP="00DF624B">
      <w:pPr>
        <w:widowControl w:val="0"/>
        <w:numPr>
          <w:ilvl w:val="0"/>
          <w:numId w:val="47"/>
        </w:numPr>
        <w:suppressAutoHyphens/>
        <w:spacing w:after="0" w:line="240" w:lineRule="auto"/>
        <w:jc w:val="both"/>
        <w:rPr>
          <w:rFonts w:ascii="Times New Roman" w:eastAsia="Times New Roman" w:hAnsi="Times New Roman" w:cs="Times New Roman"/>
          <w:sz w:val="24"/>
          <w:szCs w:val="24"/>
          <w:lang w:eastAsia="zh-CN"/>
        </w:rPr>
      </w:pPr>
      <w:r w:rsidRPr="00552224">
        <w:rPr>
          <w:rFonts w:ascii="Times New Roman" w:eastAsia="Times New Roman" w:hAnsi="Times New Roman" w:cs="Times New Roman"/>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7DAE2DAF" w14:textId="77777777" w:rsidR="00552224" w:rsidRPr="00552224" w:rsidRDefault="00552224" w:rsidP="00DF624B">
      <w:pPr>
        <w:widowControl w:val="0"/>
        <w:numPr>
          <w:ilvl w:val="0"/>
          <w:numId w:val="47"/>
        </w:numPr>
        <w:suppressAutoHyphens/>
        <w:spacing w:after="0" w:line="240" w:lineRule="auto"/>
        <w:jc w:val="both"/>
        <w:rPr>
          <w:rFonts w:ascii="Times New Roman" w:eastAsia="Times New Roman" w:hAnsi="Times New Roman" w:cs="Times New Roman"/>
          <w:sz w:val="24"/>
          <w:szCs w:val="24"/>
          <w:lang w:eastAsia="zh-CN"/>
        </w:rPr>
      </w:pPr>
      <w:r w:rsidRPr="00552224">
        <w:rPr>
          <w:rFonts w:ascii="Times New Roman" w:eastAsia="Times New Roman" w:hAnsi="Times New Roman" w:cs="Times New Roman"/>
          <w:sz w:val="24"/>
          <w:szCs w:val="24"/>
          <w:lang w:eastAsia="zh-CN"/>
        </w:rPr>
        <w:t xml:space="preserve">Prova de inscrição no Cadastro Nacional de Pessoa Jurídica do Ministério da Fazenda – </w:t>
      </w:r>
      <w:r w:rsidRPr="00552224">
        <w:rPr>
          <w:rFonts w:ascii="Times New Roman" w:eastAsia="Times New Roman" w:hAnsi="Times New Roman" w:cs="Times New Roman"/>
          <w:b/>
          <w:sz w:val="24"/>
          <w:szCs w:val="24"/>
          <w:lang w:eastAsia="zh-CN"/>
        </w:rPr>
        <w:t>CNPJ</w:t>
      </w:r>
      <w:r w:rsidRPr="00552224">
        <w:rPr>
          <w:rFonts w:ascii="Times New Roman" w:eastAsia="Times New Roman" w:hAnsi="Times New Roman" w:cs="Times New Roman"/>
          <w:sz w:val="24"/>
          <w:szCs w:val="24"/>
          <w:lang w:eastAsia="zh-CN"/>
        </w:rPr>
        <w:t>/MF;</w:t>
      </w:r>
    </w:p>
    <w:p w14:paraId="1E1B9A1F" w14:textId="77777777" w:rsidR="00552224" w:rsidRPr="00552224" w:rsidRDefault="00552224" w:rsidP="00DF624B">
      <w:pPr>
        <w:widowControl w:val="0"/>
        <w:suppressAutoHyphens/>
        <w:spacing w:after="0" w:line="240" w:lineRule="auto"/>
        <w:jc w:val="both"/>
        <w:rPr>
          <w:rFonts w:ascii="Times New Roman" w:eastAsia="Times New Roman" w:hAnsi="Times New Roman" w:cs="Times New Roman"/>
          <w:sz w:val="24"/>
          <w:szCs w:val="24"/>
          <w:lang w:eastAsia="zh-CN"/>
        </w:rPr>
      </w:pPr>
    </w:p>
    <w:p w14:paraId="23F4615E" w14:textId="77777777" w:rsidR="00552224" w:rsidRPr="00552224" w:rsidRDefault="00552224" w:rsidP="00DF624B">
      <w:pPr>
        <w:widowControl w:val="0"/>
        <w:numPr>
          <w:ilvl w:val="0"/>
          <w:numId w:val="47"/>
        </w:numPr>
        <w:suppressAutoHyphens/>
        <w:spacing w:after="0" w:line="240" w:lineRule="auto"/>
        <w:jc w:val="both"/>
        <w:rPr>
          <w:rFonts w:ascii="Times New Roman" w:eastAsia="Times New Roman" w:hAnsi="Times New Roman" w:cs="Times New Roman"/>
          <w:sz w:val="24"/>
          <w:szCs w:val="24"/>
          <w:lang w:eastAsia="zh-CN"/>
        </w:rPr>
      </w:pPr>
      <w:r w:rsidRPr="00552224">
        <w:rPr>
          <w:rFonts w:ascii="Times New Roman" w:eastAsia="Times New Roman" w:hAnsi="Times New Roman" w:cs="Times New Roman"/>
          <w:sz w:val="24"/>
          <w:szCs w:val="24"/>
          <w:lang w:eastAsia="zh-CN"/>
        </w:rPr>
        <w:t xml:space="preserve">Prova de regularidade para com a </w:t>
      </w:r>
      <w:r w:rsidRPr="00552224">
        <w:rPr>
          <w:rFonts w:ascii="Times New Roman" w:eastAsia="Times New Roman" w:hAnsi="Times New Roman" w:cs="Times New Roman"/>
          <w:b/>
          <w:sz w:val="24"/>
          <w:szCs w:val="24"/>
          <w:lang w:eastAsia="zh-CN"/>
        </w:rPr>
        <w:t>Fazenda Estadual</w:t>
      </w:r>
      <w:r w:rsidRPr="00552224">
        <w:rPr>
          <w:rFonts w:ascii="Times New Roman" w:eastAsia="Times New Roman" w:hAnsi="Times New Roman" w:cs="Times New Roman"/>
          <w:sz w:val="24"/>
          <w:szCs w:val="24"/>
          <w:lang w:eastAsia="zh-CN"/>
        </w:rPr>
        <w:t xml:space="preserve"> do domicílio ou sede do licitante, ou outra equivalente, na forma da lei, com prazo de validade em vigor;</w:t>
      </w:r>
    </w:p>
    <w:p w14:paraId="71481F46" w14:textId="77777777" w:rsidR="00552224" w:rsidRPr="00552224" w:rsidRDefault="00552224" w:rsidP="00DF624B">
      <w:pPr>
        <w:widowControl w:val="0"/>
        <w:suppressAutoHyphens/>
        <w:spacing w:after="0" w:line="240" w:lineRule="auto"/>
        <w:jc w:val="both"/>
        <w:rPr>
          <w:rFonts w:ascii="Times New Roman" w:eastAsia="Times New Roman" w:hAnsi="Times New Roman" w:cs="Times New Roman"/>
          <w:sz w:val="24"/>
          <w:szCs w:val="24"/>
          <w:lang w:eastAsia="zh-CN"/>
        </w:rPr>
      </w:pPr>
    </w:p>
    <w:p w14:paraId="76E4AF3F" w14:textId="77777777" w:rsidR="00552224" w:rsidRPr="00552224" w:rsidRDefault="00552224" w:rsidP="00DF624B">
      <w:pPr>
        <w:widowControl w:val="0"/>
        <w:numPr>
          <w:ilvl w:val="0"/>
          <w:numId w:val="47"/>
        </w:num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552224">
        <w:rPr>
          <w:rFonts w:ascii="Times New Roman" w:eastAsia="Times New Roman" w:hAnsi="Times New Roman" w:cs="Times New Roman"/>
          <w:sz w:val="24"/>
          <w:szCs w:val="24"/>
          <w:lang w:eastAsia="zh-CN"/>
        </w:rPr>
        <w:t xml:space="preserve">Prova de regularidade com </w:t>
      </w:r>
      <w:r w:rsidRPr="00552224">
        <w:rPr>
          <w:rFonts w:ascii="Times New Roman" w:eastAsia="Calibri" w:hAnsi="Times New Roman" w:cs="Times New Roman"/>
          <w:bCs/>
          <w:color w:val="000000"/>
          <w:sz w:val="24"/>
          <w:szCs w:val="24"/>
          <w:shd w:val="clear" w:color="auto" w:fill="FFFFFF"/>
          <w:lang w:eastAsia="pt-BR"/>
        </w:rPr>
        <w:t xml:space="preserve">débitos relativos aos </w:t>
      </w:r>
      <w:r w:rsidRPr="00552224">
        <w:rPr>
          <w:rFonts w:ascii="Times New Roman" w:eastAsia="Calibri" w:hAnsi="Times New Roman" w:cs="Times New Roman"/>
          <w:b/>
          <w:bCs/>
          <w:color w:val="000000"/>
          <w:sz w:val="24"/>
          <w:szCs w:val="24"/>
          <w:shd w:val="clear" w:color="auto" w:fill="FFFFFF"/>
          <w:lang w:eastAsia="pt-BR"/>
        </w:rPr>
        <w:t xml:space="preserve">Tributos Federais </w:t>
      </w:r>
      <w:r w:rsidRPr="00552224">
        <w:rPr>
          <w:rFonts w:ascii="Times New Roman" w:eastAsia="Calibri" w:hAnsi="Times New Roman" w:cs="Times New Roman"/>
          <w:bCs/>
          <w:color w:val="000000"/>
          <w:sz w:val="24"/>
          <w:szCs w:val="24"/>
          <w:shd w:val="clear" w:color="auto" w:fill="FFFFFF"/>
          <w:lang w:eastAsia="pt-BR"/>
        </w:rPr>
        <w:t xml:space="preserve">e à dívida ativa da </w:t>
      </w:r>
      <w:r w:rsidRPr="00552224">
        <w:rPr>
          <w:rFonts w:ascii="Times New Roman" w:eastAsia="Calibri" w:hAnsi="Times New Roman" w:cs="Times New Roman"/>
          <w:b/>
          <w:bCs/>
          <w:color w:val="000000"/>
          <w:sz w:val="24"/>
          <w:szCs w:val="24"/>
          <w:shd w:val="clear" w:color="auto" w:fill="FFFFFF"/>
          <w:lang w:eastAsia="pt-BR"/>
        </w:rPr>
        <w:t>União</w:t>
      </w:r>
      <w:r w:rsidRPr="00552224">
        <w:rPr>
          <w:rFonts w:ascii="Times New Roman" w:eastAsia="Calibri" w:hAnsi="Times New Roman" w:cs="Times New Roman"/>
          <w:bCs/>
          <w:color w:val="000000"/>
          <w:sz w:val="24"/>
          <w:szCs w:val="24"/>
          <w:shd w:val="clear" w:color="auto" w:fill="FFFFFF"/>
          <w:lang w:eastAsia="pt-BR"/>
        </w:rPr>
        <w:t>;</w:t>
      </w:r>
    </w:p>
    <w:p w14:paraId="3E23F69A" w14:textId="77777777" w:rsidR="00552224" w:rsidRPr="00552224" w:rsidRDefault="00552224" w:rsidP="00DF624B">
      <w:pPr>
        <w:spacing w:after="0" w:line="240" w:lineRule="auto"/>
        <w:jc w:val="both"/>
        <w:rPr>
          <w:rFonts w:ascii="Times New Roman" w:eastAsia="Times New Roman" w:hAnsi="Times New Roman" w:cs="Times New Roman"/>
          <w:sz w:val="24"/>
          <w:szCs w:val="24"/>
          <w:lang w:eastAsia="zh-CN"/>
        </w:rPr>
      </w:pPr>
    </w:p>
    <w:p w14:paraId="04B84F63" w14:textId="77777777" w:rsidR="00552224" w:rsidRPr="00552224" w:rsidRDefault="00552224" w:rsidP="00DF624B">
      <w:pPr>
        <w:widowControl w:val="0"/>
        <w:numPr>
          <w:ilvl w:val="0"/>
          <w:numId w:val="47"/>
        </w:numPr>
        <w:shd w:val="clear" w:color="auto" w:fill="FFFFFF"/>
        <w:suppressAutoHyphens/>
        <w:spacing w:after="0" w:line="240" w:lineRule="auto"/>
        <w:jc w:val="both"/>
        <w:rPr>
          <w:rFonts w:ascii="Times New Roman" w:eastAsia="Times New Roman" w:hAnsi="Times New Roman" w:cs="Times New Roman"/>
          <w:b/>
          <w:sz w:val="24"/>
          <w:szCs w:val="24"/>
          <w:lang w:eastAsia="zh-CN"/>
        </w:rPr>
      </w:pPr>
      <w:r w:rsidRPr="00552224">
        <w:rPr>
          <w:rFonts w:ascii="Times New Roman" w:eastAsia="Times New Roman" w:hAnsi="Times New Roman" w:cs="Times New Roman"/>
          <w:sz w:val="24"/>
          <w:szCs w:val="24"/>
          <w:lang w:eastAsia="zh-CN"/>
        </w:rPr>
        <w:t xml:space="preserve">Prova de </w:t>
      </w:r>
      <w:r w:rsidRPr="00552224">
        <w:rPr>
          <w:rFonts w:ascii="Times New Roman" w:eastAsia="Times New Roman" w:hAnsi="Times New Roman" w:cs="Times New Roman"/>
          <w:color w:val="000000"/>
          <w:sz w:val="24"/>
          <w:szCs w:val="24"/>
          <w:lang w:eastAsia="zh-CN"/>
        </w:rPr>
        <w:t>regularidade para com o FGTS – Fundo de Garantia de Tempo de Serviço (Lei n° 9.012, de 30/03/95), através da apresentação do Certificado de Regularidade de Situação do FGTS(CRF), emitido pela Caixa Econômica Federal</w:t>
      </w:r>
      <w:r w:rsidRPr="00552224">
        <w:rPr>
          <w:rFonts w:ascii="Times New Roman" w:eastAsia="Times New Roman" w:hAnsi="Times New Roman" w:cs="Times New Roman"/>
          <w:sz w:val="24"/>
          <w:szCs w:val="24"/>
          <w:lang w:eastAsia="zh-CN"/>
        </w:rPr>
        <w:t>, ou do documento denominado “Situação de Regularidade do Empregador”, com prazo de validade em vigor na data de encerramento do prazo de entrega dos envelopes;</w:t>
      </w:r>
    </w:p>
    <w:p w14:paraId="2DCA297C" w14:textId="77777777" w:rsidR="00552224" w:rsidRPr="00552224" w:rsidRDefault="00552224" w:rsidP="00DF624B">
      <w:pPr>
        <w:widowControl w:val="0"/>
        <w:suppressAutoHyphens/>
        <w:spacing w:after="0" w:line="240" w:lineRule="auto"/>
        <w:jc w:val="both"/>
        <w:rPr>
          <w:rFonts w:ascii="Times New Roman" w:eastAsia="Times New Roman" w:hAnsi="Times New Roman" w:cs="Times New Roman"/>
          <w:b/>
          <w:sz w:val="24"/>
          <w:szCs w:val="24"/>
          <w:lang w:eastAsia="zh-CN"/>
        </w:rPr>
      </w:pPr>
    </w:p>
    <w:p w14:paraId="3FA64D71" w14:textId="77777777" w:rsidR="00552224" w:rsidRPr="00552224" w:rsidRDefault="00552224" w:rsidP="00DF624B">
      <w:pPr>
        <w:widowControl w:val="0"/>
        <w:numPr>
          <w:ilvl w:val="0"/>
          <w:numId w:val="47"/>
        </w:numPr>
        <w:suppressAutoHyphens/>
        <w:overflowPunct w:val="0"/>
        <w:autoSpaceDE w:val="0"/>
        <w:spacing w:after="0" w:line="240" w:lineRule="auto"/>
        <w:jc w:val="both"/>
        <w:textAlignment w:val="baseline"/>
        <w:rPr>
          <w:rFonts w:ascii="Times New Roman" w:eastAsia="Times New Roman" w:hAnsi="Times New Roman" w:cs="Times New Roman"/>
          <w:color w:val="000000"/>
          <w:sz w:val="24"/>
          <w:szCs w:val="24"/>
          <w:lang w:eastAsia="zh-CN"/>
        </w:rPr>
      </w:pPr>
      <w:r w:rsidRPr="00552224">
        <w:rPr>
          <w:rFonts w:ascii="Times New Roman" w:eastAsia="Times New Roman" w:hAnsi="Times New Roman" w:cs="Times New Roman"/>
          <w:color w:val="000000"/>
          <w:sz w:val="24"/>
          <w:szCs w:val="24"/>
          <w:lang w:eastAsia="zh-CN"/>
        </w:rPr>
        <w:t xml:space="preserve">Prova de regularidade </w:t>
      </w:r>
      <w:r w:rsidRPr="00552224">
        <w:rPr>
          <w:rFonts w:ascii="Times New Roman" w:eastAsia="Times New Roman" w:hAnsi="Times New Roman" w:cs="Times New Roman"/>
          <w:b/>
          <w:color w:val="000000"/>
          <w:sz w:val="24"/>
          <w:szCs w:val="24"/>
          <w:lang w:eastAsia="zh-CN"/>
        </w:rPr>
        <w:t>Trabalhista</w:t>
      </w:r>
      <w:r w:rsidRPr="00552224">
        <w:rPr>
          <w:rFonts w:ascii="Times New Roman" w:eastAsia="Times New Roman" w:hAnsi="Times New Roman" w:cs="Times New Roman"/>
          <w:color w:val="000000"/>
          <w:sz w:val="24"/>
          <w:szCs w:val="24"/>
          <w:lang w:eastAsia="zh-CN"/>
        </w:rPr>
        <w:t>, mediante a apresentação da CNDT – Certidão Negativa de Débitos Trabalhistas ou da CPDT – Certidão Positiva de Débitos Trabalhistas com efeitos de negativa;</w:t>
      </w:r>
    </w:p>
    <w:p w14:paraId="69F5C842" w14:textId="77777777" w:rsidR="00552224" w:rsidRPr="00552224" w:rsidRDefault="00552224" w:rsidP="00DF624B">
      <w:pPr>
        <w:widowControl w:val="0"/>
        <w:suppressAutoHyphens/>
        <w:overflowPunct w:val="0"/>
        <w:autoSpaceDE w:val="0"/>
        <w:spacing w:after="0" w:line="240" w:lineRule="auto"/>
        <w:jc w:val="both"/>
        <w:textAlignment w:val="baseline"/>
        <w:rPr>
          <w:rFonts w:ascii="Times New Roman" w:eastAsia="Times New Roman" w:hAnsi="Times New Roman" w:cs="Times New Roman"/>
          <w:color w:val="000000"/>
          <w:sz w:val="24"/>
          <w:szCs w:val="24"/>
          <w:lang w:eastAsia="zh-CN"/>
        </w:rPr>
      </w:pPr>
    </w:p>
    <w:p w14:paraId="15106E83" w14:textId="77777777" w:rsidR="00552224" w:rsidRPr="00552224" w:rsidRDefault="00552224" w:rsidP="00DF624B">
      <w:pPr>
        <w:widowControl w:val="0"/>
        <w:numPr>
          <w:ilvl w:val="0"/>
          <w:numId w:val="47"/>
        </w:numPr>
        <w:suppressAutoHyphens/>
        <w:overflowPunct w:val="0"/>
        <w:autoSpaceDE w:val="0"/>
        <w:spacing w:after="0" w:line="240" w:lineRule="auto"/>
        <w:jc w:val="both"/>
        <w:textAlignment w:val="baseline"/>
        <w:rPr>
          <w:rFonts w:ascii="Times New Roman" w:eastAsia="Times New Roman" w:hAnsi="Times New Roman" w:cs="Times New Roman"/>
          <w:color w:val="000000"/>
          <w:sz w:val="24"/>
          <w:szCs w:val="24"/>
          <w:lang w:eastAsia="zh-CN"/>
        </w:rPr>
      </w:pPr>
      <w:r w:rsidRPr="00552224">
        <w:rPr>
          <w:rFonts w:ascii="Times New Roman" w:eastAsia="Times New Roman" w:hAnsi="Times New Roman" w:cs="Times New Roman"/>
          <w:color w:val="000000"/>
          <w:sz w:val="24"/>
          <w:szCs w:val="24"/>
          <w:lang w:eastAsia="zh-CN"/>
        </w:rPr>
        <w:t xml:space="preserve">Prova de regularidade de Débitos da </w:t>
      </w:r>
      <w:r w:rsidRPr="00552224">
        <w:rPr>
          <w:rFonts w:ascii="Times New Roman" w:eastAsia="Times New Roman" w:hAnsi="Times New Roman" w:cs="Times New Roman"/>
          <w:b/>
          <w:color w:val="000000"/>
          <w:sz w:val="24"/>
          <w:szCs w:val="24"/>
          <w:lang w:eastAsia="zh-CN"/>
        </w:rPr>
        <w:t>Fazenda Municipal</w:t>
      </w:r>
      <w:r w:rsidRPr="00552224">
        <w:rPr>
          <w:rFonts w:ascii="Times New Roman" w:eastAsia="Times New Roman" w:hAnsi="Times New Roman" w:cs="Times New Roman"/>
          <w:color w:val="000000"/>
          <w:sz w:val="24"/>
          <w:szCs w:val="24"/>
          <w:lang w:eastAsia="zh-CN"/>
        </w:rPr>
        <w:t xml:space="preserve"> (CND)</w:t>
      </w:r>
      <w:r w:rsidRPr="00552224">
        <w:rPr>
          <w:rFonts w:ascii="Times New Roman" w:eastAsia="Times New Roman" w:hAnsi="Times New Roman" w:cs="Times New Roman"/>
          <w:sz w:val="24"/>
          <w:szCs w:val="24"/>
          <w:lang w:eastAsia="pt-BR"/>
        </w:rPr>
        <w:t xml:space="preserve"> do domicílio ou sede do licitante, ou outra equivalente, na forma da lei, com prazo de validade em vigor;</w:t>
      </w:r>
    </w:p>
    <w:p w14:paraId="326C4599" w14:textId="77777777" w:rsidR="00552224" w:rsidRPr="00552224" w:rsidRDefault="00552224" w:rsidP="00DF624B">
      <w:pPr>
        <w:widowControl w:val="0"/>
        <w:suppressAutoHyphens/>
        <w:overflowPunct w:val="0"/>
        <w:autoSpaceDE w:val="0"/>
        <w:spacing w:after="0" w:line="240" w:lineRule="auto"/>
        <w:jc w:val="both"/>
        <w:textAlignment w:val="baseline"/>
        <w:rPr>
          <w:rFonts w:ascii="Times New Roman" w:eastAsia="Times New Roman" w:hAnsi="Times New Roman" w:cs="Times New Roman"/>
          <w:color w:val="000000"/>
          <w:sz w:val="24"/>
          <w:szCs w:val="24"/>
          <w:lang w:eastAsia="zh-CN"/>
        </w:rPr>
      </w:pPr>
    </w:p>
    <w:p w14:paraId="7EB6C649" w14:textId="77777777" w:rsidR="00552224" w:rsidRPr="00552224" w:rsidRDefault="00552224" w:rsidP="00DF624B">
      <w:pPr>
        <w:widowControl w:val="0"/>
        <w:numPr>
          <w:ilvl w:val="0"/>
          <w:numId w:val="47"/>
        </w:numPr>
        <w:suppressAutoHyphens/>
        <w:spacing w:after="0" w:line="240" w:lineRule="auto"/>
        <w:jc w:val="both"/>
        <w:rPr>
          <w:rFonts w:ascii="Times New Roman" w:eastAsia="Times New Roman" w:hAnsi="Times New Roman" w:cs="Times New Roman"/>
          <w:sz w:val="24"/>
          <w:szCs w:val="24"/>
          <w:lang w:eastAsia="zh-CN"/>
        </w:rPr>
      </w:pPr>
      <w:r w:rsidRPr="00552224">
        <w:rPr>
          <w:rFonts w:ascii="Times New Roman" w:eastAsia="Times New Roman" w:hAnsi="Times New Roman" w:cs="Times New Roman"/>
          <w:color w:val="000000"/>
          <w:sz w:val="24"/>
          <w:szCs w:val="24"/>
          <w:lang w:eastAsia="zh-CN"/>
        </w:rPr>
        <w:lastRenderedPageBreak/>
        <w:t xml:space="preserve">As </w:t>
      </w:r>
      <w:r w:rsidRPr="00552224">
        <w:rPr>
          <w:rFonts w:ascii="Times New Roman" w:eastAsia="Times New Roman" w:hAnsi="Times New Roman" w:cs="Times New Roman"/>
          <w:b/>
          <w:color w:val="000000"/>
          <w:sz w:val="24"/>
          <w:szCs w:val="24"/>
          <w:lang w:eastAsia="zh-CN"/>
        </w:rPr>
        <w:t>provas de regularidades</w:t>
      </w:r>
      <w:r w:rsidRPr="00552224">
        <w:rPr>
          <w:rFonts w:ascii="Times New Roman" w:eastAsia="Times New Roman" w:hAnsi="Times New Roman" w:cs="Times New Roman"/>
          <w:color w:val="000000"/>
          <w:sz w:val="24"/>
          <w:szCs w:val="24"/>
          <w:lang w:eastAsia="zh-CN"/>
        </w:rPr>
        <w:t xml:space="preserve"> poderão ser Certidões Negativas de Débitos ou Certidões Positivas com efeitos de Negativas.</w:t>
      </w:r>
    </w:p>
    <w:p w14:paraId="44E1D834" w14:textId="77777777" w:rsidR="00552224" w:rsidRPr="00552224" w:rsidRDefault="00552224" w:rsidP="00DF624B">
      <w:pPr>
        <w:widowControl w:val="0"/>
        <w:suppressAutoHyphens/>
        <w:spacing w:after="0" w:line="240" w:lineRule="auto"/>
        <w:jc w:val="both"/>
        <w:rPr>
          <w:rFonts w:ascii="Times New Roman" w:eastAsia="Times New Roman" w:hAnsi="Times New Roman" w:cs="Times New Roman"/>
          <w:sz w:val="24"/>
          <w:szCs w:val="24"/>
          <w:lang w:eastAsia="zh-CN"/>
        </w:rPr>
      </w:pPr>
    </w:p>
    <w:p w14:paraId="27301C22" w14:textId="77777777" w:rsidR="00552224" w:rsidRPr="00552224" w:rsidRDefault="00552224" w:rsidP="00DF624B">
      <w:pPr>
        <w:widowControl w:val="0"/>
        <w:numPr>
          <w:ilvl w:val="0"/>
          <w:numId w:val="47"/>
        </w:numPr>
        <w:suppressAutoHyphens/>
        <w:spacing w:after="0" w:line="240" w:lineRule="auto"/>
        <w:jc w:val="both"/>
        <w:rPr>
          <w:rFonts w:ascii="Times New Roman" w:eastAsia="Times New Roman" w:hAnsi="Times New Roman" w:cs="Times New Roman"/>
          <w:sz w:val="24"/>
          <w:szCs w:val="24"/>
          <w:lang w:eastAsia="zh-CN"/>
        </w:rPr>
      </w:pPr>
      <w:r w:rsidRPr="00552224">
        <w:rPr>
          <w:rFonts w:ascii="Times New Roman" w:eastAsia="Times New Roman" w:hAnsi="Times New Roman" w:cs="Times New Roman"/>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7BB404A3" w14:textId="77777777" w:rsidR="00552224" w:rsidRPr="00552224" w:rsidRDefault="00552224" w:rsidP="00DF624B">
      <w:pPr>
        <w:widowControl w:val="0"/>
        <w:suppressAutoHyphens/>
        <w:spacing w:after="0" w:line="240" w:lineRule="auto"/>
        <w:jc w:val="both"/>
        <w:rPr>
          <w:rFonts w:ascii="Times New Roman" w:eastAsia="Times New Roman" w:hAnsi="Times New Roman" w:cs="Times New Roman"/>
          <w:sz w:val="24"/>
          <w:szCs w:val="24"/>
          <w:lang w:eastAsia="zh-CN"/>
        </w:rPr>
      </w:pPr>
    </w:p>
    <w:p w14:paraId="4422DB93" w14:textId="77777777" w:rsidR="00552224" w:rsidRPr="00552224" w:rsidRDefault="00552224" w:rsidP="00DF624B">
      <w:pPr>
        <w:widowControl w:val="0"/>
        <w:numPr>
          <w:ilvl w:val="0"/>
          <w:numId w:val="47"/>
        </w:numPr>
        <w:shd w:val="clear" w:color="auto" w:fill="FFFFFF"/>
        <w:suppressAutoHyphens/>
        <w:spacing w:after="0" w:line="240" w:lineRule="auto"/>
        <w:jc w:val="both"/>
        <w:rPr>
          <w:rFonts w:ascii="Times New Roman" w:eastAsia="Times New Roman" w:hAnsi="Times New Roman" w:cs="Times New Roman"/>
          <w:bCs/>
          <w:color w:val="000000"/>
          <w:sz w:val="24"/>
          <w:szCs w:val="24"/>
          <w:lang w:eastAsia="zh-CN"/>
        </w:rPr>
      </w:pPr>
      <w:r w:rsidRPr="00552224">
        <w:rPr>
          <w:rFonts w:ascii="Times New Roman" w:eastAsia="Times New Roman" w:hAnsi="Times New Roman" w:cs="Times New Roman"/>
          <w:bCs/>
          <w:color w:val="000000"/>
          <w:sz w:val="24"/>
          <w:szCs w:val="24"/>
          <w:lang w:eastAsia="zh-CN"/>
        </w:rPr>
        <w:t>Certidão negativa de falência ou concordata expedida pelo distribuidor da sede da pessoa jurídica, ou de execução patrimonial, expedida no domicílio da pessoa física.</w:t>
      </w:r>
    </w:p>
    <w:p w14:paraId="084E61B6" w14:textId="77777777" w:rsidR="00552224" w:rsidRPr="00552224" w:rsidRDefault="00552224" w:rsidP="00DF624B">
      <w:pPr>
        <w:widowControl w:val="0"/>
        <w:shd w:val="clear" w:color="auto" w:fill="FFFFFF"/>
        <w:suppressAutoHyphens/>
        <w:spacing w:after="0" w:line="240" w:lineRule="auto"/>
        <w:jc w:val="both"/>
        <w:rPr>
          <w:rFonts w:ascii="Times New Roman" w:eastAsia="Times New Roman" w:hAnsi="Times New Roman" w:cs="Times New Roman"/>
          <w:bCs/>
          <w:color w:val="000000"/>
          <w:sz w:val="24"/>
          <w:szCs w:val="24"/>
          <w:lang w:eastAsia="zh-CN"/>
        </w:rPr>
      </w:pPr>
    </w:p>
    <w:p w14:paraId="42072549" w14:textId="77777777" w:rsidR="00552224" w:rsidRPr="00552224" w:rsidRDefault="00552224" w:rsidP="00DF624B">
      <w:pPr>
        <w:widowControl w:val="0"/>
        <w:numPr>
          <w:ilvl w:val="0"/>
          <w:numId w:val="47"/>
        </w:numPr>
        <w:shd w:val="clear" w:color="auto" w:fill="FFFFFF"/>
        <w:suppressAutoHyphens/>
        <w:spacing w:after="0" w:line="240" w:lineRule="auto"/>
        <w:jc w:val="both"/>
        <w:rPr>
          <w:rFonts w:ascii="Times New Roman" w:eastAsia="Times New Roman" w:hAnsi="Times New Roman" w:cs="Times New Roman"/>
          <w:bCs/>
          <w:color w:val="000000"/>
          <w:sz w:val="24"/>
          <w:szCs w:val="24"/>
          <w:lang w:eastAsia="zh-CN"/>
        </w:rPr>
      </w:pPr>
      <w:r w:rsidRPr="00552224">
        <w:rPr>
          <w:rFonts w:ascii="Times New Roman" w:eastAsia="Times New Roman" w:hAnsi="Times New Roman" w:cs="Times New Roman"/>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72E34C4" w14:textId="77777777" w:rsidR="00552224" w:rsidRPr="00552224" w:rsidRDefault="00552224" w:rsidP="00DF624B">
      <w:pPr>
        <w:widowControl w:val="0"/>
        <w:suppressAutoHyphens/>
        <w:spacing w:after="0" w:line="240" w:lineRule="auto"/>
        <w:jc w:val="both"/>
        <w:rPr>
          <w:rFonts w:ascii="Times New Roman" w:eastAsia="Times New Roman" w:hAnsi="Times New Roman" w:cs="Times New Roman"/>
          <w:sz w:val="24"/>
          <w:szCs w:val="24"/>
          <w:lang w:eastAsia="zh-CN"/>
        </w:rPr>
      </w:pPr>
    </w:p>
    <w:p w14:paraId="32AB157A" w14:textId="77777777" w:rsidR="00552224" w:rsidRPr="00552224" w:rsidRDefault="00552224" w:rsidP="00DF624B">
      <w:pPr>
        <w:widowControl w:val="0"/>
        <w:numPr>
          <w:ilvl w:val="0"/>
          <w:numId w:val="47"/>
        </w:numPr>
        <w:shd w:val="clear" w:color="auto" w:fill="FFFFFF"/>
        <w:suppressAutoHyphens/>
        <w:spacing w:after="0" w:line="240" w:lineRule="auto"/>
        <w:jc w:val="both"/>
        <w:rPr>
          <w:rFonts w:ascii="Times New Roman" w:eastAsia="Times New Roman" w:hAnsi="Times New Roman" w:cs="Times New Roman"/>
          <w:b/>
          <w:i/>
          <w:sz w:val="24"/>
          <w:szCs w:val="24"/>
          <w:lang w:eastAsia="pt-BR"/>
        </w:rPr>
      </w:pPr>
      <w:r w:rsidRPr="00552224">
        <w:rPr>
          <w:rFonts w:ascii="Times New Roman" w:eastAsia="Times New Roman" w:hAnsi="Times New Roman" w:cs="Times New Roman"/>
          <w:bCs/>
          <w:sz w:val="24"/>
          <w:szCs w:val="24"/>
          <w:lang w:eastAsia="zh-CN"/>
        </w:rPr>
        <w:t>Declaração de não empregabilidade de menores;</w:t>
      </w:r>
    </w:p>
    <w:p w14:paraId="6863ADBA" w14:textId="77777777" w:rsidR="00552224" w:rsidRPr="00552224" w:rsidRDefault="00552224" w:rsidP="00DF624B">
      <w:pPr>
        <w:spacing w:after="0" w:line="240" w:lineRule="auto"/>
        <w:jc w:val="both"/>
        <w:rPr>
          <w:rFonts w:ascii="Times New Roman" w:eastAsia="Calibri" w:hAnsi="Times New Roman" w:cs="Times New Roman"/>
          <w:b/>
          <w:i/>
          <w:sz w:val="24"/>
          <w:szCs w:val="24"/>
          <w:lang w:eastAsia="pt-BR"/>
        </w:rPr>
      </w:pPr>
    </w:p>
    <w:p w14:paraId="530CB28D" w14:textId="77777777" w:rsidR="00552224" w:rsidRPr="00552224" w:rsidRDefault="00552224" w:rsidP="00DF624B">
      <w:pPr>
        <w:widowControl w:val="0"/>
        <w:numPr>
          <w:ilvl w:val="0"/>
          <w:numId w:val="47"/>
        </w:numPr>
        <w:shd w:val="clear" w:color="auto" w:fill="FFFFFF"/>
        <w:suppressAutoHyphens/>
        <w:spacing w:after="0" w:line="240" w:lineRule="auto"/>
        <w:jc w:val="both"/>
        <w:rPr>
          <w:rFonts w:ascii="Times New Roman" w:eastAsia="Times New Roman" w:hAnsi="Times New Roman" w:cs="Times New Roman"/>
          <w:b/>
          <w:i/>
          <w:sz w:val="24"/>
          <w:szCs w:val="24"/>
          <w:lang w:eastAsia="pt-BR"/>
        </w:rPr>
      </w:pPr>
      <w:r w:rsidRPr="00552224">
        <w:rPr>
          <w:rFonts w:ascii="Times New Roman" w:eastAsia="Times New Roman" w:hAnsi="Times New Roman" w:cs="Times New Roman"/>
          <w:sz w:val="24"/>
          <w:szCs w:val="24"/>
          <w:lang w:eastAsia="zh-CN"/>
        </w:rPr>
        <w:t>Declaração de Microempresa / EPP/ Equiparadas;</w:t>
      </w:r>
    </w:p>
    <w:p w14:paraId="292AC056" w14:textId="77777777" w:rsidR="00552224" w:rsidRPr="00552224" w:rsidRDefault="00552224" w:rsidP="00DF624B">
      <w:pPr>
        <w:spacing w:after="0" w:line="240" w:lineRule="auto"/>
        <w:jc w:val="both"/>
        <w:rPr>
          <w:rFonts w:ascii="Times New Roman" w:eastAsia="Calibri" w:hAnsi="Times New Roman" w:cs="Times New Roman"/>
          <w:b/>
          <w:i/>
          <w:sz w:val="24"/>
          <w:szCs w:val="24"/>
          <w:lang w:eastAsia="pt-BR"/>
        </w:rPr>
      </w:pPr>
    </w:p>
    <w:p w14:paraId="68217968" w14:textId="77777777" w:rsidR="00552224" w:rsidRPr="00552224" w:rsidRDefault="00552224" w:rsidP="00DF624B">
      <w:pPr>
        <w:widowControl w:val="0"/>
        <w:numPr>
          <w:ilvl w:val="0"/>
          <w:numId w:val="47"/>
        </w:numPr>
        <w:shd w:val="clear" w:color="auto" w:fill="FFFFFF"/>
        <w:suppressAutoHyphens/>
        <w:spacing w:after="0" w:line="240" w:lineRule="auto"/>
        <w:jc w:val="both"/>
        <w:rPr>
          <w:rFonts w:ascii="Times New Roman" w:eastAsia="Times New Roman" w:hAnsi="Times New Roman" w:cs="Times New Roman"/>
          <w:sz w:val="24"/>
          <w:szCs w:val="24"/>
          <w:lang w:eastAsia="pt-BR"/>
        </w:rPr>
      </w:pPr>
      <w:r w:rsidRPr="00552224">
        <w:rPr>
          <w:rFonts w:ascii="Times New Roman" w:eastAsia="Times New Roman" w:hAnsi="Times New Roman" w:cs="Times New Roman"/>
          <w:sz w:val="24"/>
          <w:szCs w:val="24"/>
          <w:lang w:eastAsia="pt-BR"/>
        </w:rPr>
        <w:t>Declaração de que o proponente cumpre os requisitos de habilitação.</w:t>
      </w:r>
    </w:p>
    <w:p w14:paraId="673B86A3" w14:textId="77777777" w:rsidR="00552224" w:rsidRPr="00552224" w:rsidRDefault="00552224" w:rsidP="00DF624B">
      <w:pPr>
        <w:spacing w:after="0" w:line="240" w:lineRule="auto"/>
        <w:ind w:left="850"/>
        <w:jc w:val="both"/>
        <w:rPr>
          <w:rFonts w:ascii="Times New Roman" w:eastAsia="Calibri" w:hAnsi="Times New Roman" w:cs="Times New Roman"/>
          <w:sz w:val="24"/>
          <w:szCs w:val="24"/>
          <w:lang w:eastAsia="pt-BR"/>
        </w:rPr>
      </w:pPr>
    </w:p>
    <w:p w14:paraId="71A8FEB8" w14:textId="77777777" w:rsidR="00552224" w:rsidRPr="00552224" w:rsidRDefault="00552224" w:rsidP="00DF624B">
      <w:pPr>
        <w:numPr>
          <w:ilvl w:val="0"/>
          <w:numId w:val="31"/>
        </w:numPr>
        <w:spacing w:after="200" w:line="276" w:lineRule="auto"/>
        <w:ind w:left="0" w:firstLine="0"/>
        <w:jc w:val="both"/>
        <w:rPr>
          <w:rFonts w:ascii="Times New Roman" w:eastAsia="Times New Roman" w:hAnsi="Times New Roman" w:cs="Times New Roman"/>
          <w:sz w:val="24"/>
          <w:szCs w:val="24"/>
          <w:lang w:eastAsia="pt-BR"/>
        </w:rPr>
      </w:pPr>
      <w:r w:rsidRPr="00552224">
        <w:rPr>
          <w:rFonts w:ascii="Times New Roman" w:eastAsia="Times New Roman" w:hAnsi="Times New Roman" w:cs="Times New Roman"/>
          <w:b/>
          <w:i/>
          <w:sz w:val="24"/>
          <w:szCs w:val="24"/>
          <w:lang w:eastAsia="pt-BR"/>
        </w:rPr>
        <w:t>Critérios de aceitabilidade da proposta (no caso de amostra, folder e catálogo):</w:t>
      </w:r>
      <w:r w:rsidRPr="00552224">
        <w:rPr>
          <w:rFonts w:ascii="Times New Roman" w:eastAsia="Times New Roman" w:hAnsi="Times New Roman" w:cs="Times New Roman"/>
          <w:sz w:val="24"/>
          <w:szCs w:val="24"/>
          <w:lang w:eastAsia="pt-BR"/>
        </w:rPr>
        <w:t xml:space="preserve"> Não se aplica.</w:t>
      </w:r>
    </w:p>
    <w:p w14:paraId="7B40BB12" w14:textId="77777777" w:rsidR="00552224" w:rsidRPr="00552224" w:rsidRDefault="00552224" w:rsidP="00DF624B">
      <w:pPr>
        <w:numPr>
          <w:ilvl w:val="0"/>
          <w:numId w:val="3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pt-BR"/>
        </w:rPr>
      </w:pPr>
      <w:r w:rsidRPr="00552224">
        <w:rPr>
          <w:rFonts w:ascii="Times New Roman" w:eastAsia="Times New Roman" w:hAnsi="Times New Roman" w:cs="Times New Roman"/>
          <w:b/>
          <w:sz w:val="24"/>
          <w:szCs w:val="24"/>
          <w:lang w:eastAsia="pt-BR"/>
        </w:rPr>
        <w:t xml:space="preserve">Critérios de aceitabilidade do objeto (recebimento do objeto): </w:t>
      </w:r>
    </w:p>
    <w:p w14:paraId="7D55A6D5" w14:textId="77777777" w:rsidR="00552224" w:rsidRPr="00552224" w:rsidRDefault="00552224" w:rsidP="00DF624B">
      <w:pPr>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pt-BR"/>
        </w:rPr>
      </w:pPr>
    </w:p>
    <w:p w14:paraId="59EE3EFA" w14:textId="77777777" w:rsidR="00552224" w:rsidRPr="00552224" w:rsidRDefault="00552224" w:rsidP="00DF624B">
      <w:pPr>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552224">
        <w:rPr>
          <w:rFonts w:ascii="Times New Roman" w:eastAsia="Times New Roman" w:hAnsi="Times New Roman" w:cs="Times New Roman"/>
          <w:color w:val="000000"/>
          <w:sz w:val="24"/>
          <w:szCs w:val="24"/>
          <w:lang w:eastAsia="pt-BR"/>
        </w:rPr>
        <w:t>O objeto deverá ser prestado dentro do melhor padrão de qualidade, respeitadas as normas específicas que são adjacentes ao mesmo. O objeto deverá ser entregue montado na sede da Câmara Municipal de Extrema, situada na Av. Delegado Waldemar Gomes Pinto, 1626, bairro Ponte Nova, em Extrema, MG.</w:t>
      </w:r>
    </w:p>
    <w:p w14:paraId="23F2D191" w14:textId="77777777" w:rsidR="00552224" w:rsidRPr="00552224" w:rsidRDefault="00552224" w:rsidP="00DF624B">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14:paraId="355E6BDD" w14:textId="77777777" w:rsidR="00552224" w:rsidRPr="00552224" w:rsidRDefault="00552224" w:rsidP="00DF624B">
      <w:pPr>
        <w:numPr>
          <w:ilvl w:val="0"/>
          <w:numId w:val="31"/>
        </w:numPr>
        <w:spacing w:after="200" w:line="276" w:lineRule="auto"/>
        <w:ind w:left="0" w:firstLine="0"/>
        <w:jc w:val="both"/>
        <w:rPr>
          <w:rFonts w:ascii="Times New Roman" w:eastAsia="Times New Roman" w:hAnsi="Times New Roman" w:cs="Times New Roman"/>
          <w:b/>
          <w:sz w:val="24"/>
          <w:szCs w:val="24"/>
          <w:lang w:eastAsia="pt-BR"/>
        </w:rPr>
      </w:pPr>
      <w:r w:rsidRPr="00552224">
        <w:rPr>
          <w:rFonts w:ascii="Times New Roman" w:eastAsia="Times New Roman" w:hAnsi="Times New Roman" w:cs="Times New Roman"/>
          <w:b/>
          <w:sz w:val="24"/>
          <w:szCs w:val="24"/>
          <w:lang w:eastAsia="pt-BR"/>
        </w:rPr>
        <w:t>Estimativa de valor da contratação e dotação orçamentária e financeira para a despesa:</w:t>
      </w:r>
    </w:p>
    <w:p w14:paraId="025CBC01" w14:textId="77777777" w:rsidR="00552224" w:rsidRPr="00552224" w:rsidRDefault="00552224" w:rsidP="00DF624B">
      <w:pPr>
        <w:spacing w:after="0" w:line="240" w:lineRule="auto"/>
        <w:jc w:val="both"/>
        <w:rPr>
          <w:rFonts w:ascii="Times New Roman" w:eastAsia="Times New Roman" w:hAnsi="Times New Roman" w:cs="Times New Roman"/>
          <w:sz w:val="24"/>
          <w:szCs w:val="24"/>
          <w:lang w:eastAsia="pt-BR"/>
        </w:rPr>
      </w:pPr>
      <w:r w:rsidRPr="00552224">
        <w:rPr>
          <w:rFonts w:ascii="Times New Roman" w:eastAsia="Calibri" w:hAnsi="Times New Roman" w:cs="Times New Roman"/>
          <w:sz w:val="24"/>
          <w:szCs w:val="24"/>
          <w:lang w:eastAsia="pt-BR"/>
        </w:rPr>
        <w:t xml:space="preserve">Estimativa do valor: </w:t>
      </w:r>
      <w:r w:rsidRPr="00552224">
        <w:rPr>
          <w:rFonts w:ascii="Times New Roman" w:eastAsia="Times New Roman" w:hAnsi="Times New Roman" w:cs="Times New Roman"/>
          <w:sz w:val="24"/>
          <w:szCs w:val="24"/>
          <w:lang w:eastAsia="pt-BR"/>
        </w:rPr>
        <w:t>R$ 1.300,00 (mil e trezentos reais). Dotação orçamentária: 4.4.90.52 – Equipamentos e Material Permanente.</w:t>
      </w:r>
    </w:p>
    <w:p w14:paraId="3AA5271D" w14:textId="77777777" w:rsidR="00552224" w:rsidRPr="00552224" w:rsidRDefault="00552224" w:rsidP="00DF624B">
      <w:pPr>
        <w:spacing w:after="0" w:line="240" w:lineRule="auto"/>
        <w:jc w:val="both"/>
        <w:rPr>
          <w:rFonts w:ascii="Times New Roman" w:eastAsia="Times New Roman" w:hAnsi="Times New Roman" w:cs="Times New Roman"/>
          <w:sz w:val="24"/>
          <w:szCs w:val="24"/>
          <w:lang w:eastAsia="pt-BR"/>
        </w:rPr>
      </w:pPr>
    </w:p>
    <w:p w14:paraId="6CDA5894" w14:textId="77777777" w:rsidR="00552224" w:rsidRPr="00552224" w:rsidRDefault="00552224" w:rsidP="00DF624B">
      <w:pPr>
        <w:numPr>
          <w:ilvl w:val="0"/>
          <w:numId w:val="31"/>
        </w:numPr>
        <w:spacing w:after="200" w:line="276" w:lineRule="auto"/>
        <w:ind w:left="0" w:firstLine="0"/>
        <w:jc w:val="both"/>
        <w:rPr>
          <w:rFonts w:ascii="Times New Roman" w:eastAsia="Times New Roman" w:hAnsi="Times New Roman" w:cs="Times New Roman"/>
          <w:b/>
          <w:sz w:val="24"/>
          <w:szCs w:val="24"/>
          <w:lang w:eastAsia="pt-BR"/>
        </w:rPr>
      </w:pPr>
      <w:r w:rsidRPr="00552224">
        <w:rPr>
          <w:rFonts w:ascii="Times New Roman" w:eastAsia="Times New Roman" w:hAnsi="Times New Roman" w:cs="Times New Roman"/>
          <w:b/>
          <w:sz w:val="24"/>
          <w:szCs w:val="24"/>
          <w:lang w:eastAsia="pt-BR"/>
        </w:rPr>
        <w:t>Condições de execução (métodos, estratégias e prazos de execução e garantia):</w:t>
      </w:r>
    </w:p>
    <w:p w14:paraId="0F851CD4" w14:textId="77777777" w:rsidR="00552224" w:rsidRPr="00552224" w:rsidRDefault="00552224" w:rsidP="00DF624B">
      <w:pPr>
        <w:numPr>
          <w:ilvl w:val="0"/>
          <w:numId w:val="28"/>
        </w:numPr>
        <w:spacing w:after="200" w:line="276" w:lineRule="auto"/>
        <w:ind w:left="0" w:firstLine="0"/>
        <w:jc w:val="both"/>
        <w:rPr>
          <w:rFonts w:ascii="Times New Roman" w:eastAsia="Calibri" w:hAnsi="Times New Roman" w:cs="Times New Roman"/>
          <w:sz w:val="24"/>
          <w:szCs w:val="24"/>
          <w:lang w:eastAsia="pt-BR"/>
        </w:rPr>
      </w:pPr>
      <w:r w:rsidRPr="00552224">
        <w:rPr>
          <w:rFonts w:ascii="Times New Roman" w:eastAsia="Calibri" w:hAnsi="Times New Roman" w:cs="Times New Roman"/>
          <w:sz w:val="24"/>
          <w:szCs w:val="24"/>
          <w:lang w:eastAsia="pt-BR"/>
        </w:rPr>
        <w:lastRenderedPageBreak/>
        <w:t xml:space="preserve">O objeto é de </w:t>
      </w:r>
      <w:r w:rsidRPr="00552224">
        <w:rPr>
          <w:rFonts w:ascii="Times New Roman" w:eastAsia="Calibri" w:hAnsi="Times New Roman" w:cs="Times New Roman"/>
          <w:color w:val="000000"/>
          <w:sz w:val="24"/>
          <w:szCs w:val="24"/>
          <w:lang w:eastAsia="pt-BR"/>
        </w:rPr>
        <w:t>regime de execução indireta, empreitada por preço unitário</w:t>
      </w:r>
      <w:r w:rsidRPr="00552224">
        <w:rPr>
          <w:rFonts w:ascii="Times New Roman" w:eastAsia="Calibri" w:hAnsi="Times New Roman" w:cs="Times New Roman"/>
          <w:sz w:val="24"/>
          <w:szCs w:val="24"/>
          <w:lang w:eastAsia="pt-BR"/>
        </w:rPr>
        <w:t>, entrega imediata.</w:t>
      </w:r>
    </w:p>
    <w:p w14:paraId="00AFBC9F" w14:textId="77777777" w:rsidR="00552224" w:rsidRPr="00552224" w:rsidRDefault="00552224" w:rsidP="00DF624B">
      <w:pPr>
        <w:numPr>
          <w:ilvl w:val="0"/>
          <w:numId w:val="31"/>
        </w:numPr>
        <w:spacing w:after="200" w:line="276" w:lineRule="auto"/>
        <w:ind w:left="0" w:firstLine="0"/>
        <w:jc w:val="both"/>
        <w:rPr>
          <w:rFonts w:ascii="Times New Roman" w:eastAsia="Times New Roman" w:hAnsi="Times New Roman" w:cs="Times New Roman"/>
          <w:b/>
          <w:sz w:val="24"/>
          <w:szCs w:val="24"/>
          <w:lang w:eastAsia="pt-BR"/>
        </w:rPr>
      </w:pPr>
      <w:r w:rsidRPr="00552224">
        <w:rPr>
          <w:rFonts w:ascii="Times New Roman" w:eastAsia="Times New Roman" w:hAnsi="Times New Roman" w:cs="Times New Roman"/>
          <w:b/>
          <w:sz w:val="24"/>
          <w:szCs w:val="24"/>
          <w:lang w:eastAsia="pt-BR"/>
        </w:rPr>
        <w:t>Obrigações da contratada:</w:t>
      </w:r>
    </w:p>
    <w:p w14:paraId="70E3DDCD" w14:textId="77777777" w:rsidR="00552224" w:rsidRPr="00552224" w:rsidRDefault="00552224" w:rsidP="00DF624B">
      <w:pPr>
        <w:widowControl w:val="0"/>
        <w:suppressAutoHyphens/>
        <w:overflowPunct w:val="0"/>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t-BR"/>
        </w:rPr>
      </w:pPr>
      <w:r w:rsidRPr="00552224">
        <w:rPr>
          <w:rFonts w:ascii="Times New Roman" w:eastAsia="Times New Roman" w:hAnsi="Times New Roman" w:cs="Times New Roman"/>
          <w:color w:val="000000"/>
          <w:sz w:val="24"/>
          <w:szCs w:val="24"/>
          <w:lang w:eastAsia="pt-BR"/>
        </w:rPr>
        <w:t>a)</w:t>
      </w:r>
      <w:r w:rsidRPr="00552224">
        <w:rPr>
          <w:rFonts w:ascii="Times New Roman" w:eastAsia="Times New Roman" w:hAnsi="Times New Roman" w:cs="Times New Roman"/>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70C0EA98" w14:textId="77777777" w:rsidR="00552224" w:rsidRPr="00552224" w:rsidRDefault="00552224" w:rsidP="00DF624B">
      <w:pPr>
        <w:widowControl w:val="0"/>
        <w:suppressAutoHyphens/>
        <w:overflowPunct w:val="0"/>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t-BR"/>
        </w:rPr>
      </w:pPr>
      <w:r w:rsidRPr="00552224">
        <w:rPr>
          <w:rFonts w:ascii="Times New Roman" w:eastAsia="Times New Roman" w:hAnsi="Times New Roman" w:cs="Times New Roman"/>
          <w:color w:val="000000"/>
          <w:sz w:val="24"/>
          <w:szCs w:val="24"/>
          <w:lang w:eastAsia="pt-BR"/>
        </w:rPr>
        <w:t>b)</w:t>
      </w:r>
      <w:r w:rsidRPr="00552224">
        <w:rPr>
          <w:rFonts w:ascii="Times New Roman" w:eastAsia="Times New Roman" w:hAnsi="Times New Roman" w:cs="Times New Roman"/>
          <w:color w:val="000000"/>
          <w:sz w:val="24"/>
          <w:szCs w:val="24"/>
          <w:lang w:eastAsia="pt-BR"/>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33F4CEF8" w14:textId="77777777" w:rsidR="00552224" w:rsidRPr="00552224" w:rsidRDefault="00552224" w:rsidP="00DF624B">
      <w:pPr>
        <w:widowControl w:val="0"/>
        <w:suppressAutoHyphens/>
        <w:overflowPunct w:val="0"/>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t-BR"/>
        </w:rPr>
      </w:pPr>
      <w:r w:rsidRPr="00552224">
        <w:rPr>
          <w:rFonts w:ascii="Times New Roman" w:eastAsia="Times New Roman" w:hAnsi="Times New Roman" w:cs="Times New Roman"/>
          <w:color w:val="000000"/>
          <w:sz w:val="24"/>
          <w:szCs w:val="24"/>
          <w:lang w:eastAsia="pt-BR"/>
        </w:rPr>
        <w:t>c)</w:t>
      </w:r>
      <w:r w:rsidRPr="00552224">
        <w:rPr>
          <w:rFonts w:ascii="Times New Roman" w:eastAsia="Times New Roman" w:hAnsi="Times New Roman" w:cs="Times New Roman"/>
          <w:color w:val="000000"/>
          <w:sz w:val="24"/>
          <w:szCs w:val="24"/>
          <w:lang w:eastAsia="pt-BR"/>
        </w:rPr>
        <w:tab/>
        <w:t>Assumir todos os encargos de possível demanda trabalhista, cível ou penal, relacionadas ao objeto, originariamente ou vinculada por prevenção, conexão ou contingência;</w:t>
      </w:r>
    </w:p>
    <w:p w14:paraId="51B4BC69" w14:textId="77777777" w:rsidR="00552224" w:rsidRPr="00552224" w:rsidRDefault="00552224" w:rsidP="00DF624B">
      <w:pPr>
        <w:widowControl w:val="0"/>
        <w:suppressAutoHyphens/>
        <w:overflowPunct w:val="0"/>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t-BR"/>
        </w:rPr>
      </w:pPr>
      <w:r w:rsidRPr="00552224">
        <w:rPr>
          <w:rFonts w:ascii="Times New Roman" w:eastAsia="Times New Roman" w:hAnsi="Times New Roman" w:cs="Times New Roman"/>
          <w:color w:val="000000"/>
          <w:sz w:val="24"/>
          <w:szCs w:val="24"/>
          <w:lang w:eastAsia="pt-BR"/>
        </w:rPr>
        <w:t>d)</w:t>
      </w:r>
      <w:r w:rsidRPr="00552224">
        <w:rPr>
          <w:rFonts w:ascii="Times New Roman" w:eastAsia="Times New Roman" w:hAnsi="Times New Roman" w:cs="Times New Roman"/>
          <w:color w:val="000000"/>
          <w:sz w:val="24"/>
          <w:szCs w:val="24"/>
          <w:lang w:eastAsia="pt-BR"/>
        </w:rPr>
        <w:tab/>
        <w:t xml:space="preserve">Assumir a responsabilidade pelos encargos fiscais e comerciais resultantes da homologação do pregão. </w:t>
      </w:r>
    </w:p>
    <w:p w14:paraId="1DACEA74" w14:textId="77777777" w:rsidR="00552224" w:rsidRPr="00552224" w:rsidRDefault="00552224" w:rsidP="00DF624B">
      <w:pPr>
        <w:widowControl w:val="0"/>
        <w:suppressAutoHyphens/>
        <w:overflowPunct w:val="0"/>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t-BR"/>
        </w:rPr>
      </w:pPr>
      <w:r w:rsidRPr="00552224">
        <w:rPr>
          <w:rFonts w:ascii="Times New Roman" w:eastAsia="Times New Roman" w:hAnsi="Times New Roman" w:cs="Times New Roman"/>
          <w:color w:val="000000"/>
          <w:sz w:val="24"/>
          <w:szCs w:val="24"/>
          <w:lang w:eastAsia="pt-BR"/>
        </w:rPr>
        <w:t>e)</w:t>
      </w:r>
      <w:r w:rsidRPr="00552224">
        <w:rPr>
          <w:rFonts w:ascii="Times New Roman" w:eastAsia="Times New Roman" w:hAnsi="Times New Roman" w:cs="Times New Roman"/>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0DAB239C" w14:textId="77777777" w:rsidR="00552224" w:rsidRPr="00552224" w:rsidRDefault="00552224" w:rsidP="00DF624B">
      <w:pPr>
        <w:widowControl w:val="0"/>
        <w:suppressAutoHyphens/>
        <w:overflowPunct w:val="0"/>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t-BR"/>
        </w:rPr>
      </w:pPr>
      <w:r w:rsidRPr="00552224">
        <w:rPr>
          <w:rFonts w:ascii="Times New Roman" w:eastAsia="Times New Roman" w:hAnsi="Times New Roman" w:cs="Times New Roman"/>
          <w:color w:val="000000"/>
          <w:sz w:val="24"/>
          <w:szCs w:val="24"/>
          <w:lang w:eastAsia="pt-BR"/>
        </w:rPr>
        <w:t>f)</w:t>
      </w:r>
      <w:r w:rsidRPr="00552224">
        <w:rPr>
          <w:rFonts w:ascii="Times New Roman" w:eastAsia="Times New Roman" w:hAnsi="Times New Roman" w:cs="Times New Roman"/>
          <w:color w:val="000000"/>
          <w:sz w:val="24"/>
          <w:szCs w:val="24"/>
          <w:lang w:eastAsia="pt-BR"/>
        </w:rPr>
        <w:tab/>
        <w:t>A inadimplência da LICITANTE, com referência aos encargos estabelecidos nesta cláusula, não transfere à ADMINISTRAÇÃO a responsabilidade por seu pagamento, nem poderá onerar o objeto deste EDITAL, razão pela qual a LICITANTE renuncia expressamente a qualquer vínculo de solidariedade, ativa ou passiva, com a ADMINISTRAÇÃO.</w:t>
      </w:r>
    </w:p>
    <w:p w14:paraId="7981C560" w14:textId="77777777" w:rsidR="00552224" w:rsidRPr="00552224" w:rsidRDefault="00552224" w:rsidP="00DF624B">
      <w:pPr>
        <w:widowControl w:val="0"/>
        <w:suppressAutoHyphens/>
        <w:overflowPunct w:val="0"/>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t-BR"/>
        </w:rPr>
      </w:pPr>
      <w:r w:rsidRPr="00552224">
        <w:rPr>
          <w:rFonts w:ascii="Times New Roman" w:eastAsia="Times New Roman" w:hAnsi="Times New Roman" w:cs="Times New Roman"/>
          <w:color w:val="000000"/>
          <w:sz w:val="24"/>
          <w:szCs w:val="24"/>
          <w:lang w:eastAsia="pt-BR"/>
        </w:rPr>
        <w:t>g)</w:t>
      </w:r>
      <w:r w:rsidRPr="00552224">
        <w:rPr>
          <w:rFonts w:ascii="Times New Roman" w:eastAsia="Times New Roman" w:hAnsi="Times New Roman" w:cs="Times New Roman"/>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027DEC70" w14:textId="77777777" w:rsidR="00552224" w:rsidRPr="00552224" w:rsidRDefault="00552224" w:rsidP="00DF624B">
      <w:pPr>
        <w:widowControl w:val="0"/>
        <w:suppressAutoHyphens/>
        <w:overflowPunct w:val="0"/>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t-BR"/>
        </w:rPr>
      </w:pPr>
      <w:r w:rsidRPr="00552224">
        <w:rPr>
          <w:rFonts w:ascii="Times New Roman" w:eastAsia="Times New Roman" w:hAnsi="Times New Roman" w:cs="Times New Roman"/>
          <w:color w:val="000000"/>
          <w:sz w:val="24"/>
          <w:szCs w:val="24"/>
          <w:lang w:eastAsia="pt-BR"/>
        </w:rPr>
        <w:t>h)</w:t>
      </w:r>
      <w:r w:rsidRPr="00552224">
        <w:rPr>
          <w:rFonts w:ascii="Times New Roman" w:eastAsia="Times New Roman" w:hAnsi="Times New Roman" w:cs="Times New Roman"/>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33E44234" w14:textId="77777777" w:rsidR="00552224" w:rsidRPr="00552224" w:rsidRDefault="00552224" w:rsidP="00DF624B">
      <w:pPr>
        <w:widowControl w:val="0"/>
        <w:suppressAutoHyphens/>
        <w:overflowPunct w:val="0"/>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t-BR"/>
        </w:rPr>
      </w:pPr>
      <w:r w:rsidRPr="00552224">
        <w:rPr>
          <w:rFonts w:ascii="Times New Roman" w:eastAsia="Times New Roman" w:hAnsi="Times New Roman" w:cs="Times New Roman"/>
          <w:color w:val="000000"/>
          <w:sz w:val="24"/>
          <w:szCs w:val="24"/>
          <w:lang w:eastAsia="pt-BR"/>
        </w:rPr>
        <w:t>i)</w:t>
      </w:r>
      <w:r w:rsidRPr="00552224">
        <w:rPr>
          <w:rFonts w:ascii="Times New Roman" w:eastAsia="Times New Roman" w:hAnsi="Times New Roman" w:cs="Times New Roman"/>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56CCA39A" w14:textId="01CF0FF6" w:rsidR="00552224" w:rsidRDefault="00552224" w:rsidP="00DF624B">
      <w:pPr>
        <w:spacing w:after="0" w:line="240" w:lineRule="auto"/>
        <w:ind w:left="360"/>
        <w:jc w:val="both"/>
        <w:rPr>
          <w:rFonts w:ascii="Times New Roman" w:eastAsia="Times New Roman" w:hAnsi="Times New Roman" w:cs="Times New Roman"/>
          <w:color w:val="000000"/>
          <w:sz w:val="24"/>
          <w:szCs w:val="24"/>
          <w:lang w:eastAsia="pt-BR"/>
        </w:rPr>
      </w:pPr>
    </w:p>
    <w:p w14:paraId="7FA3F3CE" w14:textId="4FCD22D1" w:rsidR="008E3644" w:rsidRDefault="008E3644" w:rsidP="00DF624B">
      <w:pPr>
        <w:spacing w:after="0" w:line="240" w:lineRule="auto"/>
        <w:ind w:left="360"/>
        <w:jc w:val="both"/>
        <w:rPr>
          <w:rFonts w:ascii="Times New Roman" w:eastAsia="Times New Roman" w:hAnsi="Times New Roman" w:cs="Times New Roman"/>
          <w:color w:val="000000"/>
          <w:sz w:val="24"/>
          <w:szCs w:val="24"/>
          <w:lang w:eastAsia="pt-BR"/>
        </w:rPr>
      </w:pPr>
    </w:p>
    <w:p w14:paraId="0BBD9BF2" w14:textId="77777777" w:rsidR="008E3644" w:rsidRPr="00552224" w:rsidRDefault="008E3644" w:rsidP="00DF624B">
      <w:pPr>
        <w:spacing w:after="0" w:line="240" w:lineRule="auto"/>
        <w:ind w:left="360"/>
        <w:jc w:val="both"/>
        <w:rPr>
          <w:rFonts w:ascii="Times New Roman" w:eastAsia="Times New Roman" w:hAnsi="Times New Roman" w:cs="Times New Roman"/>
          <w:color w:val="000000"/>
          <w:sz w:val="24"/>
          <w:szCs w:val="24"/>
          <w:lang w:eastAsia="pt-BR"/>
        </w:rPr>
      </w:pPr>
    </w:p>
    <w:p w14:paraId="03AD2C35" w14:textId="77777777" w:rsidR="00552224" w:rsidRPr="00552224" w:rsidRDefault="00552224" w:rsidP="00DF624B">
      <w:pPr>
        <w:numPr>
          <w:ilvl w:val="0"/>
          <w:numId w:val="31"/>
        </w:numPr>
        <w:spacing w:after="200" w:line="276" w:lineRule="auto"/>
        <w:jc w:val="both"/>
        <w:rPr>
          <w:rFonts w:ascii="Times New Roman" w:eastAsia="Times New Roman" w:hAnsi="Times New Roman" w:cs="Times New Roman"/>
          <w:b/>
          <w:sz w:val="24"/>
          <w:szCs w:val="24"/>
          <w:lang w:eastAsia="pt-BR"/>
        </w:rPr>
      </w:pPr>
      <w:r w:rsidRPr="00552224">
        <w:rPr>
          <w:rFonts w:ascii="Times New Roman" w:eastAsia="Times New Roman" w:hAnsi="Times New Roman" w:cs="Times New Roman"/>
          <w:b/>
          <w:sz w:val="24"/>
          <w:szCs w:val="24"/>
          <w:lang w:eastAsia="pt-BR"/>
        </w:rPr>
        <w:lastRenderedPageBreak/>
        <w:t>Obrigações da contratante:</w:t>
      </w:r>
    </w:p>
    <w:p w14:paraId="258597E4" w14:textId="77777777" w:rsidR="00552224" w:rsidRPr="00552224" w:rsidRDefault="00552224" w:rsidP="00DF624B">
      <w:pPr>
        <w:widowControl w:val="0"/>
        <w:suppressAutoHyphens/>
        <w:overflowPunct w:val="0"/>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t-BR"/>
        </w:rPr>
      </w:pPr>
      <w:r w:rsidRPr="00552224">
        <w:rPr>
          <w:rFonts w:ascii="Times New Roman" w:eastAsia="Times New Roman" w:hAnsi="Times New Roman" w:cs="Times New Roman"/>
          <w:color w:val="000000"/>
          <w:sz w:val="24"/>
          <w:szCs w:val="24"/>
          <w:lang w:eastAsia="pt-BR"/>
        </w:rPr>
        <w:t>a)</w:t>
      </w:r>
      <w:r w:rsidRPr="00552224">
        <w:rPr>
          <w:rFonts w:ascii="Times New Roman" w:eastAsia="Times New Roman" w:hAnsi="Times New Roman" w:cs="Times New Roman"/>
          <w:color w:val="000000"/>
          <w:sz w:val="24"/>
          <w:szCs w:val="24"/>
          <w:lang w:eastAsia="pt-BR"/>
        </w:rPr>
        <w:tab/>
        <w:t>Efetuar os devidos pagamentos no prazo estipulado;</w:t>
      </w:r>
    </w:p>
    <w:p w14:paraId="1120C6DE" w14:textId="77777777" w:rsidR="00552224" w:rsidRPr="00552224" w:rsidRDefault="00552224" w:rsidP="00DF624B">
      <w:pPr>
        <w:widowControl w:val="0"/>
        <w:suppressAutoHyphens/>
        <w:overflowPunct w:val="0"/>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t-BR"/>
        </w:rPr>
      </w:pPr>
      <w:r w:rsidRPr="00552224">
        <w:rPr>
          <w:rFonts w:ascii="Times New Roman" w:eastAsia="Times New Roman" w:hAnsi="Times New Roman" w:cs="Times New Roman"/>
          <w:color w:val="000000"/>
          <w:sz w:val="24"/>
          <w:szCs w:val="24"/>
          <w:lang w:eastAsia="pt-BR"/>
        </w:rPr>
        <w:t>b)</w:t>
      </w:r>
      <w:r w:rsidRPr="00552224">
        <w:rPr>
          <w:rFonts w:ascii="Times New Roman" w:eastAsia="Times New Roman" w:hAnsi="Times New Roman" w:cs="Times New Roman"/>
          <w:color w:val="000000"/>
          <w:sz w:val="24"/>
          <w:szCs w:val="24"/>
          <w:lang w:eastAsia="pt-BR"/>
        </w:rPr>
        <w:tab/>
        <w:t>Orientar a LICITANTE para que os pagamentos e os documentos de cobrança não sofram atrasos;</w:t>
      </w:r>
    </w:p>
    <w:p w14:paraId="3179FF9A" w14:textId="77777777" w:rsidR="00552224" w:rsidRPr="00552224" w:rsidRDefault="00552224" w:rsidP="00DF624B">
      <w:pPr>
        <w:widowControl w:val="0"/>
        <w:suppressAutoHyphens/>
        <w:overflowPunct w:val="0"/>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t-BR"/>
        </w:rPr>
      </w:pPr>
      <w:r w:rsidRPr="00552224">
        <w:rPr>
          <w:rFonts w:ascii="Times New Roman" w:eastAsia="Times New Roman" w:hAnsi="Times New Roman" w:cs="Times New Roman"/>
          <w:color w:val="000000"/>
          <w:sz w:val="24"/>
          <w:szCs w:val="24"/>
          <w:lang w:eastAsia="pt-BR"/>
        </w:rPr>
        <w:t>c)</w:t>
      </w:r>
      <w:r w:rsidRPr="00552224">
        <w:rPr>
          <w:rFonts w:ascii="Times New Roman" w:eastAsia="Times New Roman" w:hAnsi="Times New Roman" w:cs="Times New Roman"/>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304F7F54" w14:textId="77777777" w:rsidR="00552224" w:rsidRPr="00552224" w:rsidRDefault="00552224" w:rsidP="00DF624B">
      <w:pPr>
        <w:widowControl w:val="0"/>
        <w:suppressAutoHyphens/>
        <w:overflowPunct w:val="0"/>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t-BR"/>
        </w:rPr>
      </w:pPr>
      <w:r w:rsidRPr="00552224">
        <w:rPr>
          <w:rFonts w:ascii="Times New Roman" w:eastAsia="Times New Roman" w:hAnsi="Times New Roman" w:cs="Times New Roman"/>
          <w:color w:val="000000"/>
          <w:sz w:val="24"/>
          <w:szCs w:val="24"/>
          <w:lang w:eastAsia="pt-BR"/>
        </w:rPr>
        <w:t>d)</w:t>
      </w:r>
      <w:r w:rsidRPr="00552224">
        <w:rPr>
          <w:rFonts w:ascii="Times New Roman" w:eastAsia="Times New Roman" w:hAnsi="Times New Roman" w:cs="Times New Roman"/>
          <w:color w:val="000000"/>
          <w:sz w:val="24"/>
          <w:szCs w:val="24"/>
          <w:lang w:eastAsia="pt-BR"/>
        </w:rPr>
        <w:tab/>
        <w:t xml:space="preserve">Prestar as informações necessárias à LICITANTE para o perfeito fornecimento deste EDITAL. </w:t>
      </w:r>
    </w:p>
    <w:p w14:paraId="74D47ED2" w14:textId="77777777" w:rsidR="00552224" w:rsidRPr="00552224" w:rsidRDefault="00552224" w:rsidP="00DF624B">
      <w:pPr>
        <w:widowControl w:val="0"/>
        <w:suppressAutoHyphens/>
        <w:overflowPunct w:val="0"/>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t-BR"/>
        </w:rPr>
      </w:pPr>
      <w:r w:rsidRPr="00552224">
        <w:rPr>
          <w:rFonts w:ascii="Times New Roman" w:eastAsia="Times New Roman" w:hAnsi="Times New Roman" w:cs="Times New Roman"/>
          <w:color w:val="000000"/>
          <w:sz w:val="24"/>
          <w:szCs w:val="24"/>
          <w:lang w:eastAsia="pt-BR"/>
        </w:rPr>
        <w:t>e)</w:t>
      </w:r>
      <w:r w:rsidRPr="00552224">
        <w:rPr>
          <w:rFonts w:ascii="Times New Roman" w:eastAsia="Times New Roman" w:hAnsi="Times New Roman" w:cs="Times New Roman"/>
          <w:color w:val="000000"/>
          <w:sz w:val="24"/>
          <w:szCs w:val="24"/>
          <w:lang w:eastAsia="pt-BR"/>
        </w:rPr>
        <w:tab/>
        <w:t>Promover a emissão da requisição.</w:t>
      </w:r>
    </w:p>
    <w:p w14:paraId="11E3B5E4" w14:textId="77777777" w:rsidR="00552224" w:rsidRPr="00552224" w:rsidRDefault="00552224" w:rsidP="00DF624B">
      <w:pPr>
        <w:spacing w:after="0" w:line="240" w:lineRule="auto"/>
        <w:ind w:left="709"/>
        <w:jc w:val="both"/>
        <w:rPr>
          <w:rFonts w:ascii="Times New Roman" w:eastAsia="Calibri" w:hAnsi="Times New Roman" w:cs="Times New Roman"/>
          <w:b/>
          <w:sz w:val="24"/>
          <w:szCs w:val="24"/>
          <w:lang w:eastAsia="pt-BR"/>
        </w:rPr>
      </w:pPr>
    </w:p>
    <w:p w14:paraId="67C597E2" w14:textId="77777777" w:rsidR="00552224" w:rsidRPr="00552224" w:rsidRDefault="00552224" w:rsidP="00DF624B">
      <w:pPr>
        <w:numPr>
          <w:ilvl w:val="0"/>
          <w:numId w:val="31"/>
        </w:numPr>
        <w:spacing w:after="200" w:line="276" w:lineRule="auto"/>
        <w:ind w:left="0" w:firstLine="0"/>
        <w:jc w:val="both"/>
        <w:rPr>
          <w:rFonts w:ascii="Times New Roman" w:eastAsia="Times New Roman" w:hAnsi="Times New Roman" w:cs="Times New Roman"/>
          <w:b/>
          <w:sz w:val="24"/>
          <w:szCs w:val="24"/>
          <w:lang w:eastAsia="pt-BR"/>
        </w:rPr>
      </w:pPr>
      <w:r w:rsidRPr="00552224">
        <w:rPr>
          <w:rFonts w:ascii="Times New Roman" w:eastAsia="Times New Roman" w:hAnsi="Times New Roman" w:cs="Times New Roman"/>
          <w:b/>
          <w:sz w:val="24"/>
          <w:szCs w:val="24"/>
          <w:lang w:eastAsia="pt-BR"/>
        </w:rPr>
        <w:t xml:space="preserve"> Gestão e fiscalização do contrato:</w:t>
      </w:r>
    </w:p>
    <w:p w14:paraId="2260B1D0" w14:textId="77777777" w:rsidR="00552224" w:rsidRPr="00552224" w:rsidRDefault="00552224" w:rsidP="00DF624B">
      <w:pPr>
        <w:spacing w:after="0" w:line="240" w:lineRule="auto"/>
        <w:jc w:val="both"/>
        <w:rPr>
          <w:rFonts w:ascii="Times New Roman" w:eastAsia="Times New Roman" w:hAnsi="Times New Roman" w:cs="Times New Roman"/>
          <w:color w:val="000000"/>
          <w:sz w:val="24"/>
          <w:szCs w:val="24"/>
          <w:lang w:eastAsia="pt-BR"/>
        </w:rPr>
      </w:pPr>
      <w:r w:rsidRPr="00552224">
        <w:rPr>
          <w:rFonts w:ascii="Times New Roman" w:eastAsia="Times New Roman" w:hAnsi="Times New Roman" w:cs="Times New Roman"/>
          <w:color w:val="000000"/>
          <w:sz w:val="24"/>
          <w:szCs w:val="24"/>
          <w:lang w:eastAsia="pt-BR"/>
        </w:rPr>
        <w:t xml:space="preserve">O fornecimento de que trata o objeto será acompanhado e fiscalizado pela servidora Karina Vieira </w:t>
      </w:r>
      <w:proofErr w:type="spellStart"/>
      <w:r w:rsidRPr="00552224">
        <w:rPr>
          <w:rFonts w:ascii="Times New Roman" w:eastAsia="Times New Roman" w:hAnsi="Times New Roman" w:cs="Times New Roman"/>
          <w:color w:val="000000"/>
          <w:sz w:val="24"/>
          <w:szCs w:val="24"/>
          <w:lang w:eastAsia="pt-BR"/>
        </w:rPr>
        <w:t>Bonaldo</w:t>
      </w:r>
      <w:proofErr w:type="spellEnd"/>
      <w:r w:rsidRPr="00552224">
        <w:rPr>
          <w:rFonts w:ascii="Times New Roman" w:eastAsia="Times New Roman" w:hAnsi="Times New Roman" w:cs="Times New Roman"/>
          <w:color w:val="000000"/>
          <w:sz w:val="24"/>
          <w:szCs w:val="24"/>
          <w:lang w:eastAsia="pt-BR"/>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729243F0" w14:textId="77777777" w:rsidR="00552224" w:rsidRPr="00552224" w:rsidRDefault="00552224" w:rsidP="00DF624B">
      <w:pPr>
        <w:spacing w:after="0" w:line="240" w:lineRule="auto"/>
        <w:ind w:left="1080"/>
        <w:jc w:val="both"/>
        <w:rPr>
          <w:rFonts w:ascii="Times New Roman" w:eastAsia="Times New Roman" w:hAnsi="Times New Roman" w:cs="Times New Roman"/>
          <w:color w:val="000000"/>
          <w:sz w:val="24"/>
          <w:szCs w:val="24"/>
          <w:lang w:eastAsia="pt-BR"/>
        </w:rPr>
      </w:pPr>
    </w:p>
    <w:p w14:paraId="7045440C" w14:textId="77777777" w:rsidR="00552224" w:rsidRPr="00552224" w:rsidRDefault="00552224" w:rsidP="00DF624B">
      <w:pPr>
        <w:numPr>
          <w:ilvl w:val="0"/>
          <w:numId w:val="31"/>
        </w:numPr>
        <w:spacing w:after="200" w:line="276" w:lineRule="auto"/>
        <w:ind w:left="0" w:firstLine="0"/>
        <w:jc w:val="both"/>
        <w:rPr>
          <w:rFonts w:ascii="Times New Roman" w:eastAsia="Times New Roman" w:hAnsi="Times New Roman" w:cs="Times New Roman"/>
          <w:b/>
          <w:sz w:val="24"/>
          <w:szCs w:val="24"/>
          <w:lang w:eastAsia="pt-BR"/>
        </w:rPr>
      </w:pPr>
      <w:r w:rsidRPr="00552224">
        <w:rPr>
          <w:rFonts w:ascii="Times New Roman" w:eastAsia="Times New Roman" w:hAnsi="Times New Roman" w:cs="Times New Roman"/>
          <w:b/>
          <w:sz w:val="24"/>
          <w:szCs w:val="24"/>
          <w:lang w:eastAsia="pt-BR"/>
        </w:rPr>
        <w:t>Condições de pagamento:</w:t>
      </w:r>
    </w:p>
    <w:p w14:paraId="2C5075EC" w14:textId="77777777" w:rsidR="00552224" w:rsidRPr="00552224" w:rsidRDefault="00552224" w:rsidP="00DF624B">
      <w:pPr>
        <w:widowControl w:val="0"/>
        <w:suppressAutoHyphens/>
        <w:spacing w:after="0" w:line="240" w:lineRule="auto"/>
        <w:ind w:left="426"/>
        <w:jc w:val="both"/>
        <w:rPr>
          <w:rFonts w:ascii="Times New Roman" w:eastAsia="Times New Roman" w:hAnsi="Times New Roman" w:cs="Times New Roman"/>
          <w:color w:val="000000"/>
          <w:sz w:val="24"/>
          <w:szCs w:val="24"/>
          <w:lang w:eastAsia="zh-CN"/>
        </w:rPr>
      </w:pPr>
      <w:r w:rsidRPr="00552224">
        <w:rPr>
          <w:rFonts w:ascii="Times New Roman" w:eastAsia="Times New Roman" w:hAnsi="Times New Roman" w:cs="Times New Roman"/>
          <w:color w:val="000000"/>
          <w:sz w:val="24"/>
          <w:szCs w:val="24"/>
          <w:lang w:eastAsia="zh-CN"/>
        </w:rPr>
        <w:t xml:space="preserve">O pagamento referente ao fornecimento do objeto será efetuado nas seguintes condições: </w:t>
      </w:r>
    </w:p>
    <w:p w14:paraId="25C8B86D" w14:textId="77777777" w:rsidR="00552224" w:rsidRPr="00552224" w:rsidRDefault="00552224" w:rsidP="00DF624B">
      <w:pPr>
        <w:widowControl w:val="0"/>
        <w:suppressAutoHyphens/>
        <w:spacing w:after="0" w:line="240" w:lineRule="auto"/>
        <w:ind w:left="567" w:hanging="567"/>
        <w:jc w:val="both"/>
        <w:rPr>
          <w:rFonts w:ascii="Times New Roman" w:eastAsia="Times New Roman" w:hAnsi="Times New Roman" w:cs="Times New Roman"/>
          <w:color w:val="000000"/>
          <w:sz w:val="24"/>
          <w:szCs w:val="24"/>
          <w:lang w:eastAsia="zh-CN"/>
        </w:rPr>
      </w:pPr>
    </w:p>
    <w:p w14:paraId="2057F156" w14:textId="77777777" w:rsidR="00552224" w:rsidRPr="00552224" w:rsidRDefault="00552224" w:rsidP="00DF624B">
      <w:pPr>
        <w:widowControl w:val="0"/>
        <w:numPr>
          <w:ilvl w:val="0"/>
          <w:numId w:val="49"/>
        </w:numPr>
        <w:suppressAutoHyphens/>
        <w:spacing w:after="0" w:line="240" w:lineRule="auto"/>
        <w:jc w:val="both"/>
        <w:rPr>
          <w:rFonts w:ascii="Times New Roman" w:eastAsia="Times New Roman" w:hAnsi="Times New Roman" w:cs="Times New Roman"/>
          <w:color w:val="000000"/>
          <w:sz w:val="24"/>
          <w:szCs w:val="24"/>
          <w:lang w:eastAsia="zh-CN"/>
        </w:rPr>
      </w:pPr>
      <w:r w:rsidRPr="00552224">
        <w:rPr>
          <w:rFonts w:ascii="Times New Roman" w:eastAsia="Times New Roman" w:hAnsi="Times New Roman" w:cs="Times New Roman"/>
          <w:color w:val="000000"/>
          <w:sz w:val="24"/>
          <w:szCs w:val="24"/>
          <w:lang w:eastAsia="zh-CN"/>
        </w:rPr>
        <w:t xml:space="preserve">Em parcela única em até 05 (cinco) dias úteis, mediante apresentação da competente nota fiscal, em consonância com o que foi efetivamente requisitado e entregue. </w:t>
      </w:r>
    </w:p>
    <w:p w14:paraId="68D22B82" w14:textId="77777777" w:rsidR="00552224" w:rsidRPr="00552224" w:rsidRDefault="00552224" w:rsidP="00DF624B">
      <w:pPr>
        <w:widowControl w:val="0"/>
        <w:numPr>
          <w:ilvl w:val="0"/>
          <w:numId w:val="49"/>
        </w:numPr>
        <w:suppressAutoHyphens/>
        <w:spacing w:after="0" w:line="240" w:lineRule="auto"/>
        <w:jc w:val="both"/>
        <w:rPr>
          <w:rFonts w:ascii="Times New Roman" w:eastAsia="Times New Roman" w:hAnsi="Times New Roman" w:cs="Times New Roman"/>
          <w:color w:val="000000"/>
          <w:sz w:val="24"/>
          <w:szCs w:val="24"/>
          <w:lang w:eastAsia="zh-CN"/>
        </w:rPr>
      </w:pPr>
      <w:r w:rsidRPr="00552224">
        <w:rPr>
          <w:rFonts w:ascii="Times New Roman" w:eastAsia="Times New Roman" w:hAnsi="Times New Roman" w:cs="Times New Roman"/>
          <w:color w:val="000000"/>
          <w:sz w:val="24"/>
          <w:szCs w:val="24"/>
          <w:lang w:eastAsia="zh-CN"/>
        </w:rPr>
        <w:t>O pagamento será creditado em conta corrente da LICITANTE, ou mediante boleto bancário emitido pela LICITANTE, ou pela retirada do cheque pelo proprietário ou representante legal na sede da ADMINISTRAÇÃO.</w:t>
      </w:r>
    </w:p>
    <w:p w14:paraId="61DC0E10" w14:textId="77777777" w:rsidR="00552224" w:rsidRPr="00552224" w:rsidRDefault="00552224" w:rsidP="00DF624B">
      <w:pPr>
        <w:widowControl w:val="0"/>
        <w:numPr>
          <w:ilvl w:val="0"/>
          <w:numId w:val="49"/>
        </w:numPr>
        <w:suppressAutoHyphens/>
        <w:spacing w:after="0" w:line="240" w:lineRule="auto"/>
        <w:jc w:val="both"/>
        <w:rPr>
          <w:rFonts w:ascii="Times New Roman" w:eastAsia="Times New Roman" w:hAnsi="Times New Roman" w:cs="Times New Roman"/>
          <w:color w:val="000000"/>
          <w:sz w:val="24"/>
          <w:szCs w:val="24"/>
          <w:lang w:eastAsia="zh-CN"/>
        </w:rPr>
      </w:pPr>
      <w:r w:rsidRPr="00552224">
        <w:rPr>
          <w:rFonts w:ascii="Times New Roman" w:eastAsia="Times New Roman" w:hAnsi="Times New Roman" w:cs="Times New Roman"/>
          <w:color w:val="000000"/>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521474F9" w14:textId="77777777" w:rsidR="00552224" w:rsidRPr="00552224" w:rsidRDefault="00552224" w:rsidP="00DF624B">
      <w:pPr>
        <w:widowControl w:val="0"/>
        <w:numPr>
          <w:ilvl w:val="0"/>
          <w:numId w:val="49"/>
        </w:numPr>
        <w:suppressAutoHyphens/>
        <w:spacing w:after="0" w:line="240" w:lineRule="auto"/>
        <w:jc w:val="both"/>
        <w:rPr>
          <w:rFonts w:ascii="Times New Roman" w:eastAsia="Times New Roman" w:hAnsi="Times New Roman" w:cs="Times New Roman"/>
          <w:color w:val="000000"/>
          <w:sz w:val="24"/>
          <w:szCs w:val="24"/>
          <w:lang w:eastAsia="zh-CN"/>
        </w:rPr>
      </w:pPr>
      <w:r w:rsidRPr="00552224">
        <w:rPr>
          <w:rFonts w:ascii="Times New Roman" w:eastAsia="Times New Roman" w:hAnsi="Times New Roman" w:cs="Times New Roman"/>
          <w:color w:val="000000"/>
          <w:sz w:val="24"/>
          <w:szCs w:val="24"/>
          <w:lang w:eastAsia="zh-CN"/>
        </w:rPr>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75D84347" w14:textId="77777777" w:rsidR="00552224" w:rsidRPr="00552224" w:rsidRDefault="00552224" w:rsidP="00DF624B">
      <w:pPr>
        <w:widowControl w:val="0"/>
        <w:numPr>
          <w:ilvl w:val="0"/>
          <w:numId w:val="49"/>
        </w:numPr>
        <w:suppressAutoHyphens/>
        <w:spacing w:after="0" w:line="240" w:lineRule="auto"/>
        <w:jc w:val="both"/>
        <w:rPr>
          <w:rFonts w:ascii="Times New Roman" w:eastAsia="Times New Roman" w:hAnsi="Times New Roman" w:cs="Times New Roman"/>
          <w:color w:val="000000"/>
          <w:sz w:val="24"/>
          <w:szCs w:val="24"/>
          <w:lang w:eastAsia="zh-CN"/>
        </w:rPr>
      </w:pPr>
      <w:r w:rsidRPr="00552224">
        <w:rPr>
          <w:rFonts w:ascii="Times New Roman" w:eastAsia="Times New Roman" w:hAnsi="Times New Roman" w:cs="Times New Roman"/>
          <w:color w:val="000000"/>
          <w:sz w:val="24"/>
          <w:szCs w:val="24"/>
          <w:lang w:eastAsia="zh-CN"/>
        </w:rPr>
        <w:t xml:space="preserve">Nenhum pagamento será efetuado enquanto estiver pendente de liquidação qualquer obrigação por parte da LICITANTE, sem que isto gere direito a alteração </w:t>
      </w:r>
      <w:r w:rsidRPr="00552224">
        <w:rPr>
          <w:rFonts w:ascii="Times New Roman" w:eastAsia="Times New Roman" w:hAnsi="Times New Roman" w:cs="Times New Roman"/>
          <w:color w:val="000000"/>
          <w:sz w:val="24"/>
          <w:szCs w:val="24"/>
          <w:lang w:eastAsia="zh-CN"/>
        </w:rPr>
        <w:lastRenderedPageBreak/>
        <w:t>de preços, correção monetária, compensação financeira ou paralisação do fornecimento do objeto deste Edital.</w:t>
      </w:r>
    </w:p>
    <w:p w14:paraId="0499FE4C" w14:textId="77777777" w:rsidR="00552224" w:rsidRPr="00552224" w:rsidRDefault="00552224" w:rsidP="00DF624B">
      <w:pPr>
        <w:widowControl w:val="0"/>
        <w:numPr>
          <w:ilvl w:val="0"/>
          <w:numId w:val="49"/>
        </w:numPr>
        <w:suppressAutoHyphens/>
        <w:spacing w:after="0" w:line="240" w:lineRule="auto"/>
        <w:jc w:val="both"/>
        <w:rPr>
          <w:rFonts w:ascii="Times New Roman" w:eastAsia="Times New Roman" w:hAnsi="Times New Roman" w:cs="Times New Roman"/>
          <w:color w:val="000000"/>
          <w:sz w:val="24"/>
          <w:szCs w:val="24"/>
          <w:lang w:eastAsia="zh-CN"/>
        </w:rPr>
      </w:pPr>
      <w:r w:rsidRPr="00552224">
        <w:rPr>
          <w:rFonts w:ascii="Times New Roman" w:eastAsia="Times New Roman" w:hAnsi="Times New Roman" w:cs="Times New Roman"/>
          <w:color w:val="000000"/>
          <w:sz w:val="24"/>
          <w:szCs w:val="24"/>
          <w:lang w:eastAsia="zh-CN"/>
        </w:rPr>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22BD54B2" w14:textId="77777777" w:rsidR="00552224" w:rsidRPr="00552224" w:rsidRDefault="00552224" w:rsidP="00DF624B">
      <w:pPr>
        <w:widowControl w:val="0"/>
        <w:numPr>
          <w:ilvl w:val="0"/>
          <w:numId w:val="49"/>
        </w:numPr>
        <w:suppressAutoHyphens/>
        <w:spacing w:after="0" w:line="240" w:lineRule="auto"/>
        <w:jc w:val="both"/>
        <w:rPr>
          <w:rFonts w:ascii="Times New Roman" w:eastAsia="Times New Roman" w:hAnsi="Times New Roman" w:cs="Times New Roman"/>
          <w:color w:val="000000"/>
          <w:sz w:val="24"/>
          <w:szCs w:val="24"/>
          <w:lang w:eastAsia="zh-CN"/>
        </w:rPr>
      </w:pPr>
      <w:r w:rsidRPr="00552224">
        <w:rPr>
          <w:rFonts w:ascii="Times New Roman" w:eastAsia="Times New Roman" w:hAnsi="Times New Roman" w:cs="Times New Roman"/>
          <w:color w:val="000000"/>
          <w:sz w:val="24"/>
          <w:szCs w:val="24"/>
          <w:lang w:eastAsia="zh-CN"/>
        </w:rPr>
        <w:t>A ADMINISTRAÇÃO poderá deduzir das importâncias a pagar os valores correspondentes a multas ou indenizações devidas pela LICITANTE nos termos deste EDITAL.</w:t>
      </w:r>
    </w:p>
    <w:p w14:paraId="5466F526" w14:textId="77777777" w:rsidR="00552224" w:rsidRPr="00552224" w:rsidRDefault="00552224" w:rsidP="00DF624B">
      <w:pPr>
        <w:widowControl w:val="0"/>
        <w:numPr>
          <w:ilvl w:val="0"/>
          <w:numId w:val="49"/>
        </w:numPr>
        <w:suppressAutoHyphens/>
        <w:spacing w:after="0" w:line="240" w:lineRule="auto"/>
        <w:jc w:val="both"/>
        <w:rPr>
          <w:rFonts w:ascii="Times New Roman" w:eastAsia="Times New Roman" w:hAnsi="Times New Roman" w:cs="Times New Roman"/>
          <w:color w:val="000000"/>
          <w:sz w:val="24"/>
          <w:szCs w:val="24"/>
          <w:lang w:eastAsia="zh-CN"/>
        </w:rPr>
      </w:pPr>
      <w:r w:rsidRPr="00552224">
        <w:rPr>
          <w:rFonts w:ascii="Times New Roman" w:eastAsia="Times New Roman" w:hAnsi="Times New Roman" w:cs="Times New Roman"/>
          <w:color w:val="000000"/>
          <w:sz w:val="24"/>
          <w:szCs w:val="24"/>
          <w:lang w:eastAsia="zh-CN"/>
        </w:rPr>
        <w:t>O prazo de pagamento não será superior a trinta dias, contado a partir da data final do período de adimplemento da parcela.</w:t>
      </w:r>
    </w:p>
    <w:p w14:paraId="0CD78D65" w14:textId="77777777" w:rsidR="00552224" w:rsidRPr="00552224" w:rsidRDefault="00552224" w:rsidP="00DF624B">
      <w:pPr>
        <w:widowControl w:val="0"/>
        <w:numPr>
          <w:ilvl w:val="0"/>
          <w:numId w:val="49"/>
        </w:numPr>
        <w:suppressAutoHyphens/>
        <w:spacing w:after="0" w:line="240" w:lineRule="auto"/>
        <w:jc w:val="both"/>
        <w:rPr>
          <w:rFonts w:ascii="Times New Roman" w:eastAsia="Times New Roman" w:hAnsi="Times New Roman" w:cs="Times New Roman"/>
          <w:color w:val="000000"/>
          <w:sz w:val="24"/>
          <w:szCs w:val="24"/>
          <w:lang w:eastAsia="zh-CN"/>
        </w:rPr>
      </w:pPr>
      <w:r w:rsidRPr="00552224">
        <w:rPr>
          <w:rFonts w:ascii="Times New Roman" w:eastAsia="Times New Roman" w:hAnsi="Times New Roman" w:cs="Times New Roman"/>
          <w:color w:val="000000"/>
          <w:sz w:val="24"/>
          <w:szCs w:val="24"/>
          <w:lang w:eastAsia="zh-CN"/>
        </w:rPr>
        <w:t>O cronograma de desembolso máximo por período estará em conformidade com o valor global estimado cujo empenho será emitido.</w:t>
      </w:r>
    </w:p>
    <w:p w14:paraId="44582652" w14:textId="77777777" w:rsidR="00552224" w:rsidRPr="00552224" w:rsidRDefault="00552224" w:rsidP="00DF624B">
      <w:pPr>
        <w:widowControl w:val="0"/>
        <w:numPr>
          <w:ilvl w:val="0"/>
          <w:numId w:val="49"/>
        </w:numPr>
        <w:suppressAutoHyphens/>
        <w:spacing w:after="0" w:line="240" w:lineRule="auto"/>
        <w:jc w:val="both"/>
        <w:rPr>
          <w:rFonts w:ascii="Times New Roman" w:eastAsia="Times New Roman" w:hAnsi="Times New Roman" w:cs="Times New Roman"/>
          <w:sz w:val="24"/>
          <w:szCs w:val="24"/>
          <w:shd w:val="clear" w:color="auto" w:fill="FFFF00"/>
          <w:lang w:eastAsia="zh-CN"/>
        </w:rPr>
      </w:pPr>
      <w:r w:rsidRPr="00552224">
        <w:rPr>
          <w:rFonts w:ascii="Times New Roman" w:eastAsia="Times New Roman" w:hAnsi="Times New Roman" w:cs="Times New Roman"/>
          <w:color w:val="000000"/>
          <w:sz w:val="24"/>
          <w:szCs w:val="24"/>
          <w:lang w:eastAsia="zh-CN"/>
        </w:rPr>
        <w:t xml:space="preserve">Em caso de atraso do pagamento </w:t>
      </w:r>
      <w:r w:rsidRPr="00552224">
        <w:rPr>
          <w:rFonts w:ascii="Times New Roman" w:eastAsia="Times New Roman" w:hAnsi="Times New Roman" w:cs="Times New Roman"/>
          <w:b/>
          <w:color w:val="000000"/>
          <w:sz w:val="24"/>
          <w:szCs w:val="24"/>
          <w:lang w:eastAsia="zh-CN"/>
        </w:rPr>
        <w:t>imputável exclusivamente à ADMINISTRAÇÃO</w:t>
      </w:r>
      <w:r w:rsidRPr="00552224">
        <w:rPr>
          <w:rFonts w:ascii="Times New Roman" w:eastAsia="Times New Roman" w:hAnsi="Times New Roman" w:cs="Times New Roman"/>
          <w:color w:val="000000"/>
          <w:sz w:val="24"/>
          <w:szCs w:val="24"/>
          <w:lang w:eastAsia="zh-CN"/>
        </w:rPr>
        <w:t>, a LICITANTE terá direito à correção monetária a partir do primeiro dia posterior ao termo final do prazo para pagamento. Para a correção monetária será usado o IPCA</w:t>
      </w:r>
      <w:r w:rsidRPr="00552224">
        <w:rPr>
          <w:rFonts w:ascii="Times New Roman" w:eastAsia="Times New Roman" w:hAnsi="Times New Roman" w:cs="Times New Roman"/>
          <w:color w:val="000000"/>
          <w:sz w:val="24"/>
          <w:szCs w:val="24"/>
          <w:lang w:eastAsia="pt-BR"/>
        </w:rPr>
        <w:t>, ou qualquer outro índice oficial que vier a substituí-lo.</w:t>
      </w:r>
      <w:r w:rsidRPr="00552224">
        <w:rPr>
          <w:rFonts w:ascii="Times New Roman" w:eastAsia="Times New Roman" w:hAnsi="Times New Roman" w:cs="Times New Roman"/>
          <w:sz w:val="24"/>
          <w:szCs w:val="24"/>
          <w:lang w:eastAsia="pt-BR"/>
        </w:rPr>
        <w:t xml:space="preserve"> </w:t>
      </w:r>
    </w:p>
    <w:p w14:paraId="04C2EE56" w14:textId="77777777" w:rsidR="00552224" w:rsidRPr="00552224" w:rsidRDefault="00552224" w:rsidP="00DF624B">
      <w:pPr>
        <w:spacing w:after="0" w:line="240" w:lineRule="auto"/>
        <w:ind w:left="709"/>
        <w:jc w:val="both"/>
        <w:rPr>
          <w:rFonts w:ascii="Times New Roman" w:eastAsia="Calibri" w:hAnsi="Times New Roman" w:cs="Times New Roman"/>
          <w:b/>
          <w:sz w:val="24"/>
          <w:szCs w:val="24"/>
          <w:lang w:eastAsia="pt-BR"/>
        </w:rPr>
      </w:pPr>
    </w:p>
    <w:p w14:paraId="453E04DA" w14:textId="77777777" w:rsidR="00552224" w:rsidRPr="00552224" w:rsidRDefault="00552224" w:rsidP="00DF624B">
      <w:pPr>
        <w:numPr>
          <w:ilvl w:val="0"/>
          <w:numId w:val="31"/>
        </w:numPr>
        <w:spacing w:after="200" w:line="276" w:lineRule="auto"/>
        <w:jc w:val="both"/>
        <w:rPr>
          <w:rFonts w:ascii="Times New Roman" w:eastAsia="Times New Roman" w:hAnsi="Times New Roman" w:cs="Times New Roman"/>
          <w:sz w:val="24"/>
          <w:szCs w:val="24"/>
          <w:lang w:eastAsia="pt-BR"/>
        </w:rPr>
      </w:pPr>
      <w:r w:rsidRPr="00552224">
        <w:rPr>
          <w:rFonts w:ascii="Times New Roman" w:eastAsia="Times New Roman" w:hAnsi="Times New Roman" w:cs="Times New Roman"/>
          <w:b/>
          <w:sz w:val="24"/>
          <w:szCs w:val="24"/>
          <w:lang w:eastAsia="pt-BR"/>
        </w:rPr>
        <w:t xml:space="preserve">Vigência do contrato: </w:t>
      </w:r>
      <w:r w:rsidRPr="00552224">
        <w:rPr>
          <w:rFonts w:ascii="Times New Roman" w:eastAsia="Times New Roman" w:hAnsi="Times New Roman" w:cs="Times New Roman"/>
          <w:sz w:val="24"/>
          <w:szCs w:val="24"/>
          <w:lang w:eastAsia="pt-BR"/>
        </w:rPr>
        <w:t>não será celebrado contrato. A nota de empenho servirá de termo de contrato entre as partes.</w:t>
      </w:r>
    </w:p>
    <w:p w14:paraId="774CEE17" w14:textId="77777777" w:rsidR="00552224" w:rsidRPr="00552224" w:rsidRDefault="00552224" w:rsidP="00DF624B">
      <w:pPr>
        <w:numPr>
          <w:ilvl w:val="0"/>
          <w:numId w:val="31"/>
        </w:numPr>
        <w:spacing w:after="200" w:line="276" w:lineRule="auto"/>
        <w:jc w:val="both"/>
        <w:rPr>
          <w:rFonts w:ascii="Times New Roman" w:eastAsia="Times New Roman" w:hAnsi="Times New Roman" w:cs="Times New Roman"/>
          <w:b/>
          <w:sz w:val="24"/>
          <w:szCs w:val="24"/>
          <w:lang w:eastAsia="pt-BR"/>
        </w:rPr>
      </w:pPr>
      <w:r w:rsidRPr="00552224">
        <w:rPr>
          <w:rFonts w:ascii="Times New Roman" w:eastAsia="Times New Roman" w:hAnsi="Times New Roman" w:cs="Times New Roman"/>
          <w:b/>
          <w:sz w:val="24"/>
          <w:szCs w:val="24"/>
          <w:lang w:eastAsia="pt-BR"/>
        </w:rPr>
        <w:t>Sanções contratuais:</w:t>
      </w:r>
    </w:p>
    <w:p w14:paraId="5D56F2D2" w14:textId="77777777" w:rsidR="00552224" w:rsidRPr="00552224" w:rsidRDefault="00552224" w:rsidP="00DF624B">
      <w:pPr>
        <w:spacing w:after="0" w:line="240" w:lineRule="auto"/>
        <w:ind w:left="465"/>
        <w:jc w:val="both"/>
        <w:rPr>
          <w:rFonts w:ascii="Times New Roman" w:eastAsia="Calibri" w:hAnsi="Times New Roman" w:cs="Times New Roman"/>
          <w:color w:val="000000"/>
          <w:sz w:val="24"/>
          <w:szCs w:val="24"/>
          <w:lang w:eastAsia="pt-BR"/>
        </w:rPr>
      </w:pPr>
      <w:r w:rsidRPr="00552224">
        <w:rPr>
          <w:rFonts w:ascii="Times New Roman" w:eastAsia="Calibri" w:hAnsi="Times New Roman" w:cs="Times New Roman"/>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6BAE55E7" w14:textId="77777777" w:rsidR="00552224" w:rsidRPr="00552224" w:rsidRDefault="00552224" w:rsidP="00DF624B">
      <w:pPr>
        <w:spacing w:after="0" w:line="240" w:lineRule="auto"/>
        <w:ind w:left="465"/>
        <w:jc w:val="both"/>
        <w:rPr>
          <w:rFonts w:ascii="Times New Roman" w:eastAsia="Calibri" w:hAnsi="Times New Roman" w:cs="Times New Roman"/>
          <w:color w:val="000000"/>
          <w:sz w:val="24"/>
          <w:szCs w:val="24"/>
          <w:lang w:eastAsia="pt-BR"/>
        </w:rPr>
      </w:pPr>
    </w:p>
    <w:p w14:paraId="1A22632D" w14:textId="77777777" w:rsidR="00552224" w:rsidRPr="00552224" w:rsidRDefault="00552224" w:rsidP="00DF624B">
      <w:pPr>
        <w:widowControl w:val="0"/>
        <w:numPr>
          <w:ilvl w:val="0"/>
          <w:numId w:val="18"/>
        </w:numPr>
        <w:suppressAutoHyphens/>
        <w:spacing w:after="0" w:line="240" w:lineRule="auto"/>
        <w:jc w:val="both"/>
        <w:rPr>
          <w:rFonts w:ascii="Times New Roman" w:eastAsia="Times New Roman" w:hAnsi="Times New Roman" w:cs="Times New Roman"/>
          <w:sz w:val="24"/>
          <w:szCs w:val="24"/>
          <w:lang w:eastAsia="zh-CN"/>
        </w:rPr>
      </w:pPr>
      <w:r w:rsidRPr="00552224">
        <w:rPr>
          <w:rFonts w:ascii="Times New Roman" w:eastAsia="Times New Roman" w:hAnsi="Times New Roman" w:cs="Times New Roman"/>
          <w:sz w:val="24"/>
          <w:szCs w:val="24"/>
          <w:lang w:eastAsia="zh-CN"/>
        </w:rPr>
        <w:t>Ficará impedido de licitar e contratar com a Câmara Municipal de Extrema</w:t>
      </w:r>
      <w:r w:rsidRPr="00552224">
        <w:rPr>
          <w:rFonts w:ascii="Times New Roman" w:eastAsia="Times New Roman" w:hAnsi="Times New Roman" w:cs="Times New Roman"/>
          <w:b/>
          <w:color w:val="000000"/>
          <w:sz w:val="24"/>
          <w:szCs w:val="24"/>
          <w:lang w:eastAsia="zh-CN"/>
        </w:rPr>
        <w:t xml:space="preserve"> </w:t>
      </w:r>
      <w:r w:rsidRPr="00552224">
        <w:rPr>
          <w:rFonts w:ascii="Times New Roman" w:eastAsia="Times New Roman" w:hAnsi="Times New Roman" w:cs="Times New Roman"/>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34436A53" w14:textId="77777777" w:rsidR="00552224" w:rsidRPr="00552224" w:rsidRDefault="00552224" w:rsidP="00DF624B">
      <w:pPr>
        <w:widowControl w:val="0"/>
        <w:suppressAutoHyphens/>
        <w:spacing w:after="0" w:line="240" w:lineRule="auto"/>
        <w:jc w:val="both"/>
        <w:rPr>
          <w:rFonts w:ascii="Times New Roman" w:eastAsia="Times New Roman" w:hAnsi="Times New Roman" w:cs="Times New Roman"/>
          <w:sz w:val="24"/>
          <w:szCs w:val="24"/>
          <w:lang w:eastAsia="zh-CN"/>
        </w:rPr>
      </w:pPr>
    </w:p>
    <w:p w14:paraId="1952B5BE" w14:textId="77777777" w:rsidR="00552224" w:rsidRPr="00552224" w:rsidRDefault="00552224" w:rsidP="00DF624B">
      <w:pPr>
        <w:widowControl w:val="0"/>
        <w:numPr>
          <w:ilvl w:val="0"/>
          <w:numId w:val="18"/>
        </w:numPr>
        <w:suppressAutoHyphens/>
        <w:spacing w:after="0" w:line="240" w:lineRule="auto"/>
        <w:ind w:right="-63"/>
        <w:jc w:val="both"/>
        <w:rPr>
          <w:rFonts w:ascii="Times New Roman" w:eastAsia="Times New Roman" w:hAnsi="Times New Roman" w:cs="Times New Roman"/>
          <w:color w:val="000000"/>
          <w:sz w:val="24"/>
          <w:szCs w:val="24"/>
          <w:lang w:eastAsia="ja-JP"/>
        </w:rPr>
      </w:pPr>
      <w:r w:rsidRPr="00552224">
        <w:rPr>
          <w:rFonts w:ascii="Times New Roman" w:eastAsia="Times New Roman" w:hAnsi="Times New Roman" w:cs="Times New Roman"/>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114263C8" w14:textId="77777777" w:rsidR="00552224" w:rsidRPr="00552224" w:rsidRDefault="00552224" w:rsidP="00DF624B">
      <w:pPr>
        <w:widowControl w:val="0"/>
        <w:numPr>
          <w:ilvl w:val="0"/>
          <w:numId w:val="18"/>
        </w:numPr>
        <w:suppressAutoHyphens/>
        <w:spacing w:after="0" w:line="240" w:lineRule="auto"/>
        <w:jc w:val="both"/>
        <w:rPr>
          <w:rFonts w:ascii="Times New Roman" w:eastAsia="Times New Roman" w:hAnsi="Times New Roman" w:cs="Times New Roman"/>
          <w:sz w:val="24"/>
          <w:szCs w:val="24"/>
          <w:lang w:eastAsia="zh-CN"/>
        </w:rPr>
      </w:pPr>
      <w:r w:rsidRPr="00552224">
        <w:rPr>
          <w:rFonts w:ascii="Times New Roman" w:eastAsia="Times New Roman" w:hAnsi="Times New Roman" w:cs="Times New Roman"/>
          <w:sz w:val="24"/>
          <w:szCs w:val="24"/>
          <w:lang w:eastAsia="zh-CN"/>
        </w:rPr>
        <w:t>Pelo descumprimento das condições estabelecidas no ajuste, a LICITANTE ficará sujeito à penalidade de ADVERTÊNCIA.</w:t>
      </w:r>
    </w:p>
    <w:p w14:paraId="3AFA9B57" w14:textId="77777777" w:rsidR="00552224" w:rsidRPr="00552224" w:rsidRDefault="00552224" w:rsidP="00DF624B">
      <w:pPr>
        <w:widowControl w:val="0"/>
        <w:suppressAutoHyphens/>
        <w:spacing w:after="0" w:line="240" w:lineRule="auto"/>
        <w:jc w:val="both"/>
        <w:rPr>
          <w:rFonts w:ascii="Times New Roman" w:eastAsia="Times New Roman" w:hAnsi="Times New Roman" w:cs="Times New Roman"/>
          <w:sz w:val="24"/>
          <w:szCs w:val="24"/>
          <w:lang w:eastAsia="zh-CN"/>
        </w:rPr>
      </w:pPr>
    </w:p>
    <w:p w14:paraId="3B262E79" w14:textId="77777777" w:rsidR="00552224" w:rsidRPr="00552224" w:rsidRDefault="00552224" w:rsidP="00DF624B">
      <w:pPr>
        <w:widowControl w:val="0"/>
        <w:numPr>
          <w:ilvl w:val="0"/>
          <w:numId w:val="18"/>
        </w:numPr>
        <w:suppressAutoHyphens/>
        <w:spacing w:after="0" w:line="240" w:lineRule="auto"/>
        <w:jc w:val="both"/>
        <w:rPr>
          <w:rFonts w:ascii="Times New Roman" w:eastAsia="Times New Roman" w:hAnsi="Times New Roman" w:cs="Times New Roman"/>
          <w:sz w:val="24"/>
          <w:szCs w:val="24"/>
          <w:lang w:eastAsia="zh-CN"/>
        </w:rPr>
      </w:pPr>
      <w:r w:rsidRPr="00552224">
        <w:rPr>
          <w:rFonts w:ascii="Times New Roman" w:eastAsia="Times New Roman" w:hAnsi="Times New Roman" w:cs="Times New Roman"/>
          <w:sz w:val="24"/>
          <w:szCs w:val="24"/>
          <w:lang w:eastAsia="zh-CN"/>
        </w:rPr>
        <w:t>Pelo atraso injustificado no fornecimento do objeto da licitação:</w:t>
      </w:r>
    </w:p>
    <w:p w14:paraId="42D1B7F1" w14:textId="77777777" w:rsidR="00552224" w:rsidRPr="00552224" w:rsidRDefault="00552224" w:rsidP="00DF624B">
      <w:pPr>
        <w:widowControl w:val="0"/>
        <w:suppressAutoHyphens/>
        <w:spacing w:after="0" w:line="240" w:lineRule="auto"/>
        <w:jc w:val="both"/>
        <w:rPr>
          <w:rFonts w:ascii="Times New Roman" w:eastAsia="Times New Roman" w:hAnsi="Times New Roman" w:cs="Times New Roman"/>
          <w:sz w:val="24"/>
          <w:szCs w:val="24"/>
          <w:lang w:eastAsia="zh-CN"/>
        </w:rPr>
      </w:pPr>
    </w:p>
    <w:p w14:paraId="028A662E" w14:textId="77777777" w:rsidR="00552224" w:rsidRPr="00552224" w:rsidRDefault="00552224" w:rsidP="00DF624B">
      <w:pPr>
        <w:widowControl w:val="0"/>
        <w:numPr>
          <w:ilvl w:val="0"/>
          <w:numId w:val="6"/>
        </w:numPr>
        <w:suppressAutoHyphens/>
        <w:spacing w:after="0" w:line="240" w:lineRule="auto"/>
        <w:jc w:val="both"/>
        <w:rPr>
          <w:rFonts w:ascii="Times New Roman" w:eastAsia="Times New Roman" w:hAnsi="Times New Roman" w:cs="Times New Roman"/>
          <w:sz w:val="24"/>
          <w:szCs w:val="24"/>
          <w:lang w:eastAsia="zh-CN"/>
        </w:rPr>
      </w:pPr>
      <w:r w:rsidRPr="00552224">
        <w:rPr>
          <w:rFonts w:ascii="Times New Roman" w:eastAsia="Times New Roman" w:hAnsi="Times New Roman" w:cs="Times New Roman"/>
          <w:sz w:val="24"/>
          <w:szCs w:val="24"/>
          <w:lang w:eastAsia="zh-CN"/>
        </w:rPr>
        <w:t>até 30(trinta) dias, multa de 1</w:t>
      </w:r>
      <w:proofErr w:type="gramStart"/>
      <w:r w:rsidRPr="00552224">
        <w:rPr>
          <w:rFonts w:ascii="Times New Roman" w:eastAsia="Times New Roman" w:hAnsi="Times New Roman" w:cs="Times New Roman"/>
          <w:sz w:val="24"/>
          <w:szCs w:val="24"/>
          <w:lang w:eastAsia="zh-CN"/>
        </w:rPr>
        <w:t>%(</w:t>
      </w:r>
      <w:proofErr w:type="gramEnd"/>
      <w:r w:rsidRPr="00552224">
        <w:rPr>
          <w:rFonts w:ascii="Times New Roman" w:eastAsia="Times New Roman" w:hAnsi="Times New Roman" w:cs="Times New Roman"/>
          <w:sz w:val="24"/>
          <w:szCs w:val="24"/>
          <w:lang w:eastAsia="zh-CN"/>
        </w:rPr>
        <w:t>um por cento) sobre o valor global do documento equivalente, por dia de atraso;</w:t>
      </w:r>
    </w:p>
    <w:p w14:paraId="127EAD15" w14:textId="77777777" w:rsidR="00552224" w:rsidRPr="00552224" w:rsidRDefault="00552224" w:rsidP="00DF624B">
      <w:pPr>
        <w:widowControl w:val="0"/>
        <w:suppressAutoHyphens/>
        <w:spacing w:after="0" w:line="240" w:lineRule="auto"/>
        <w:jc w:val="both"/>
        <w:rPr>
          <w:rFonts w:ascii="Times New Roman" w:eastAsia="Times New Roman" w:hAnsi="Times New Roman" w:cs="Times New Roman"/>
          <w:sz w:val="24"/>
          <w:szCs w:val="24"/>
          <w:lang w:eastAsia="zh-CN"/>
        </w:rPr>
      </w:pPr>
    </w:p>
    <w:p w14:paraId="20C2C537" w14:textId="77777777" w:rsidR="00552224" w:rsidRPr="00552224" w:rsidRDefault="00552224" w:rsidP="00DF624B">
      <w:pPr>
        <w:widowControl w:val="0"/>
        <w:numPr>
          <w:ilvl w:val="0"/>
          <w:numId w:val="6"/>
        </w:numPr>
        <w:suppressAutoHyphens/>
        <w:spacing w:after="0" w:line="240" w:lineRule="auto"/>
        <w:jc w:val="both"/>
        <w:rPr>
          <w:rFonts w:ascii="Times New Roman" w:eastAsia="Times New Roman" w:hAnsi="Times New Roman" w:cs="Times New Roman"/>
          <w:sz w:val="24"/>
          <w:szCs w:val="24"/>
          <w:lang w:eastAsia="zh-CN"/>
        </w:rPr>
      </w:pPr>
      <w:r w:rsidRPr="00552224">
        <w:rPr>
          <w:rFonts w:ascii="Times New Roman" w:eastAsia="Times New Roman" w:hAnsi="Times New Roman" w:cs="Times New Roman"/>
          <w:sz w:val="24"/>
          <w:szCs w:val="24"/>
          <w:lang w:eastAsia="zh-CN"/>
        </w:rPr>
        <w:t>superior a 30(trinta) dias, multa de 2</w:t>
      </w:r>
      <w:proofErr w:type="gramStart"/>
      <w:r w:rsidRPr="00552224">
        <w:rPr>
          <w:rFonts w:ascii="Times New Roman" w:eastAsia="Times New Roman" w:hAnsi="Times New Roman" w:cs="Times New Roman"/>
          <w:sz w:val="24"/>
          <w:szCs w:val="24"/>
          <w:lang w:eastAsia="zh-CN"/>
        </w:rPr>
        <w:t>%(</w:t>
      </w:r>
      <w:proofErr w:type="gramEnd"/>
      <w:r w:rsidRPr="00552224">
        <w:rPr>
          <w:rFonts w:ascii="Times New Roman" w:eastAsia="Times New Roman" w:hAnsi="Times New Roman" w:cs="Times New Roman"/>
          <w:sz w:val="24"/>
          <w:szCs w:val="24"/>
          <w:lang w:eastAsia="zh-CN"/>
        </w:rPr>
        <w:t>dois por cento) sobre o valor global do documento equivalente, por dia de atraso.</w:t>
      </w:r>
    </w:p>
    <w:p w14:paraId="6B149D81" w14:textId="77777777" w:rsidR="00552224" w:rsidRPr="00552224" w:rsidRDefault="00552224" w:rsidP="00DF624B">
      <w:pPr>
        <w:spacing w:after="0" w:line="240" w:lineRule="auto"/>
        <w:ind w:left="709"/>
        <w:jc w:val="both"/>
        <w:rPr>
          <w:rFonts w:ascii="Times New Roman" w:eastAsia="Times New Roman" w:hAnsi="Times New Roman" w:cs="Times New Roman"/>
          <w:sz w:val="24"/>
          <w:szCs w:val="24"/>
          <w:lang w:eastAsia="zh-CN"/>
        </w:rPr>
      </w:pPr>
    </w:p>
    <w:p w14:paraId="10EB457E" w14:textId="77777777" w:rsidR="00552224" w:rsidRPr="00552224" w:rsidRDefault="00552224" w:rsidP="00DF624B">
      <w:pPr>
        <w:widowControl w:val="0"/>
        <w:numPr>
          <w:ilvl w:val="0"/>
          <w:numId w:val="18"/>
        </w:numPr>
        <w:suppressAutoHyphens/>
        <w:spacing w:after="0" w:line="240" w:lineRule="auto"/>
        <w:jc w:val="both"/>
        <w:rPr>
          <w:rFonts w:ascii="Times New Roman" w:eastAsia="Times New Roman" w:hAnsi="Times New Roman" w:cs="Times New Roman"/>
          <w:sz w:val="24"/>
          <w:szCs w:val="24"/>
          <w:lang w:eastAsia="zh-CN"/>
        </w:rPr>
      </w:pPr>
      <w:r w:rsidRPr="00552224">
        <w:rPr>
          <w:rFonts w:ascii="Times New Roman" w:eastAsia="Times New Roman" w:hAnsi="Times New Roman" w:cs="Times New Roman"/>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CD5AE58" w14:textId="77777777" w:rsidR="00552224" w:rsidRPr="00552224" w:rsidRDefault="00552224" w:rsidP="00DF624B">
      <w:pPr>
        <w:widowControl w:val="0"/>
        <w:suppressAutoHyphens/>
        <w:spacing w:after="0" w:line="240" w:lineRule="auto"/>
        <w:jc w:val="both"/>
        <w:rPr>
          <w:rFonts w:ascii="Times New Roman" w:eastAsia="Times New Roman" w:hAnsi="Times New Roman" w:cs="Times New Roman"/>
          <w:sz w:val="24"/>
          <w:szCs w:val="24"/>
          <w:lang w:eastAsia="zh-CN"/>
        </w:rPr>
      </w:pPr>
    </w:p>
    <w:p w14:paraId="1C8E28F5" w14:textId="77777777" w:rsidR="00552224" w:rsidRPr="00552224" w:rsidRDefault="00552224" w:rsidP="00DF624B">
      <w:pPr>
        <w:widowControl w:val="0"/>
        <w:numPr>
          <w:ilvl w:val="0"/>
          <w:numId w:val="18"/>
        </w:numPr>
        <w:suppressAutoHyphens/>
        <w:spacing w:after="0" w:line="240" w:lineRule="auto"/>
        <w:jc w:val="both"/>
        <w:rPr>
          <w:rFonts w:ascii="Times New Roman" w:eastAsia="Times New Roman" w:hAnsi="Times New Roman" w:cs="Times New Roman"/>
          <w:sz w:val="24"/>
          <w:szCs w:val="24"/>
          <w:lang w:eastAsia="zh-CN"/>
        </w:rPr>
      </w:pPr>
      <w:r w:rsidRPr="00552224">
        <w:rPr>
          <w:rFonts w:ascii="Times New Roman" w:eastAsia="Times New Roman" w:hAnsi="Times New Roman" w:cs="Times New Roman"/>
          <w:sz w:val="24"/>
          <w:szCs w:val="24"/>
          <w:lang w:eastAsia="zh-CN"/>
        </w:rPr>
        <w:t>As multas serão descontadas dos pagamentos contratuais ou, em caso de não fornecimento total serão cobradas judicialmente.</w:t>
      </w:r>
    </w:p>
    <w:p w14:paraId="14C60152" w14:textId="77777777" w:rsidR="00552224" w:rsidRPr="00552224" w:rsidRDefault="00552224" w:rsidP="00DF624B">
      <w:pPr>
        <w:widowControl w:val="0"/>
        <w:suppressAutoHyphens/>
        <w:spacing w:after="0" w:line="240" w:lineRule="auto"/>
        <w:jc w:val="both"/>
        <w:rPr>
          <w:rFonts w:ascii="Times New Roman" w:eastAsia="Times New Roman" w:hAnsi="Times New Roman" w:cs="Times New Roman"/>
          <w:sz w:val="24"/>
          <w:szCs w:val="24"/>
          <w:lang w:eastAsia="zh-CN"/>
        </w:rPr>
      </w:pPr>
    </w:p>
    <w:p w14:paraId="0B2D50C1" w14:textId="77777777" w:rsidR="00552224" w:rsidRPr="00552224" w:rsidRDefault="00552224" w:rsidP="00DF624B">
      <w:pPr>
        <w:widowControl w:val="0"/>
        <w:numPr>
          <w:ilvl w:val="0"/>
          <w:numId w:val="18"/>
        </w:numPr>
        <w:suppressAutoHyphens/>
        <w:spacing w:after="0" w:line="240" w:lineRule="auto"/>
        <w:jc w:val="both"/>
        <w:rPr>
          <w:rFonts w:ascii="Times New Roman" w:eastAsia="Times New Roman" w:hAnsi="Times New Roman" w:cs="Times New Roman"/>
          <w:sz w:val="24"/>
          <w:szCs w:val="24"/>
          <w:lang w:eastAsia="zh-CN"/>
        </w:rPr>
      </w:pPr>
      <w:r w:rsidRPr="00552224">
        <w:rPr>
          <w:rFonts w:ascii="Times New Roman" w:eastAsia="Times New Roman" w:hAnsi="Times New Roman" w:cs="Times New Roman"/>
          <w:sz w:val="24"/>
          <w:szCs w:val="24"/>
          <w:lang w:eastAsia="zh-CN"/>
        </w:rPr>
        <w:t>O não fornecimento total ou parcial do objeto deste EDITAL também ensejará a sua rescisão unilateral, com as consequências previstas em lei, reconhecendo a LICITANTE os direitos da Administração.</w:t>
      </w:r>
    </w:p>
    <w:p w14:paraId="647FA4CC" w14:textId="77777777" w:rsidR="00552224" w:rsidRPr="00552224" w:rsidRDefault="00552224" w:rsidP="00DF624B">
      <w:pPr>
        <w:widowControl w:val="0"/>
        <w:suppressAutoHyphens/>
        <w:spacing w:after="0" w:line="240" w:lineRule="auto"/>
        <w:jc w:val="both"/>
        <w:rPr>
          <w:rFonts w:ascii="Times New Roman" w:eastAsia="Times New Roman" w:hAnsi="Times New Roman" w:cs="Times New Roman"/>
          <w:color w:val="FF0000"/>
          <w:sz w:val="24"/>
          <w:szCs w:val="24"/>
          <w:lang w:eastAsia="zh-CN"/>
        </w:rPr>
      </w:pPr>
    </w:p>
    <w:p w14:paraId="0FE21827" w14:textId="77777777" w:rsidR="00552224" w:rsidRPr="00552224" w:rsidRDefault="00552224" w:rsidP="00DF624B">
      <w:pPr>
        <w:widowControl w:val="0"/>
        <w:numPr>
          <w:ilvl w:val="0"/>
          <w:numId w:val="18"/>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552224">
        <w:rPr>
          <w:rFonts w:ascii="Times New Roman" w:eastAsia="Times New Roman" w:hAnsi="Times New Roman" w:cs="Times New Roman"/>
          <w:sz w:val="24"/>
          <w:szCs w:val="24"/>
          <w:lang w:eastAsia="zh-CN"/>
        </w:rPr>
        <w:t>Será propiciado ao licitante, antes da imposição das penalidades elencadas nos itens precedentes, o direito ao contraditório e à ampla defesa.</w:t>
      </w:r>
    </w:p>
    <w:p w14:paraId="6FC5552D" w14:textId="77777777" w:rsidR="00552224" w:rsidRPr="00552224" w:rsidRDefault="00552224" w:rsidP="00DF624B">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0061845B" w14:textId="77777777" w:rsidR="00552224" w:rsidRPr="00552224" w:rsidRDefault="00552224" w:rsidP="00DF624B">
      <w:pPr>
        <w:numPr>
          <w:ilvl w:val="0"/>
          <w:numId w:val="31"/>
        </w:numPr>
        <w:spacing w:after="200" w:line="276" w:lineRule="auto"/>
        <w:jc w:val="both"/>
        <w:rPr>
          <w:rFonts w:ascii="Times New Roman" w:eastAsia="Times New Roman" w:hAnsi="Times New Roman" w:cs="Times New Roman"/>
          <w:b/>
          <w:sz w:val="24"/>
          <w:szCs w:val="24"/>
          <w:lang w:eastAsia="pt-BR"/>
        </w:rPr>
      </w:pPr>
      <w:r w:rsidRPr="00552224">
        <w:rPr>
          <w:rFonts w:ascii="Times New Roman" w:eastAsia="Times New Roman" w:hAnsi="Times New Roman" w:cs="Times New Roman"/>
          <w:b/>
          <w:sz w:val="24"/>
          <w:szCs w:val="24"/>
          <w:lang w:eastAsia="pt-BR"/>
        </w:rPr>
        <w:t>Condições gerais:</w:t>
      </w:r>
    </w:p>
    <w:p w14:paraId="381F44D7" w14:textId="77777777" w:rsidR="00552224" w:rsidRPr="00552224" w:rsidRDefault="00552224" w:rsidP="00DF624B">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zh-CN"/>
        </w:rPr>
      </w:pPr>
      <w:r w:rsidRPr="00552224">
        <w:rPr>
          <w:rFonts w:ascii="Times New Roman" w:eastAsia="Times New Roman" w:hAnsi="Times New Roman" w:cs="Times New Roman"/>
          <w:sz w:val="24"/>
          <w:szCs w:val="24"/>
          <w:lang w:eastAsia="zh-CN"/>
        </w:rPr>
        <w:t xml:space="preserve">As normas disciplinadoras deste </w:t>
      </w:r>
      <w:r w:rsidRPr="00552224">
        <w:rPr>
          <w:rFonts w:ascii="Times New Roman" w:eastAsia="Times New Roman" w:hAnsi="Times New Roman" w:cs="Times New Roman"/>
          <w:b/>
          <w:sz w:val="24"/>
          <w:szCs w:val="24"/>
          <w:lang w:eastAsia="zh-CN"/>
        </w:rPr>
        <w:t>PREGÃO</w:t>
      </w:r>
      <w:r w:rsidRPr="00552224">
        <w:rPr>
          <w:rFonts w:ascii="Times New Roman" w:eastAsia="Times New Roman" w:hAnsi="Times New Roman" w:cs="Times New Roman"/>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2A0C546" w14:textId="77777777" w:rsidR="00552224" w:rsidRPr="00552224" w:rsidRDefault="00552224" w:rsidP="00DF624B">
      <w:pPr>
        <w:widowControl w:val="0"/>
        <w:suppressAutoHyphens/>
        <w:spacing w:after="0" w:line="240" w:lineRule="auto"/>
        <w:ind w:left="720"/>
        <w:jc w:val="both"/>
        <w:rPr>
          <w:rFonts w:ascii="Times New Roman" w:eastAsia="Times New Roman" w:hAnsi="Times New Roman" w:cs="Times New Roman"/>
          <w:sz w:val="24"/>
          <w:szCs w:val="24"/>
          <w:lang w:eastAsia="zh-CN"/>
        </w:rPr>
      </w:pPr>
    </w:p>
    <w:p w14:paraId="0CBCD624" w14:textId="77777777" w:rsidR="00552224" w:rsidRPr="00552224" w:rsidRDefault="00552224" w:rsidP="00DF624B">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zh-CN"/>
        </w:rPr>
      </w:pPr>
      <w:r w:rsidRPr="00552224">
        <w:rPr>
          <w:rFonts w:ascii="Times New Roman" w:eastAsia="Times New Roman" w:hAnsi="Times New Roman" w:cs="Times New Roman"/>
          <w:sz w:val="24"/>
          <w:szCs w:val="24"/>
          <w:lang w:eastAsia="zh-CN"/>
        </w:rPr>
        <w:t xml:space="preserve">Na contagem dos prazos estabelecidos neste </w:t>
      </w:r>
      <w:r w:rsidRPr="00552224">
        <w:rPr>
          <w:rFonts w:ascii="Times New Roman" w:eastAsia="Times New Roman" w:hAnsi="Times New Roman" w:cs="Times New Roman"/>
          <w:b/>
          <w:sz w:val="24"/>
          <w:szCs w:val="24"/>
          <w:lang w:eastAsia="zh-CN"/>
        </w:rPr>
        <w:t>PREGÃO</w:t>
      </w:r>
      <w:r w:rsidRPr="00552224">
        <w:rPr>
          <w:rFonts w:ascii="Times New Roman" w:eastAsia="Times New Roman" w:hAnsi="Times New Roman" w:cs="Times New Roman"/>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36FD009" w14:textId="77777777" w:rsidR="00552224" w:rsidRPr="00552224" w:rsidRDefault="00552224" w:rsidP="00DF624B">
      <w:pPr>
        <w:widowControl w:val="0"/>
        <w:suppressAutoHyphens/>
        <w:spacing w:after="0" w:line="240" w:lineRule="auto"/>
        <w:ind w:left="720"/>
        <w:jc w:val="both"/>
        <w:rPr>
          <w:rFonts w:ascii="Times New Roman" w:eastAsia="Times New Roman" w:hAnsi="Times New Roman" w:cs="Times New Roman"/>
          <w:sz w:val="24"/>
          <w:szCs w:val="24"/>
          <w:lang w:eastAsia="zh-CN"/>
        </w:rPr>
      </w:pPr>
    </w:p>
    <w:p w14:paraId="338CC283" w14:textId="77777777" w:rsidR="00552224" w:rsidRPr="00552224" w:rsidRDefault="00552224" w:rsidP="00DF624B">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zh-CN"/>
        </w:rPr>
      </w:pPr>
      <w:r w:rsidRPr="00552224">
        <w:rPr>
          <w:rFonts w:ascii="Times New Roman" w:eastAsia="Times New Roman" w:hAnsi="Times New Roman" w:cs="Times New Roman"/>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552224">
        <w:rPr>
          <w:rFonts w:ascii="Times New Roman" w:eastAsia="Times New Roman" w:hAnsi="Times New Roman" w:cs="Times New Roman"/>
          <w:b/>
          <w:sz w:val="24"/>
          <w:szCs w:val="24"/>
          <w:lang w:eastAsia="zh-CN"/>
        </w:rPr>
        <w:t>EDITAL</w:t>
      </w:r>
      <w:r w:rsidRPr="00552224">
        <w:rPr>
          <w:rFonts w:ascii="Times New Roman" w:eastAsia="Times New Roman" w:hAnsi="Times New Roman" w:cs="Times New Roman"/>
          <w:sz w:val="24"/>
          <w:szCs w:val="24"/>
          <w:lang w:eastAsia="zh-CN"/>
        </w:rPr>
        <w:t xml:space="preserve">, desde que não haja comunicação do </w:t>
      </w:r>
      <w:r w:rsidRPr="00552224">
        <w:rPr>
          <w:rFonts w:ascii="Times New Roman" w:eastAsia="Times New Roman" w:hAnsi="Times New Roman" w:cs="Times New Roman"/>
          <w:b/>
          <w:sz w:val="24"/>
          <w:szCs w:val="24"/>
          <w:lang w:eastAsia="zh-CN"/>
        </w:rPr>
        <w:t>PREGOEIRO</w:t>
      </w:r>
      <w:r w:rsidRPr="00552224">
        <w:rPr>
          <w:rFonts w:ascii="Times New Roman" w:eastAsia="Times New Roman" w:hAnsi="Times New Roman" w:cs="Times New Roman"/>
          <w:sz w:val="24"/>
          <w:szCs w:val="24"/>
          <w:lang w:eastAsia="zh-CN"/>
        </w:rPr>
        <w:t xml:space="preserve"> em sentido contrário.</w:t>
      </w:r>
    </w:p>
    <w:p w14:paraId="3A0EDBE1" w14:textId="77777777" w:rsidR="00552224" w:rsidRPr="00552224" w:rsidRDefault="00552224" w:rsidP="00DF624B">
      <w:pPr>
        <w:widowControl w:val="0"/>
        <w:suppressAutoHyphens/>
        <w:spacing w:after="0" w:line="240" w:lineRule="auto"/>
        <w:ind w:left="720"/>
        <w:jc w:val="both"/>
        <w:rPr>
          <w:rFonts w:ascii="Times New Roman" w:eastAsia="Times New Roman" w:hAnsi="Times New Roman" w:cs="Times New Roman"/>
          <w:sz w:val="24"/>
          <w:szCs w:val="24"/>
          <w:lang w:eastAsia="zh-CN"/>
        </w:rPr>
      </w:pPr>
    </w:p>
    <w:p w14:paraId="67161ABB" w14:textId="77777777" w:rsidR="00552224" w:rsidRPr="00552224" w:rsidRDefault="00552224" w:rsidP="00DF624B">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zh-CN"/>
        </w:rPr>
      </w:pPr>
      <w:r w:rsidRPr="00552224">
        <w:rPr>
          <w:rFonts w:ascii="Times New Roman" w:eastAsia="Times New Roman" w:hAnsi="Times New Roman" w:cs="Times New Roman"/>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560C6986" w14:textId="77777777" w:rsidR="00552224" w:rsidRPr="00552224" w:rsidRDefault="00552224" w:rsidP="00DF624B">
      <w:pPr>
        <w:spacing w:after="0" w:line="240" w:lineRule="auto"/>
        <w:ind w:left="850"/>
        <w:jc w:val="both"/>
        <w:rPr>
          <w:rFonts w:ascii="Times New Roman" w:eastAsia="Calibri" w:hAnsi="Times New Roman" w:cs="Times New Roman"/>
          <w:sz w:val="24"/>
          <w:szCs w:val="24"/>
          <w:lang w:eastAsia="zh-CN"/>
        </w:rPr>
      </w:pPr>
    </w:p>
    <w:p w14:paraId="3539219B" w14:textId="77777777" w:rsidR="00552224" w:rsidRPr="00552224" w:rsidRDefault="00552224" w:rsidP="00DF624B">
      <w:pPr>
        <w:widowControl w:val="0"/>
        <w:suppressAutoHyphens/>
        <w:spacing w:after="0" w:line="240" w:lineRule="auto"/>
        <w:ind w:left="502"/>
        <w:jc w:val="both"/>
        <w:rPr>
          <w:rFonts w:ascii="Times New Roman" w:eastAsia="Times New Roman" w:hAnsi="Times New Roman" w:cs="Times New Roman"/>
          <w:sz w:val="24"/>
          <w:szCs w:val="24"/>
          <w:lang w:eastAsia="zh-CN"/>
        </w:rPr>
      </w:pPr>
    </w:p>
    <w:p w14:paraId="6BCB0EAC" w14:textId="77777777" w:rsidR="00552224" w:rsidRPr="00552224" w:rsidRDefault="00552224" w:rsidP="00DF624B">
      <w:pPr>
        <w:widowControl w:val="0"/>
        <w:suppressAutoHyphens/>
        <w:spacing w:after="0" w:line="240" w:lineRule="auto"/>
        <w:ind w:left="720"/>
        <w:jc w:val="both"/>
        <w:rPr>
          <w:rFonts w:ascii="Times New Roman" w:eastAsia="Times New Roman" w:hAnsi="Times New Roman" w:cs="Times New Roman"/>
          <w:sz w:val="24"/>
          <w:szCs w:val="24"/>
          <w:lang w:eastAsia="zh-CN"/>
        </w:rPr>
      </w:pPr>
    </w:p>
    <w:p w14:paraId="67FED4BE" w14:textId="77777777" w:rsidR="00552224" w:rsidRPr="00552224" w:rsidRDefault="00552224" w:rsidP="00DF624B">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Times New Roman" w:eastAsia="Times New Roman" w:hAnsi="Times New Roman" w:cs="Times New Roman"/>
          <w:sz w:val="24"/>
          <w:szCs w:val="24"/>
          <w:lang w:eastAsia="zh-CN"/>
        </w:rPr>
      </w:pPr>
      <w:r w:rsidRPr="00552224">
        <w:rPr>
          <w:rFonts w:ascii="Times New Roman" w:eastAsia="Times New Roman" w:hAnsi="Times New Roman" w:cs="Times New Roman"/>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552224">
        <w:rPr>
          <w:rFonts w:ascii="Times New Roman" w:eastAsia="Times New Roman" w:hAnsi="Times New Roman" w:cs="Times New Roman"/>
          <w:b/>
          <w:sz w:val="24"/>
          <w:szCs w:val="24"/>
          <w:lang w:eastAsia="zh-CN"/>
        </w:rPr>
        <w:t>PREGÃO.</w:t>
      </w:r>
    </w:p>
    <w:p w14:paraId="36346B65" w14:textId="77777777" w:rsidR="00552224" w:rsidRPr="00552224" w:rsidRDefault="00552224" w:rsidP="00DF624B">
      <w:pPr>
        <w:widowControl w:val="0"/>
        <w:suppressAutoHyphens/>
        <w:spacing w:after="0" w:line="240" w:lineRule="auto"/>
        <w:jc w:val="both"/>
        <w:rPr>
          <w:rFonts w:ascii="Times New Roman" w:eastAsia="Times New Roman" w:hAnsi="Times New Roman" w:cs="Times New Roman"/>
          <w:sz w:val="24"/>
          <w:szCs w:val="24"/>
          <w:lang w:eastAsia="zh-CN"/>
        </w:rPr>
      </w:pPr>
    </w:p>
    <w:p w14:paraId="1408CA86" w14:textId="77777777" w:rsidR="00552224" w:rsidRPr="00552224" w:rsidRDefault="00552224" w:rsidP="00DF624B">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zh-CN"/>
        </w:rPr>
      </w:pPr>
      <w:r w:rsidRPr="00552224">
        <w:rPr>
          <w:rFonts w:ascii="Times New Roman" w:eastAsia="Times New Roman" w:hAnsi="Times New Roman" w:cs="Times New Roman"/>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552224">
        <w:rPr>
          <w:rFonts w:ascii="Times New Roman" w:eastAsia="Times New Roman" w:hAnsi="Times New Roman" w:cs="Times New Roman"/>
          <w:b/>
          <w:sz w:val="24"/>
          <w:szCs w:val="24"/>
          <w:lang w:eastAsia="zh-CN"/>
        </w:rPr>
        <w:t>PREGÃO.</w:t>
      </w:r>
    </w:p>
    <w:p w14:paraId="304E3F70" w14:textId="77777777" w:rsidR="00552224" w:rsidRPr="00552224" w:rsidRDefault="00552224" w:rsidP="00DF624B">
      <w:pPr>
        <w:widowControl w:val="0"/>
        <w:suppressAutoHyphens/>
        <w:spacing w:after="0" w:line="240" w:lineRule="auto"/>
        <w:ind w:left="720"/>
        <w:jc w:val="both"/>
        <w:rPr>
          <w:rFonts w:ascii="Times New Roman" w:eastAsia="Times New Roman" w:hAnsi="Times New Roman" w:cs="Times New Roman"/>
          <w:sz w:val="24"/>
          <w:szCs w:val="24"/>
          <w:lang w:eastAsia="zh-CN"/>
        </w:rPr>
      </w:pPr>
    </w:p>
    <w:p w14:paraId="44E46D79" w14:textId="77777777" w:rsidR="00552224" w:rsidRPr="00552224" w:rsidRDefault="00552224" w:rsidP="00DF624B">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zh-CN"/>
        </w:rPr>
      </w:pPr>
      <w:r w:rsidRPr="00552224">
        <w:rPr>
          <w:rFonts w:ascii="Times New Roman" w:eastAsia="Times New Roman" w:hAnsi="Times New Roman" w:cs="Times New Roman"/>
          <w:sz w:val="24"/>
          <w:szCs w:val="24"/>
          <w:lang w:eastAsia="zh-CN"/>
        </w:rPr>
        <w:t xml:space="preserve">A apresentação da proposta de preços implicará na aceitação, por parte da(o) proponente, das condições previstas neste </w:t>
      </w:r>
      <w:r w:rsidRPr="00552224">
        <w:rPr>
          <w:rFonts w:ascii="Times New Roman" w:eastAsia="Times New Roman" w:hAnsi="Times New Roman" w:cs="Times New Roman"/>
          <w:b/>
          <w:sz w:val="24"/>
          <w:szCs w:val="24"/>
          <w:lang w:eastAsia="zh-CN"/>
        </w:rPr>
        <w:t>EDITAL</w:t>
      </w:r>
      <w:r w:rsidRPr="00552224">
        <w:rPr>
          <w:rFonts w:ascii="Times New Roman" w:eastAsia="Times New Roman" w:hAnsi="Times New Roman" w:cs="Times New Roman"/>
          <w:sz w:val="24"/>
          <w:szCs w:val="24"/>
          <w:lang w:eastAsia="zh-CN"/>
        </w:rPr>
        <w:t xml:space="preserve"> e seus </w:t>
      </w:r>
      <w:r w:rsidRPr="00552224">
        <w:rPr>
          <w:rFonts w:ascii="Times New Roman" w:eastAsia="Times New Roman" w:hAnsi="Times New Roman" w:cs="Times New Roman"/>
          <w:b/>
          <w:sz w:val="24"/>
          <w:szCs w:val="24"/>
          <w:lang w:eastAsia="zh-CN"/>
        </w:rPr>
        <w:t>ANEXOS</w:t>
      </w:r>
      <w:r w:rsidRPr="00552224">
        <w:rPr>
          <w:rFonts w:ascii="Times New Roman" w:eastAsia="Times New Roman" w:hAnsi="Times New Roman" w:cs="Times New Roman"/>
          <w:sz w:val="24"/>
          <w:szCs w:val="24"/>
          <w:lang w:eastAsia="zh-CN"/>
        </w:rPr>
        <w:t>.</w:t>
      </w:r>
    </w:p>
    <w:p w14:paraId="0A48A73B" w14:textId="77777777" w:rsidR="00552224" w:rsidRPr="00552224" w:rsidRDefault="00552224" w:rsidP="00DF624B">
      <w:pPr>
        <w:widowControl w:val="0"/>
        <w:suppressAutoHyphens/>
        <w:spacing w:after="0" w:line="240" w:lineRule="auto"/>
        <w:ind w:left="720"/>
        <w:jc w:val="both"/>
        <w:rPr>
          <w:rFonts w:ascii="Times New Roman" w:eastAsia="Times New Roman" w:hAnsi="Times New Roman" w:cs="Times New Roman"/>
          <w:sz w:val="24"/>
          <w:szCs w:val="24"/>
          <w:lang w:eastAsia="zh-CN"/>
        </w:rPr>
      </w:pPr>
    </w:p>
    <w:p w14:paraId="204447F8" w14:textId="77777777" w:rsidR="00552224" w:rsidRPr="00552224" w:rsidRDefault="00552224" w:rsidP="00DF624B">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zh-CN"/>
        </w:rPr>
      </w:pPr>
      <w:r w:rsidRPr="00552224">
        <w:rPr>
          <w:rFonts w:ascii="Times New Roman" w:eastAsia="Times New Roman" w:hAnsi="Times New Roman" w:cs="Times New Roman"/>
          <w:sz w:val="24"/>
          <w:szCs w:val="24"/>
          <w:lang w:eastAsia="zh-CN"/>
        </w:rPr>
        <w:t xml:space="preserve">A(O) proponente é responsável pela fidelidade e legitimidade das informações e dos documentos colacionados em qualquer fase do </w:t>
      </w:r>
      <w:r w:rsidRPr="00552224">
        <w:rPr>
          <w:rFonts w:ascii="Times New Roman" w:eastAsia="Times New Roman" w:hAnsi="Times New Roman" w:cs="Times New Roman"/>
          <w:b/>
          <w:sz w:val="24"/>
          <w:szCs w:val="24"/>
          <w:lang w:eastAsia="zh-CN"/>
        </w:rPr>
        <w:t>PREGÃO.</w:t>
      </w:r>
    </w:p>
    <w:p w14:paraId="7689BE25" w14:textId="77777777" w:rsidR="00552224" w:rsidRPr="00552224" w:rsidRDefault="00552224" w:rsidP="00DF624B">
      <w:pPr>
        <w:widowControl w:val="0"/>
        <w:suppressAutoHyphens/>
        <w:spacing w:after="0" w:line="240" w:lineRule="auto"/>
        <w:ind w:left="720"/>
        <w:jc w:val="both"/>
        <w:rPr>
          <w:rFonts w:ascii="Times New Roman" w:eastAsia="Times New Roman" w:hAnsi="Times New Roman" w:cs="Times New Roman"/>
          <w:sz w:val="24"/>
          <w:szCs w:val="24"/>
          <w:lang w:eastAsia="zh-CN"/>
        </w:rPr>
      </w:pPr>
    </w:p>
    <w:p w14:paraId="1D509578" w14:textId="77777777" w:rsidR="00552224" w:rsidRPr="00552224" w:rsidRDefault="00552224" w:rsidP="00DF624B">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zh-CN"/>
        </w:rPr>
      </w:pPr>
      <w:r w:rsidRPr="00552224">
        <w:rPr>
          <w:rFonts w:ascii="Times New Roman" w:eastAsia="Times New Roman" w:hAnsi="Times New Roman" w:cs="Times New Roman"/>
          <w:sz w:val="24"/>
          <w:szCs w:val="24"/>
          <w:lang w:eastAsia="zh-CN"/>
        </w:rPr>
        <w:t xml:space="preserve">A adjudicação do item deste </w:t>
      </w:r>
      <w:r w:rsidRPr="00552224">
        <w:rPr>
          <w:rFonts w:ascii="Times New Roman" w:eastAsia="Times New Roman" w:hAnsi="Times New Roman" w:cs="Times New Roman"/>
          <w:b/>
          <w:sz w:val="24"/>
          <w:szCs w:val="24"/>
          <w:lang w:eastAsia="zh-CN"/>
        </w:rPr>
        <w:t>PREGÃO</w:t>
      </w:r>
      <w:r w:rsidRPr="00552224">
        <w:rPr>
          <w:rFonts w:ascii="Times New Roman" w:eastAsia="Times New Roman" w:hAnsi="Times New Roman" w:cs="Times New Roman"/>
          <w:sz w:val="24"/>
          <w:szCs w:val="24"/>
          <w:lang w:eastAsia="zh-CN"/>
        </w:rPr>
        <w:t xml:space="preserve"> não implicará em direito à contratação.</w:t>
      </w:r>
    </w:p>
    <w:p w14:paraId="3782D22B" w14:textId="77777777" w:rsidR="00552224" w:rsidRPr="00552224" w:rsidRDefault="00552224" w:rsidP="00DF624B">
      <w:pPr>
        <w:widowControl w:val="0"/>
        <w:suppressAutoHyphens/>
        <w:spacing w:after="0" w:line="240" w:lineRule="auto"/>
        <w:ind w:left="720"/>
        <w:jc w:val="both"/>
        <w:rPr>
          <w:rFonts w:ascii="Times New Roman" w:eastAsia="Times New Roman" w:hAnsi="Times New Roman" w:cs="Times New Roman"/>
          <w:sz w:val="24"/>
          <w:szCs w:val="24"/>
          <w:lang w:eastAsia="zh-CN"/>
        </w:rPr>
      </w:pPr>
    </w:p>
    <w:p w14:paraId="30C59097" w14:textId="77777777" w:rsidR="00552224" w:rsidRPr="00552224" w:rsidRDefault="00552224" w:rsidP="00DF624B">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zh-CN"/>
        </w:rPr>
      </w:pPr>
      <w:r w:rsidRPr="00552224">
        <w:rPr>
          <w:rFonts w:ascii="Times New Roman" w:eastAsia="Times New Roman" w:hAnsi="Times New Roman" w:cs="Times New Roman"/>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2648C9F2" w14:textId="77777777" w:rsidR="00552224" w:rsidRPr="00552224" w:rsidRDefault="00552224" w:rsidP="00DF624B">
      <w:pPr>
        <w:widowControl w:val="0"/>
        <w:suppressAutoHyphens/>
        <w:spacing w:after="0" w:line="240" w:lineRule="auto"/>
        <w:ind w:left="720"/>
        <w:jc w:val="both"/>
        <w:rPr>
          <w:rFonts w:ascii="Times New Roman" w:eastAsia="Times New Roman" w:hAnsi="Times New Roman" w:cs="Times New Roman"/>
          <w:sz w:val="24"/>
          <w:szCs w:val="24"/>
          <w:lang w:eastAsia="zh-CN"/>
        </w:rPr>
      </w:pPr>
    </w:p>
    <w:p w14:paraId="517821A1" w14:textId="77777777" w:rsidR="00552224" w:rsidRPr="00552224" w:rsidRDefault="00552224" w:rsidP="00DF624B">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zh-CN"/>
        </w:rPr>
      </w:pPr>
      <w:r w:rsidRPr="00552224">
        <w:rPr>
          <w:rFonts w:ascii="Times New Roman" w:eastAsia="Times New Roman" w:hAnsi="Times New Roman" w:cs="Times New Roman"/>
          <w:sz w:val="24"/>
          <w:szCs w:val="24"/>
          <w:lang w:eastAsia="zh-CN"/>
        </w:rPr>
        <w:t>A diligência a que se refere o item anterior pode até mesmo implicar a apresentação de amostra do objeto cotado, ou, a critério do Pregoeiro, a verificação do objeto no local indicado pela licitante.</w:t>
      </w:r>
    </w:p>
    <w:p w14:paraId="08AEF9BB" w14:textId="77777777" w:rsidR="00552224" w:rsidRPr="00552224" w:rsidRDefault="00552224" w:rsidP="00DF624B">
      <w:pPr>
        <w:widowControl w:val="0"/>
        <w:suppressAutoHyphens/>
        <w:spacing w:after="0" w:line="240" w:lineRule="auto"/>
        <w:ind w:left="720"/>
        <w:jc w:val="both"/>
        <w:rPr>
          <w:rFonts w:ascii="Times New Roman" w:eastAsia="Times New Roman" w:hAnsi="Times New Roman" w:cs="Times New Roman"/>
          <w:sz w:val="24"/>
          <w:szCs w:val="24"/>
          <w:lang w:eastAsia="zh-CN"/>
        </w:rPr>
      </w:pPr>
    </w:p>
    <w:p w14:paraId="3BAF1F0D" w14:textId="77777777" w:rsidR="00552224" w:rsidRPr="00552224" w:rsidRDefault="00552224" w:rsidP="00DF624B">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zh-CN"/>
        </w:rPr>
      </w:pPr>
      <w:r w:rsidRPr="00552224">
        <w:rPr>
          <w:rFonts w:ascii="Times New Roman" w:eastAsia="Times New Roman" w:hAnsi="Times New Roman" w:cs="Times New Roman"/>
          <w:sz w:val="24"/>
          <w:szCs w:val="24"/>
          <w:lang w:eastAsia="zh-CN"/>
        </w:rPr>
        <w:t xml:space="preserve">Este Edital e seus Anexos, bem como a(s) proposta(s) da(o)(s) proponente(s) adjudicatária(o)(s), farão parte integrante do contrato, independentemente de transcrição. </w:t>
      </w:r>
    </w:p>
    <w:p w14:paraId="4846FE54" w14:textId="77777777" w:rsidR="00552224" w:rsidRPr="00552224" w:rsidRDefault="00552224" w:rsidP="00DF624B">
      <w:pPr>
        <w:widowControl w:val="0"/>
        <w:suppressAutoHyphens/>
        <w:spacing w:after="0" w:line="240" w:lineRule="auto"/>
        <w:ind w:left="720"/>
        <w:jc w:val="both"/>
        <w:rPr>
          <w:rFonts w:ascii="Times New Roman" w:eastAsia="Times New Roman" w:hAnsi="Times New Roman" w:cs="Times New Roman"/>
          <w:sz w:val="24"/>
          <w:szCs w:val="24"/>
          <w:lang w:eastAsia="zh-CN"/>
        </w:rPr>
      </w:pPr>
    </w:p>
    <w:p w14:paraId="6697B6BA" w14:textId="77777777" w:rsidR="00552224" w:rsidRPr="00552224" w:rsidRDefault="00552224" w:rsidP="00DF624B">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zh-CN"/>
        </w:rPr>
      </w:pPr>
      <w:r w:rsidRPr="00552224">
        <w:rPr>
          <w:rFonts w:ascii="Times New Roman" w:eastAsia="Times New Roman" w:hAnsi="Times New Roman" w:cs="Times New Roman"/>
          <w:sz w:val="24"/>
          <w:szCs w:val="24"/>
          <w:lang w:eastAsia="zh-CN"/>
        </w:rPr>
        <w:t xml:space="preserve">Os casos omissos neste </w:t>
      </w:r>
      <w:r w:rsidRPr="00552224">
        <w:rPr>
          <w:rFonts w:ascii="Times New Roman" w:eastAsia="Times New Roman" w:hAnsi="Times New Roman" w:cs="Times New Roman"/>
          <w:b/>
          <w:sz w:val="24"/>
          <w:szCs w:val="24"/>
          <w:lang w:eastAsia="zh-CN"/>
        </w:rPr>
        <w:t>EDITAL DE PREGÃO</w:t>
      </w:r>
      <w:r w:rsidRPr="00552224">
        <w:rPr>
          <w:rFonts w:ascii="Times New Roman" w:eastAsia="Times New Roman" w:hAnsi="Times New Roman" w:cs="Times New Roman"/>
          <w:sz w:val="24"/>
          <w:szCs w:val="24"/>
          <w:lang w:eastAsia="zh-CN"/>
        </w:rPr>
        <w:t xml:space="preserve"> serão solucionados pelo </w:t>
      </w:r>
      <w:r w:rsidRPr="00552224">
        <w:rPr>
          <w:rFonts w:ascii="Times New Roman" w:eastAsia="Times New Roman" w:hAnsi="Times New Roman" w:cs="Times New Roman"/>
          <w:b/>
          <w:sz w:val="24"/>
          <w:szCs w:val="24"/>
          <w:lang w:eastAsia="zh-CN"/>
        </w:rPr>
        <w:t>PREGOEIRO</w:t>
      </w:r>
      <w:r w:rsidRPr="00552224">
        <w:rPr>
          <w:rFonts w:ascii="Times New Roman" w:eastAsia="Times New Roman" w:hAnsi="Times New Roman" w:cs="Times New Roman"/>
          <w:sz w:val="24"/>
          <w:szCs w:val="24"/>
          <w:lang w:eastAsia="zh-CN"/>
        </w:rPr>
        <w:t>, com base na legislação municipal e, subsidiariamente, nos termos da legislação federal e princípios gerais de direito.</w:t>
      </w:r>
    </w:p>
    <w:p w14:paraId="6549F215" w14:textId="04145B99" w:rsidR="00552224" w:rsidRDefault="00552224" w:rsidP="00DF624B">
      <w:pPr>
        <w:spacing w:after="0" w:line="240" w:lineRule="auto"/>
        <w:ind w:left="709"/>
        <w:jc w:val="both"/>
        <w:rPr>
          <w:rFonts w:ascii="Times New Roman" w:eastAsia="Calibri" w:hAnsi="Times New Roman" w:cs="Times New Roman"/>
          <w:b/>
          <w:sz w:val="24"/>
          <w:szCs w:val="24"/>
          <w:lang w:eastAsia="pt-BR"/>
        </w:rPr>
      </w:pPr>
    </w:p>
    <w:p w14:paraId="1C0AB767" w14:textId="622AB472" w:rsidR="008E3644" w:rsidRDefault="008E3644" w:rsidP="00DF624B">
      <w:pPr>
        <w:spacing w:after="0" w:line="240" w:lineRule="auto"/>
        <w:ind w:left="709"/>
        <w:jc w:val="both"/>
        <w:rPr>
          <w:rFonts w:ascii="Times New Roman" w:eastAsia="Calibri" w:hAnsi="Times New Roman" w:cs="Times New Roman"/>
          <w:b/>
          <w:sz w:val="24"/>
          <w:szCs w:val="24"/>
          <w:lang w:eastAsia="pt-BR"/>
        </w:rPr>
      </w:pPr>
    </w:p>
    <w:p w14:paraId="1B5964F0" w14:textId="4F8217C3" w:rsidR="008E3644" w:rsidRDefault="008E3644" w:rsidP="00DF624B">
      <w:pPr>
        <w:spacing w:after="0" w:line="240" w:lineRule="auto"/>
        <w:ind w:left="709"/>
        <w:jc w:val="both"/>
        <w:rPr>
          <w:rFonts w:ascii="Times New Roman" w:eastAsia="Calibri" w:hAnsi="Times New Roman" w:cs="Times New Roman"/>
          <w:b/>
          <w:sz w:val="24"/>
          <w:szCs w:val="24"/>
          <w:lang w:eastAsia="pt-BR"/>
        </w:rPr>
      </w:pPr>
    </w:p>
    <w:p w14:paraId="4CD6861B" w14:textId="5CE393B9" w:rsidR="008E3644" w:rsidRDefault="008E3644" w:rsidP="00DF624B">
      <w:pPr>
        <w:spacing w:after="0" w:line="240" w:lineRule="auto"/>
        <w:ind w:left="709"/>
        <w:jc w:val="both"/>
        <w:rPr>
          <w:rFonts w:ascii="Times New Roman" w:eastAsia="Calibri" w:hAnsi="Times New Roman" w:cs="Times New Roman"/>
          <w:b/>
          <w:sz w:val="24"/>
          <w:szCs w:val="24"/>
          <w:lang w:eastAsia="pt-BR"/>
        </w:rPr>
      </w:pPr>
    </w:p>
    <w:p w14:paraId="21A6F8D9" w14:textId="77777777" w:rsidR="008E3644" w:rsidRPr="00552224" w:rsidRDefault="008E3644" w:rsidP="00DF624B">
      <w:pPr>
        <w:spacing w:after="0" w:line="240" w:lineRule="auto"/>
        <w:ind w:left="709"/>
        <w:jc w:val="both"/>
        <w:rPr>
          <w:rFonts w:ascii="Times New Roman" w:eastAsia="Calibri" w:hAnsi="Times New Roman" w:cs="Times New Roman"/>
          <w:b/>
          <w:sz w:val="24"/>
          <w:szCs w:val="24"/>
          <w:lang w:eastAsia="pt-BR"/>
        </w:rPr>
      </w:pPr>
    </w:p>
    <w:p w14:paraId="60D8FAC6" w14:textId="77777777" w:rsidR="00552224" w:rsidRPr="00552224" w:rsidRDefault="00552224" w:rsidP="00DF624B">
      <w:pPr>
        <w:numPr>
          <w:ilvl w:val="0"/>
          <w:numId w:val="31"/>
        </w:numPr>
        <w:spacing w:after="200" w:line="276" w:lineRule="auto"/>
        <w:jc w:val="both"/>
        <w:rPr>
          <w:rFonts w:ascii="Times New Roman" w:eastAsia="Times New Roman" w:hAnsi="Times New Roman" w:cs="Times New Roman"/>
          <w:b/>
          <w:sz w:val="24"/>
          <w:szCs w:val="24"/>
          <w:lang w:eastAsia="pt-BR"/>
        </w:rPr>
      </w:pPr>
      <w:r w:rsidRPr="00552224">
        <w:rPr>
          <w:rFonts w:ascii="Times New Roman" w:eastAsia="Times New Roman" w:hAnsi="Times New Roman" w:cs="Times New Roman"/>
          <w:b/>
          <w:sz w:val="24"/>
          <w:szCs w:val="24"/>
          <w:lang w:eastAsia="pt-BR"/>
        </w:rPr>
        <w:lastRenderedPageBreak/>
        <w:t>Orçamento detalhado estimado em planilha com preço unitário e valor global:</w:t>
      </w:r>
    </w:p>
    <w:tbl>
      <w:tblPr>
        <w:tblStyle w:val="Tabelacomgrade"/>
        <w:tblW w:w="8942" w:type="dxa"/>
        <w:jc w:val="center"/>
        <w:tblLook w:val="04A0" w:firstRow="1" w:lastRow="0" w:firstColumn="1" w:lastColumn="0" w:noHBand="0" w:noVBand="1"/>
      </w:tblPr>
      <w:tblGrid>
        <w:gridCol w:w="859"/>
        <w:gridCol w:w="4605"/>
        <w:gridCol w:w="1150"/>
        <w:gridCol w:w="2328"/>
      </w:tblGrid>
      <w:tr w:rsidR="00552224" w:rsidRPr="00552224" w14:paraId="4D76987C" w14:textId="77777777" w:rsidTr="004C12CF">
        <w:trPr>
          <w:jc w:val="center"/>
        </w:trPr>
        <w:tc>
          <w:tcPr>
            <w:tcW w:w="859" w:type="dxa"/>
          </w:tcPr>
          <w:p w14:paraId="7F197463" w14:textId="77777777" w:rsidR="00552224" w:rsidRPr="00552224" w:rsidRDefault="00552224" w:rsidP="00DF624B">
            <w:pPr>
              <w:jc w:val="center"/>
              <w:rPr>
                <w:b/>
                <w:sz w:val="24"/>
                <w:szCs w:val="24"/>
              </w:rPr>
            </w:pPr>
            <w:r w:rsidRPr="00552224">
              <w:rPr>
                <w:b/>
                <w:sz w:val="24"/>
                <w:szCs w:val="24"/>
              </w:rPr>
              <w:t>ITEM</w:t>
            </w:r>
          </w:p>
        </w:tc>
        <w:tc>
          <w:tcPr>
            <w:tcW w:w="4605" w:type="dxa"/>
          </w:tcPr>
          <w:p w14:paraId="0E9300D7" w14:textId="77777777" w:rsidR="00552224" w:rsidRPr="00552224" w:rsidRDefault="00552224" w:rsidP="00DF624B">
            <w:pPr>
              <w:jc w:val="center"/>
              <w:rPr>
                <w:b/>
                <w:sz w:val="24"/>
                <w:szCs w:val="24"/>
              </w:rPr>
            </w:pPr>
            <w:r w:rsidRPr="00552224">
              <w:rPr>
                <w:b/>
                <w:sz w:val="24"/>
                <w:szCs w:val="24"/>
              </w:rPr>
              <w:t>OBJETO</w:t>
            </w:r>
          </w:p>
        </w:tc>
        <w:tc>
          <w:tcPr>
            <w:tcW w:w="1150" w:type="dxa"/>
          </w:tcPr>
          <w:p w14:paraId="3893E9C9" w14:textId="77777777" w:rsidR="00552224" w:rsidRPr="00552224" w:rsidRDefault="00552224" w:rsidP="00DF624B">
            <w:pPr>
              <w:jc w:val="center"/>
              <w:rPr>
                <w:b/>
                <w:sz w:val="24"/>
                <w:szCs w:val="24"/>
              </w:rPr>
            </w:pPr>
            <w:r w:rsidRPr="00552224">
              <w:rPr>
                <w:b/>
                <w:sz w:val="24"/>
                <w:szCs w:val="24"/>
              </w:rPr>
              <w:t>QUANT.</w:t>
            </w:r>
          </w:p>
        </w:tc>
        <w:tc>
          <w:tcPr>
            <w:tcW w:w="2328" w:type="dxa"/>
          </w:tcPr>
          <w:p w14:paraId="1D7C87E8" w14:textId="77777777" w:rsidR="00552224" w:rsidRPr="00552224" w:rsidRDefault="00552224" w:rsidP="00DF624B">
            <w:pPr>
              <w:jc w:val="center"/>
              <w:rPr>
                <w:b/>
                <w:sz w:val="24"/>
                <w:szCs w:val="24"/>
              </w:rPr>
            </w:pPr>
            <w:r w:rsidRPr="00552224">
              <w:rPr>
                <w:b/>
                <w:sz w:val="24"/>
                <w:szCs w:val="24"/>
              </w:rPr>
              <w:t>Mediana</w:t>
            </w:r>
          </w:p>
        </w:tc>
      </w:tr>
      <w:tr w:rsidR="00552224" w:rsidRPr="00552224" w14:paraId="41D30537" w14:textId="77777777" w:rsidTr="004C12CF">
        <w:trPr>
          <w:jc w:val="center"/>
        </w:trPr>
        <w:tc>
          <w:tcPr>
            <w:tcW w:w="859" w:type="dxa"/>
          </w:tcPr>
          <w:p w14:paraId="59C4B8A5" w14:textId="77777777" w:rsidR="00552224" w:rsidRPr="00552224" w:rsidRDefault="00552224" w:rsidP="00DF624B">
            <w:pPr>
              <w:jc w:val="center"/>
              <w:rPr>
                <w:sz w:val="24"/>
                <w:szCs w:val="24"/>
              </w:rPr>
            </w:pPr>
            <w:r w:rsidRPr="00552224">
              <w:rPr>
                <w:sz w:val="24"/>
                <w:szCs w:val="24"/>
              </w:rPr>
              <w:t>01</w:t>
            </w:r>
          </w:p>
        </w:tc>
        <w:tc>
          <w:tcPr>
            <w:tcW w:w="4605" w:type="dxa"/>
          </w:tcPr>
          <w:p w14:paraId="6AEC657C" w14:textId="77777777" w:rsidR="00552224" w:rsidRPr="00552224" w:rsidRDefault="00552224" w:rsidP="00DF624B">
            <w:pPr>
              <w:jc w:val="both"/>
              <w:rPr>
                <w:sz w:val="24"/>
                <w:szCs w:val="24"/>
              </w:rPr>
            </w:pPr>
            <w:r w:rsidRPr="00552224">
              <w:rPr>
                <w:sz w:val="24"/>
                <w:szCs w:val="24"/>
              </w:rPr>
              <w:t>Mesa de reunião circular - fabricada em placas de MDF.</w:t>
            </w:r>
          </w:p>
        </w:tc>
        <w:tc>
          <w:tcPr>
            <w:tcW w:w="1150" w:type="dxa"/>
          </w:tcPr>
          <w:p w14:paraId="09FE3432" w14:textId="77777777" w:rsidR="00552224" w:rsidRPr="00552224" w:rsidRDefault="00552224" w:rsidP="00DF624B">
            <w:pPr>
              <w:jc w:val="center"/>
              <w:rPr>
                <w:sz w:val="24"/>
                <w:szCs w:val="24"/>
              </w:rPr>
            </w:pPr>
            <w:r w:rsidRPr="00552224">
              <w:rPr>
                <w:sz w:val="24"/>
                <w:szCs w:val="24"/>
              </w:rPr>
              <w:t>Uma peça</w:t>
            </w:r>
          </w:p>
        </w:tc>
        <w:tc>
          <w:tcPr>
            <w:tcW w:w="2328" w:type="dxa"/>
          </w:tcPr>
          <w:p w14:paraId="7825163C" w14:textId="77777777" w:rsidR="00552224" w:rsidRPr="00552224" w:rsidRDefault="00552224" w:rsidP="00DF624B">
            <w:pPr>
              <w:jc w:val="center"/>
              <w:rPr>
                <w:sz w:val="24"/>
                <w:szCs w:val="24"/>
              </w:rPr>
            </w:pPr>
            <w:r w:rsidRPr="00552224">
              <w:rPr>
                <w:sz w:val="24"/>
                <w:szCs w:val="24"/>
              </w:rPr>
              <w:t>R$ 1.300,00</w:t>
            </w:r>
          </w:p>
        </w:tc>
      </w:tr>
    </w:tbl>
    <w:p w14:paraId="577BEDEA" w14:textId="77777777" w:rsidR="00552224" w:rsidRPr="00552224" w:rsidRDefault="00552224" w:rsidP="00DF624B">
      <w:pPr>
        <w:spacing w:after="0" w:line="240" w:lineRule="auto"/>
        <w:jc w:val="both"/>
        <w:rPr>
          <w:rFonts w:ascii="Times New Roman" w:eastAsia="Calibri" w:hAnsi="Times New Roman" w:cs="Times New Roman"/>
          <w:b/>
          <w:sz w:val="24"/>
          <w:szCs w:val="24"/>
          <w:lang w:eastAsia="pt-BR"/>
        </w:rPr>
      </w:pPr>
    </w:p>
    <w:p w14:paraId="76D8257D" w14:textId="77777777" w:rsidR="00552224" w:rsidRPr="00552224" w:rsidRDefault="00552224" w:rsidP="00DF624B">
      <w:pPr>
        <w:numPr>
          <w:ilvl w:val="0"/>
          <w:numId w:val="31"/>
        </w:numPr>
        <w:spacing w:after="200" w:line="276" w:lineRule="auto"/>
        <w:jc w:val="both"/>
        <w:rPr>
          <w:rFonts w:ascii="Times New Roman" w:eastAsia="Times New Roman" w:hAnsi="Times New Roman" w:cs="Times New Roman"/>
          <w:b/>
          <w:sz w:val="24"/>
          <w:szCs w:val="24"/>
          <w:lang w:eastAsia="pt-BR"/>
        </w:rPr>
      </w:pPr>
      <w:r w:rsidRPr="00552224">
        <w:rPr>
          <w:rFonts w:ascii="Times New Roman" w:eastAsia="Times New Roman" w:hAnsi="Times New Roman" w:cs="Times New Roman"/>
          <w:b/>
          <w:sz w:val="24"/>
          <w:szCs w:val="24"/>
          <w:lang w:eastAsia="pt-BR"/>
        </w:rPr>
        <w:t xml:space="preserve">Cronograma físico-financeiro: </w:t>
      </w:r>
      <w:r w:rsidRPr="00552224">
        <w:rPr>
          <w:rFonts w:ascii="Times New Roman" w:eastAsia="Times New Roman" w:hAnsi="Times New Roman" w:cs="Times New Roman"/>
          <w:sz w:val="24"/>
          <w:szCs w:val="24"/>
          <w:lang w:eastAsia="pt-BR"/>
        </w:rPr>
        <w:t>não se aplica</w:t>
      </w:r>
      <w:r w:rsidRPr="00552224">
        <w:rPr>
          <w:rFonts w:ascii="Times New Roman" w:eastAsia="Times New Roman" w:hAnsi="Times New Roman" w:cs="Times New Roman"/>
          <w:b/>
          <w:sz w:val="24"/>
          <w:szCs w:val="24"/>
          <w:lang w:eastAsia="pt-BR"/>
        </w:rPr>
        <w:t>.</w:t>
      </w:r>
    </w:p>
    <w:p w14:paraId="5D23153C" w14:textId="77777777" w:rsidR="00552224" w:rsidRPr="00552224" w:rsidRDefault="00552224" w:rsidP="00DF624B">
      <w:pPr>
        <w:numPr>
          <w:ilvl w:val="0"/>
          <w:numId w:val="31"/>
        </w:numPr>
        <w:spacing w:after="200" w:line="276" w:lineRule="auto"/>
        <w:jc w:val="both"/>
        <w:rPr>
          <w:rFonts w:ascii="Times New Roman" w:eastAsia="Times New Roman" w:hAnsi="Times New Roman" w:cs="Times New Roman"/>
          <w:b/>
          <w:sz w:val="24"/>
          <w:szCs w:val="24"/>
          <w:lang w:eastAsia="pt-BR"/>
        </w:rPr>
      </w:pPr>
      <w:r w:rsidRPr="00552224">
        <w:rPr>
          <w:rFonts w:ascii="Times New Roman" w:eastAsia="Times New Roman" w:hAnsi="Times New Roman" w:cs="Times New Roman"/>
          <w:b/>
          <w:sz w:val="24"/>
          <w:szCs w:val="24"/>
          <w:lang w:eastAsia="pt-BR"/>
        </w:rPr>
        <w:t xml:space="preserve">Critérios de sustentabilidade ambiental: </w:t>
      </w:r>
      <w:r w:rsidRPr="00552224">
        <w:rPr>
          <w:rFonts w:ascii="Times New Roman" w:eastAsia="Times New Roman" w:hAnsi="Times New Roman" w:cs="Times New Roman"/>
          <w:sz w:val="24"/>
          <w:szCs w:val="24"/>
          <w:lang w:eastAsia="pt-BR"/>
        </w:rPr>
        <w:t>A licitante deverá observar toda a legislação pertinente, e, precipuamente, ao artigo 3º. da Lei 8.666/93.</w:t>
      </w:r>
    </w:p>
    <w:p w14:paraId="25F27D22" w14:textId="77777777" w:rsidR="00552224" w:rsidRPr="00552224" w:rsidRDefault="00552224" w:rsidP="00DF624B">
      <w:pPr>
        <w:numPr>
          <w:ilvl w:val="0"/>
          <w:numId w:val="31"/>
        </w:numPr>
        <w:spacing w:after="200" w:line="276" w:lineRule="auto"/>
        <w:jc w:val="both"/>
        <w:rPr>
          <w:rFonts w:ascii="Times New Roman" w:eastAsia="Times New Roman" w:hAnsi="Times New Roman" w:cs="Times New Roman"/>
          <w:b/>
          <w:sz w:val="24"/>
          <w:szCs w:val="24"/>
          <w:lang w:eastAsia="pt-BR"/>
        </w:rPr>
      </w:pPr>
      <w:r w:rsidRPr="00552224">
        <w:rPr>
          <w:rFonts w:ascii="Times New Roman" w:eastAsia="Times New Roman" w:hAnsi="Times New Roman" w:cs="Times New Roman"/>
          <w:b/>
          <w:sz w:val="24"/>
          <w:szCs w:val="24"/>
          <w:lang w:eastAsia="pt-BR"/>
        </w:rPr>
        <w:t xml:space="preserve">Do Acesso: </w:t>
      </w:r>
      <w:r w:rsidRPr="00552224">
        <w:rPr>
          <w:rFonts w:ascii="Times New Roman" w:eastAsia="Times New Roman" w:hAnsi="Times New Roman" w:cs="Times New Roman"/>
          <w:sz w:val="24"/>
          <w:szCs w:val="24"/>
          <w:lang w:eastAsia="pt-BR"/>
        </w:rPr>
        <w:t>Fica</w:t>
      </w:r>
      <w:r w:rsidRPr="00552224">
        <w:rPr>
          <w:rFonts w:ascii="Times New Roman" w:eastAsia="Times New Roman" w:hAnsi="Times New Roman" w:cs="Times New Roman"/>
          <w:b/>
          <w:sz w:val="24"/>
          <w:szCs w:val="24"/>
          <w:lang w:eastAsia="pt-BR"/>
        </w:rPr>
        <w:t xml:space="preserve"> </w:t>
      </w:r>
      <w:r w:rsidRPr="00552224">
        <w:rPr>
          <w:rFonts w:ascii="Times New Roman" w:eastAsia="Times New Roman" w:hAnsi="Times New Roman" w:cs="Times New Roman"/>
          <w:sz w:val="24"/>
          <w:szCs w:val="24"/>
          <w:lang w:eastAsia="pt-BR"/>
        </w:rPr>
        <w:t>assegurado ao controle interno e externo o acesso irrestrito a todas as informações pertinentes a esta contratação.</w:t>
      </w:r>
    </w:p>
    <w:p w14:paraId="62B74F20" w14:textId="77777777" w:rsidR="00552224" w:rsidRPr="00552224" w:rsidRDefault="00552224" w:rsidP="00DF624B">
      <w:pPr>
        <w:spacing w:after="0" w:line="240" w:lineRule="auto"/>
        <w:ind w:left="850"/>
        <w:jc w:val="both"/>
        <w:rPr>
          <w:rFonts w:ascii="Times New Roman" w:eastAsia="Calibri" w:hAnsi="Times New Roman" w:cs="Times New Roman"/>
          <w:sz w:val="24"/>
          <w:szCs w:val="24"/>
          <w:lang w:eastAsia="pt-BR"/>
        </w:rPr>
      </w:pPr>
      <w:r w:rsidRPr="00552224">
        <w:rPr>
          <w:rFonts w:ascii="Times New Roman" w:eastAsia="Calibri" w:hAnsi="Times New Roman" w:cs="Times New Roman"/>
          <w:sz w:val="24"/>
          <w:szCs w:val="24"/>
          <w:lang w:eastAsia="pt-BR"/>
        </w:rPr>
        <w:t>Extrema, MG, 01 de julho de 2021.</w:t>
      </w:r>
    </w:p>
    <w:p w14:paraId="2D636D4C" w14:textId="77777777" w:rsidR="00552224" w:rsidRPr="00552224" w:rsidRDefault="00552224" w:rsidP="00DF624B">
      <w:pPr>
        <w:spacing w:after="0" w:line="240" w:lineRule="auto"/>
        <w:ind w:left="850"/>
        <w:jc w:val="both"/>
        <w:rPr>
          <w:rFonts w:ascii="Times New Roman" w:eastAsia="Calibri" w:hAnsi="Times New Roman" w:cs="Times New Roman"/>
          <w:sz w:val="24"/>
          <w:szCs w:val="24"/>
          <w:lang w:eastAsia="pt-BR"/>
        </w:rPr>
      </w:pPr>
    </w:p>
    <w:p w14:paraId="5A64BAF3" w14:textId="77777777" w:rsidR="00552224" w:rsidRPr="00552224" w:rsidRDefault="00552224" w:rsidP="00DF624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eastAsia="Times New Roman" w:hAnsi="Times New Roman" w:cs="Times New Roman"/>
          <w:b/>
          <w:sz w:val="24"/>
          <w:szCs w:val="24"/>
          <w:lang w:eastAsia="pt-BR"/>
        </w:rPr>
      </w:pPr>
      <w:r w:rsidRPr="00552224">
        <w:rPr>
          <w:rFonts w:ascii="Times New Roman" w:eastAsia="Times New Roman" w:hAnsi="Times New Roman" w:cs="Times New Roman"/>
          <w:b/>
          <w:sz w:val="24"/>
          <w:szCs w:val="24"/>
          <w:lang w:eastAsia="pt-BR"/>
        </w:rPr>
        <w:t>DIRETORIA ADMINISTRATIVA / FINANCEIRA</w:t>
      </w:r>
    </w:p>
    <w:p w14:paraId="6564DAE9" w14:textId="77777777" w:rsidR="00552224" w:rsidRPr="00552224" w:rsidRDefault="00552224" w:rsidP="00DF624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eastAsia="Times New Roman" w:hAnsi="Times New Roman" w:cs="Times New Roman"/>
          <w:sz w:val="24"/>
          <w:szCs w:val="24"/>
          <w:lang w:eastAsia="pt-BR"/>
        </w:rPr>
      </w:pPr>
    </w:p>
    <w:p w14:paraId="692F064B" w14:textId="77777777" w:rsidR="00552224" w:rsidRPr="00552224" w:rsidRDefault="00552224" w:rsidP="00DF624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eastAsia="Times New Roman" w:hAnsi="Times New Roman" w:cs="Times New Roman"/>
          <w:sz w:val="24"/>
          <w:szCs w:val="24"/>
          <w:lang w:eastAsia="pt-BR"/>
        </w:rPr>
      </w:pPr>
    </w:p>
    <w:p w14:paraId="4C11496E" w14:textId="77777777" w:rsidR="00552224" w:rsidRPr="00552224" w:rsidRDefault="00552224" w:rsidP="00DF624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eastAsia="Times New Roman" w:hAnsi="Times New Roman" w:cs="Times New Roman"/>
          <w:sz w:val="24"/>
          <w:szCs w:val="24"/>
          <w:lang w:eastAsia="pt-BR"/>
        </w:rPr>
      </w:pPr>
      <w:r w:rsidRPr="00552224">
        <w:rPr>
          <w:rFonts w:ascii="Times New Roman" w:eastAsia="Times New Roman" w:hAnsi="Times New Roman" w:cs="Times New Roman"/>
          <w:sz w:val="24"/>
          <w:szCs w:val="24"/>
          <w:lang w:eastAsia="pt-BR"/>
        </w:rPr>
        <w:t>________________________________________</w:t>
      </w:r>
    </w:p>
    <w:p w14:paraId="4E3AE72A" w14:textId="77777777" w:rsidR="00552224" w:rsidRPr="00552224" w:rsidRDefault="00552224" w:rsidP="00DF624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eastAsia="Times New Roman" w:hAnsi="Times New Roman" w:cs="Times New Roman"/>
          <w:sz w:val="24"/>
          <w:szCs w:val="24"/>
          <w:lang w:eastAsia="pt-BR"/>
        </w:rPr>
      </w:pPr>
      <w:r w:rsidRPr="00552224">
        <w:rPr>
          <w:rFonts w:ascii="Times New Roman" w:eastAsia="Times New Roman" w:hAnsi="Times New Roman" w:cs="Times New Roman"/>
          <w:sz w:val="24"/>
          <w:szCs w:val="24"/>
          <w:lang w:eastAsia="pt-BR"/>
        </w:rPr>
        <w:t>Danilo de Morais</w:t>
      </w:r>
    </w:p>
    <w:p w14:paraId="44C306CE" w14:textId="77777777" w:rsidR="00552224" w:rsidRPr="00552224" w:rsidRDefault="00552224" w:rsidP="00DF624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eastAsia="Times New Roman" w:hAnsi="Times New Roman" w:cs="Times New Roman"/>
          <w:sz w:val="24"/>
          <w:szCs w:val="24"/>
          <w:lang w:eastAsia="pt-BR"/>
        </w:rPr>
      </w:pPr>
      <w:r w:rsidRPr="00552224">
        <w:rPr>
          <w:rFonts w:ascii="Times New Roman" w:eastAsia="Times New Roman" w:hAnsi="Times New Roman" w:cs="Times New Roman"/>
          <w:sz w:val="24"/>
          <w:szCs w:val="24"/>
          <w:lang w:eastAsia="pt-BR"/>
        </w:rPr>
        <w:t>Diretor Administrativo Financeiro</w:t>
      </w:r>
    </w:p>
    <w:p w14:paraId="08E8F0CB" w14:textId="77777777" w:rsidR="00552224" w:rsidRPr="00552224" w:rsidRDefault="00552224" w:rsidP="00DF624B">
      <w:pPr>
        <w:tabs>
          <w:tab w:val="left" w:pos="4740"/>
        </w:tabs>
        <w:spacing w:after="0" w:line="240" w:lineRule="auto"/>
        <w:jc w:val="both"/>
        <w:rPr>
          <w:rFonts w:ascii="Times New Roman" w:eastAsia="Times New Roman" w:hAnsi="Times New Roman" w:cs="Times New Roman"/>
          <w:sz w:val="24"/>
          <w:szCs w:val="24"/>
          <w:lang w:eastAsia="pt-BR"/>
        </w:rPr>
      </w:pPr>
    </w:p>
    <w:p w14:paraId="6B6A5B0F" w14:textId="77777777" w:rsidR="00552224" w:rsidRPr="00552224" w:rsidRDefault="00552224" w:rsidP="00DF624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eastAsia="Times New Roman" w:hAnsi="Times New Roman" w:cs="Times New Roman"/>
          <w:b/>
          <w:sz w:val="24"/>
          <w:szCs w:val="24"/>
          <w:lang w:eastAsia="pt-BR"/>
        </w:rPr>
      </w:pPr>
      <w:r w:rsidRPr="00552224">
        <w:rPr>
          <w:rFonts w:ascii="Times New Roman" w:eastAsia="Times New Roman" w:hAnsi="Times New Roman" w:cs="Times New Roman"/>
          <w:b/>
          <w:sz w:val="24"/>
          <w:szCs w:val="24"/>
          <w:lang w:eastAsia="pt-BR"/>
        </w:rPr>
        <w:t>DESPACHO</w:t>
      </w:r>
    </w:p>
    <w:p w14:paraId="6A343AF1" w14:textId="77777777" w:rsidR="00552224" w:rsidRPr="00552224" w:rsidRDefault="00552224" w:rsidP="00DF624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eastAsia="Times New Roman" w:hAnsi="Times New Roman" w:cs="Times New Roman"/>
          <w:sz w:val="24"/>
          <w:szCs w:val="24"/>
          <w:lang w:eastAsia="pt-BR"/>
        </w:rPr>
      </w:pPr>
    </w:p>
    <w:p w14:paraId="70C6305A" w14:textId="77777777" w:rsidR="00552224" w:rsidRPr="00552224" w:rsidRDefault="00552224" w:rsidP="00DF624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eastAsia="Times New Roman" w:hAnsi="Times New Roman" w:cs="Times New Roman"/>
          <w:sz w:val="24"/>
          <w:szCs w:val="24"/>
          <w:lang w:eastAsia="pt-BR"/>
        </w:rPr>
      </w:pPr>
      <w:r w:rsidRPr="00552224">
        <w:rPr>
          <w:rFonts w:ascii="Times New Roman" w:eastAsia="Times New Roman" w:hAnsi="Times New Roman" w:cs="Times New Roman"/>
          <w:sz w:val="24"/>
          <w:szCs w:val="24"/>
          <w:lang w:eastAsia="pt-BR"/>
        </w:rPr>
        <w:t xml:space="preserve">APROVO, na íntegra, esse </w:t>
      </w:r>
      <w:r w:rsidRPr="00552224">
        <w:rPr>
          <w:rFonts w:ascii="Times New Roman" w:eastAsia="Times New Roman" w:hAnsi="Times New Roman" w:cs="Times New Roman"/>
          <w:b/>
          <w:i/>
          <w:sz w:val="24"/>
          <w:szCs w:val="24"/>
          <w:lang w:eastAsia="pt-BR"/>
        </w:rPr>
        <w:t>Termo de Referência</w:t>
      </w:r>
      <w:r w:rsidRPr="00552224">
        <w:rPr>
          <w:rFonts w:ascii="Times New Roman" w:eastAsia="Times New Roman" w:hAnsi="Times New Roman" w:cs="Times New Roman"/>
          <w:sz w:val="24"/>
          <w:szCs w:val="24"/>
          <w:lang w:eastAsia="pt-BR"/>
        </w:rPr>
        <w:t xml:space="preserve"> (Inciso I, § 2º, art. 7º da Lei 8.666/93).</w:t>
      </w:r>
    </w:p>
    <w:p w14:paraId="7E39CFBF" w14:textId="77777777" w:rsidR="00552224" w:rsidRPr="00552224" w:rsidRDefault="00552224" w:rsidP="00DF624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eastAsia="Times New Roman" w:hAnsi="Times New Roman" w:cs="Times New Roman"/>
          <w:sz w:val="24"/>
          <w:szCs w:val="24"/>
          <w:lang w:eastAsia="pt-BR"/>
        </w:rPr>
      </w:pPr>
    </w:p>
    <w:p w14:paraId="0AE3D7B0" w14:textId="77777777" w:rsidR="00552224" w:rsidRPr="00552224" w:rsidRDefault="00552224" w:rsidP="00DF624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eastAsia="Times New Roman" w:hAnsi="Times New Roman" w:cs="Times New Roman"/>
          <w:sz w:val="24"/>
          <w:szCs w:val="24"/>
          <w:lang w:eastAsia="pt-BR"/>
        </w:rPr>
      </w:pPr>
      <w:r w:rsidRPr="00552224">
        <w:rPr>
          <w:rFonts w:ascii="Times New Roman" w:eastAsia="Times New Roman" w:hAnsi="Times New Roman" w:cs="Times New Roman"/>
          <w:sz w:val="24"/>
          <w:szCs w:val="24"/>
          <w:lang w:eastAsia="pt-BR"/>
        </w:rPr>
        <w:t xml:space="preserve">__________________________________________ </w:t>
      </w:r>
    </w:p>
    <w:p w14:paraId="61D633CE" w14:textId="77777777" w:rsidR="00552224" w:rsidRPr="00552224" w:rsidRDefault="00552224" w:rsidP="00DF624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eastAsia="Times New Roman" w:hAnsi="Times New Roman" w:cs="Times New Roman"/>
          <w:sz w:val="24"/>
          <w:szCs w:val="24"/>
          <w:lang w:eastAsia="pt-BR"/>
        </w:rPr>
      </w:pPr>
      <w:r w:rsidRPr="00552224">
        <w:rPr>
          <w:rFonts w:ascii="Times New Roman" w:eastAsia="Times New Roman" w:hAnsi="Times New Roman" w:cs="Times New Roman"/>
          <w:sz w:val="24"/>
          <w:szCs w:val="24"/>
          <w:lang w:eastAsia="pt-BR"/>
        </w:rPr>
        <w:t>Sidney Soares Carvalho</w:t>
      </w:r>
    </w:p>
    <w:p w14:paraId="718E60DE" w14:textId="77777777" w:rsidR="00552224" w:rsidRPr="00552224" w:rsidRDefault="00552224" w:rsidP="00DF624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eastAsia="Times New Roman" w:hAnsi="Times New Roman" w:cs="Times New Roman"/>
          <w:sz w:val="24"/>
          <w:szCs w:val="24"/>
          <w:lang w:eastAsia="pt-BR"/>
        </w:rPr>
      </w:pPr>
      <w:r w:rsidRPr="00552224">
        <w:rPr>
          <w:rFonts w:ascii="Times New Roman" w:eastAsia="Times New Roman" w:hAnsi="Times New Roman" w:cs="Times New Roman"/>
          <w:sz w:val="24"/>
          <w:szCs w:val="24"/>
          <w:lang w:eastAsia="pt-BR"/>
        </w:rPr>
        <w:t>Presidente</w:t>
      </w:r>
    </w:p>
    <w:p w14:paraId="7E27083A" w14:textId="77777777" w:rsidR="00552224" w:rsidRPr="00552224" w:rsidRDefault="00552224" w:rsidP="00DF624B">
      <w:pPr>
        <w:spacing w:after="0" w:line="240" w:lineRule="auto"/>
        <w:ind w:left="720"/>
        <w:jc w:val="both"/>
        <w:rPr>
          <w:rFonts w:ascii="Times New Roman" w:eastAsia="Times New Roman" w:hAnsi="Times New Roman" w:cs="Times New Roman"/>
          <w:b/>
          <w:sz w:val="24"/>
          <w:szCs w:val="24"/>
          <w:lang w:eastAsia="pt-BR"/>
        </w:rPr>
      </w:pPr>
    </w:p>
    <w:p w14:paraId="3A738258" w14:textId="102729B0" w:rsidR="00552224" w:rsidRDefault="00552224" w:rsidP="00DF624B">
      <w:pPr>
        <w:spacing w:after="0" w:line="240" w:lineRule="auto"/>
        <w:jc w:val="both"/>
        <w:rPr>
          <w:rFonts w:ascii="Calibri" w:eastAsia="Verdana" w:hAnsi="Calibri" w:cs="Times New Roman"/>
          <w:sz w:val="20"/>
          <w:szCs w:val="20"/>
          <w:lang w:eastAsia="pt-BR"/>
        </w:rPr>
      </w:pPr>
    </w:p>
    <w:p w14:paraId="4976F45E" w14:textId="73899329" w:rsidR="00552224" w:rsidRDefault="00552224" w:rsidP="00DF624B">
      <w:pPr>
        <w:spacing w:after="0" w:line="240" w:lineRule="auto"/>
        <w:jc w:val="both"/>
        <w:rPr>
          <w:rFonts w:ascii="Calibri" w:eastAsia="Verdana" w:hAnsi="Calibri" w:cs="Times New Roman"/>
          <w:sz w:val="20"/>
          <w:szCs w:val="20"/>
          <w:lang w:eastAsia="pt-BR"/>
        </w:rPr>
      </w:pPr>
    </w:p>
    <w:p w14:paraId="7FDF8400" w14:textId="1DA5721A" w:rsidR="00552224" w:rsidRDefault="00552224" w:rsidP="00DF624B">
      <w:pPr>
        <w:spacing w:after="0" w:line="240" w:lineRule="auto"/>
        <w:jc w:val="both"/>
        <w:rPr>
          <w:rFonts w:ascii="Calibri" w:eastAsia="Verdana" w:hAnsi="Calibri" w:cs="Times New Roman"/>
          <w:sz w:val="20"/>
          <w:szCs w:val="20"/>
          <w:lang w:eastAsia="pt-BR"/>
        </w:rPr>
      </w:pPr>
    </w:p>
    <w:p w14:paraId="6F171E0B" w14:textId="64E87A97" w:rsidR="008E3644" w:rsidRDefault="008E3644" w:rsidP="00DF624B">
      <w:pPr>
        <w:spacing w:after="0" w:line="240" w:lineRule="auto"/>
        <w:jc w:val="both"/>
        <w:rPr>
          <w:rFonts w:ascii="Calibri" w:eastAsia="Verdana" w:hAnsi="Calibri" w:cs="Times New Roman"/>
          <w:sz w:val="20"/>
          <w:szCs w:val="20"/>
          <w:lang w:eastAsia="pt-BR"/>
        </w:rPr>
      </w:pPr>
    </w:p>
    <w:p w14:paraId="45B3D097" w14:textId="1E56139D" w:rsidR="008E3644" w:rsidRDefault="008E3644" w:rsidP="00DF624B">
      <w:pPr>
        <w:spacing w:after="0" w:line="240" w:lineRule="auto"/>
        <w:jc w:val="both"/>
        <w:rPr>
          <w:rFonts w:ascii="Calibri" w:eastAsia="Verdana" w:hAnsi="Calibri" w:cs="Times New Roman"/>
          <w:sz w:val="20"/>
          <w:szCs w:val="20"/>
          <w:lang w:eastAsia="pt-BR"/>
        </w:rPr>
      </w:pPr>
    </w:p>
    <w:p w14:paraId="673B30F2" w14:textId="77777777" w:rsidR="008E3644" w:rsidRDefault="008E3644" w:rsidP="00DF624B">
      <w:pPr>
        <w:spacing w:after="0" w:line="240" w:lineRule="auto"/>
        <w:jc w:val="both"/>
        <w:rPr>
          <w:rFonts w:ascii="Calibri" w:eastAsia="Verdana" w:hAnsi="Calibri" w:cs="Times New Roman"/>
          <w:sz w:val="20"/>
          <w:szCs w:val="20"/>
          <w:lang w:eastAsia="pt-BR"/>
        </w:rPr>
      </w:pPr>
    </w:p>
    <w:p w14:paraId="44BD3542" w14:textId="29B0F3F4" w:rsidR="00552224" w:rsidRDefault="00552224" w:rsidP="00DF624B">
      <w:pPr>
        <w:spacing w:after="0" w:line="240" w:lineRule="auto"/>
        <w:jc w:val="both"/>
        <w:rPr>
          <w:rFonts w:ascii="Calibri" w:eastAsia="Verdana" w:hAnsi="Calibri" w:cs="Times New Roman"/>
          <w:sz w:val="20"/>
          <w:szCs w:val="20"/>
          <w:lang w:eastAsia="pt-BR"/>
        </w:rPr>
      </w:pPr>
    </w:p>
    <w:p w14:paraId="048B9C5B" w14:textId="7AF9F1D2" w:rsidR="00552224" w:rsidRDefault="00552224" w:rsidP="00DF624B">
      <w:pPr>
        <w:spacing w:after="0" w:line="240" w:lineRule="auto"/>
        <w:jc w:val="both"/>
        <w:rPr>
          <w:rFonts w:ascii="Calibri" w:eastAsia="Verdana" w:hAnsi="Calibri" w:cs="Times New Roman"/>
          <w:sz w:val="20"/>
          <w:szCs w:val="20"/>
          <w:lang w:eastAsia="pt-BR"/>
        </w:rPr>
      </w:pPr>
    </w:p>
    <w:p w14:paraId="61BF1048" w14:textId="79E071E5" w:rsidR="00552224" w:rsidRDefault="00552224" w:rsidP="00DF624B">
      <w:pPr>
        <w:spacing w:after="0" w:line="240" w:lineRule="auto"/>
        <w:jc w:val="both"/>
        <w:rPr>
          <w:rFonts w:ascii="Calibri" w:eastAsia="Verdana" w:hAnsi="Calibri" w:cs="Times New Roman"/>
          <w:sz w:val="20"/>
          <w:szCs w:val="20"/>
          <w:lang w:eastAsia="pt-BR"/>
        </w:rPr>
      </w:pPr>
    </w:p>
    <w:p w14:paraId="327E52EE" w14:textId="33404E4D" w:rsidR="00552224" w:rsidRDefault="00552224" w:rsidP="00DF624B">
      <w:pPr>
        <w:spacing w:after="0" w:line="240" w:lineRule="auto"/>
        <w:jc w:val="both"/>
        <w:rPr>
          <w:rFonts w:ascii="Calibri" w:eastAsia="Verdana" w:hAnsi="Calibri" w:cs="Times New Roman"/>
          <w:sz w:val="20"/>
          <w:szCs w:val="20"/>
          <w:lang w:eastAsia="pt-BR"/>
        </w:rPr>
      </w:pPr>
    </w:p>
    <w:p w14:paraId="4508B1A5" w14:textId="7993E054" w:rsidR="00552224" w:rsidRDefault="00552224" w:rsidP="00DF624B">
      <w:pPr>
        <w:spacing w:after="0" w:line="240" w:lineRule="auto"/>
        <w:jc w:val="both"/>
        <w:rPr>
          <w:rFonts w:ascii="Calibri" w:eastAsia="Verdana" w:hAnsi="Calibri" w:cs="Times New Roman"/>
          <w:sz w:val="20"/>
          <w:szCs w:val="20"/>
          <w:lang w:eastAsia="pt-BR"/>
        </w:rPr>
      </w:pPr>
    </w:p>
    <w:p w14:paraId="3911EB1B" w14:textId="7F75368F" w:rsidR="00552224" w:rsidRDefault="00552224" w:rsidP="00DF624B">
      <w:pPr>
        <w:spacing w:after="0" w:line="240" w:lineRule="auto"/>
        <w:jc w:val="both"/>
        <w:rPr>
          <w:rFonts w:ascii="Calibri" w:eastAsia="Verdana" w:hAnsi="Calibri" w:cs="Times New Roman"/>
          <w:sz w:val="20"/>
          <w:szCs w:val="20"/>
          <w:lang w:eastAsia="pt-BR"/>
        </w:rPr>
      </w:pPr>
    </w:p>
    <w:p w14:paraId="615715F1" w14:textId="77777777" w:rsidR="009B492C" w:rsidRPr="006B5E9A" w:rsidRDefault="00B63266" w:rsidP="00DF624B">
      <w:pPr>
        <w:spacing w:after="0" w:line="240" w:lineRule="auto"/>
        <w:jc w:val="center"/>
        <w:rPr>
          <w:rFonts w:ascii="Arial" w:hAnsi="Arial" w:cs="Arial"/>
          <w:sz w:val="24"/>
          <w:szCs w:val="24"/>
        </w:rPr>
      </w:pPr>
      <w:r w:rsidRPr="006B5E9A">
        <w:rPr>
          <w:rFonts w:ascii="Arial" w:hAnsi="Arial" w:cs="Arial"/>
          <w:b/>
          <w:bCs/>
          <w:sz w:val="24"/>
          <w:szCs w:val="24"/>
        </w:rPr>
        <w:lastRenderedPageBreak/>
        <w:t>A</w:t>
      </w:r>
      <w:r w:rsidR="009B492C" w:rsidRPr="006B5E9A">
        <w:rPr>
          <w:rFonts w:ascii="Arial" w:hAnsi="Arial" w:cs="Arial"/>
          <w:b/>
          <w:bCs/>
          <w:sz w:val="24"/>
          <w:szCs w:val="24"/>
        </w:rPr>
        <w:t>NEXO II</w:t>
      </w:r>
      <w:r w:rsidR="009B492C" w:rsidRPr="006B5E9A">
        <w:rPr>
          <w:rFonts w:ascii="Arial" w:hAnsi="Arial" w:cs="Arial"/>
          <w:sz w:val="24"/>
          <w:szCs w:val="24"/>
        </w:rPr>
        <w:t xml:space="preserve"> </w:t>
      </w:r>
      <w:r w:rsidR="009B492C" w:rsidRPr="006B5E9A">
        <w:rPr>
          <w:rFonts w:ascii="Arial" w:hAnsi="Arial" w:cs="Arial"/>
          <w:b/>
          <w:sz w:val="24"/>
          <w:szCs w:val="24"/>
        </w:rPr>
        <w:t>– DO OBJETO (PROPOSTA FINANCEIRA)</w:t>
      </w:r>
    </w:p>
    <w:p w14:paraId="64F19D68" w14:textId="77777777" w:rsidR="005E7774" w:rsidRPr="006B5E9A" w:rsidRDefault="005E7774" w:rsidP="00DF624B">
      <w:pPr>
        <w:spacing w:after="0" w:line="240" w:lineRule="auto"/>
        <w:jc w:val="both"/>
        <w:rPr>
          <w:rFonts w:ascii="Arial" w:hAnsi="Arial" w:cs="Arial"/>
          <w:color w:val="000000"/>
          <w:sz w:val="24"/>
          <w:szCs w:val="24"/>
        </w:rPr>
      </w:pPr>
    </w:p>
    <w:p w14:paraId="24309D56" w14:textId="77777777" w:rsidR="009B492C" w:rsidRPr="006B5E9A" w:rsidRDefault="009B492C" w:rsidP="00DF624B">
      <w:pPr>
        <w:spacing w:after="0" w:line="240" w:lineRule="auto"/>
        <w:jc w:val="both"/>
        <w:rPr>
          <w:rFonts w:ascii="Arial" w:hAnsi="Arial" w:cs="Arial"/>
          <w:color w:val="000000"/>
          <w:sz w:val="24"/>
          <w:szCs w:val="24"/>
        </w:rPr>
      </w:pPr>
      <w:r w:rsidRPr="006B5E9A">
        <w:rPr>
          <w:rFonts w:ascii="Arial" w:hAnsi="Arial" w:cs="Arial"/>
          <w:color w:val="000000"/>
          <w:sz w:val="24"/>
          <w:szCs w:val="24"/>
        </w:rPr>
        <w:t>Dados da empresa e de seu representante legal:</w:t>
      </w:r>
    </w:p>
    <w:p w14:paraId="7810BE10" w14:textId="77777777" w:rsidR="009B492C" w:rsidRPr="006B5E9A" w:rsidRDefault="009B492C" w:rsidP="00DF624B">
      <w:pPr>
        <w:spacing w:after="0" w:line="240" w:lineRule="auto"/>
        <w:jc w:val="both"/>
        <w:rPr>
          <w:rFonts w:ascii="Arial" w:hAnsi="Arial" w:cs="Arial"/>
          <w:b/>
          <w:bCs/>
          <w:color w:val="000000"/>
          <w:sz w:val="24"/>
          <w:szCs w:val="24"/>
        </w:rPr>
      </w:pPr>
      <w:r w:rsidRPr="006B5E9A">
        <w:rPr>
          <w:rFonts w:ascii="Arial" w:hAnsi="Arial" w:cs="Arial"/>
          <w:b/>
          <w:bCs/>
          <w:color w:val="000000"/>
          <w:sz w:val="24"/>
          <w:szCs w:val="24"/>
        </w:rPr>
        <w:t>Empresa:</w:t>
      </w:r>
    </w:p>
    <w:p w14:paraId="35585324" w14:textId="77777777" w:rsidR="009B492C" w:rsidRPr="006B5E9A" w:rsidRDefault="009B492C" w:rsidP="00DF624B">
      <w:pPr>
        <w:spacing w:after="0" w:line="240" w:lineRule="auto"/>
        <w:jc w:val="both"/>
        <w:rPr>
          <w:rFonts w:ascii="Arial" w:hAnsi="Arial" w:cs="Arial"/>
          <w:color w:val="000000"/>
          <w:sz w:val="24"/>
          <w:szCs w:val="24"/>
        </w:rPr>
      </w:pPr>
      <w:r w:rsidRPr="006B5E9A">
        <w:rPr>
          <w:rFonts w:ascii="Arial" w:hAnsi="Arial" w:cs="Arial"/>
          <w:color w:val="000000"/>
          <w:sz w:val="24"/>
          <w:szCs w:val="24"/>
        </w:rPr>
        <w:t>RAZÃO SOCIAL: XXX</w:t>
      </w:r>
    </w:p>
    <w:p w14:paraId="187A5224" w14:textId="77777777" w:rsidR="009B492C" w:rsidRPr="006B5E9A" w:rsidRDefault="009B492C" w:rsidP="00DF624B">
      <w:pPr>
        <w:spacing w:after="0" w:line="240" w:lineRule="auto"/>
        <w:jc w:val="both"/>
        <w:rPr>
          <w:rFonts w:ascii="Arial" w:hAnsi="Arial" w:cs="Arial"/>
          <w:color w:val="000000"/>
          <w:sz w:val="24"/>
          <w:szCs w:val="24"/>
        </w:rPr>
      </w:pPr>
      <w:r w:rsidRPr="006B5E9A">
        <w:rPr>
          <w:rFonts w:ascii="Arial" w:hAnsi="Arial" w:cs="Arial"/>
          <w:color w:val="000000"/>
          <w:sz w:val="24"/>
          <w:szCs w:val="24"/>
        </w:rPr>
        <w:t>CNPJ: XXX</w:t>
      </w:r>
    </w:p>
    <w:p w14:paraId="27ADDC30" w14:textId="77777777" w:rsidR="009B492C" w:rsidRPr="006B5E9A" w:rsidRDefault="009B492C" w:rsidP="00DF624B">
      <w:pPr>
        <w:spacing w:after="0" w:line="240" w:lineRule="auto"/>
        <w:jc w:val="both"/>
        <w:rPr>
          <w:rFonts w:ascii="Arial" w:hAnsi="Arial" w:cs="Arial"/>
          <w:color w:val="000000"/>
          <w:sz w:val="24"/>
          <w:szCs w:val="24"/>
        </w:rPr>
      </w:pPr>
      <w:r w:rsidRPr="006B5E9A">
        <w:rPr>
          <w:rFonts w:ascii="Arial" w:hAnsi="Arial" w:cs="Arial"/>
          <w:color w:val="000000"/>
          <w:sz w:val="24"/>
          <w:szCs w:val="24"/>
        </w:rPr>
        <w:t>INSCRIÇÃO ESTADUAL: XXX</w:t>
      </w:r>
    </w:p>
    <w:p w14:paraId="53E4DE40" w14:textId="77777777" w:rsidR="009B492C" w:rsidRPr="006B5E9A" w:rsidRDefault="009B492C" w:rsidP="00DF624B">
      <w:pPr>
        <w:spacing w:after="0" w:line="240" w:lineRule="auto"/>
        <w:jc w:val="both"/>
        <w:rPr>
          <w:rFonts w:ascii="Arial" w:hAnsi="Arial" w:cs="Arial"/>
          <w:color w:val="000000"/>
          <w:sz w:val="24"/>
          <w:szCs w:val="24"/>
        </w:rPr>
      </w:pPr>
      <w:r w:rsidRPr="006B5E9A">
        <w:rPr>
          <w:rFonts w:ascii="Arial" w:hAnsi="Arial" w:cs="Arial"/>
          <w:color w:val="000000"/>
          <w:sz w:val="24"/>
          <w:szCs w:val="24"/>
        </w:rPr>
        <w:t>PROCESSO Nº.: XXX</w:t>
      </w:r>
    </w:p>
    <w:p w14:paraId="0E2F1BAA" w14:textId="77777777" w:rsidR="009B492C" w:rsidRPr="006B5E9A" w:rsidRDefault="009B492C" w:rsidP="00DF624B">
      <w:pPr>
        <w:spacing w:after="0" w:line="240" w:lineRule="auto"/>
        <w:jc w:val="both"/>
        <w:rPr>
          <w:rFonts w:ascii="Arial" w:hAnsi="Arial" w:cs="Arial"/>
          <w:color w:val="000000"/>
          <w:sz w:val="24"/>
          <w:szCs w:val="24"/>
        </w:rPr>
      </w:pPr>
      <w:r w:rsidRPr="006B5E9A">
        <w:rPr>
          <w:rFonts w:ascii="Arial" w:hAnsi="Arial" w:cs="Arial"/>
          <w:color w:val="000000"/>
          <w:sz w:val="24"/>
          <w:szCs w:val="24"/>
        </w:rPr>
        <w:t>PREGÃO PRESENCIAL Nº.: XXX</w:t>
      </w:r>
    </w:p>
    <w:p w14:paraId="4044F724" w14:textId="77777777" w:rsidR="009B492C" w:rsidRPr="006B5E9A" w:rsidRDefault="009B492C" w:rsidP="00DF624B">
      <w:pPr>
        <w:spacing w:after="0" w:line="240" w:lineRule="auto"/>
        <w:jc w:val="both"/>
        <w:rPr>
          <w:rFonts w:ascii="Arial" w:hAnsi="Arial" w:cs="Arial"/>
          <w:b/>
          <w:sz w:val="24"/>
          <w:szCs w:val="24"/>
        </w:rPr>
      </w:pPr>
    </w:p>
    <w:tbl>
      <w:tblPr>
        <w:tblW w:w="10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6383"/>
        <w:gridCol w:w="945"/>
        <w:gridCol w:w="1243"/>
        <w:gridCol w:w="1477"/>
      </w:tblGrid>
      <w:tr w:rsidR="00BC7F90" w:rsidRPr="006B5E9A" w14:paraId="334573A2" w14:textId="77777777" w:rsidTr="00BC7F90">
        <w:trPr>
          <w:jc w:val="center"/>
        </w:trPr>
        <w:tc>
          <w:tcPr>
            <w:tcW w:w="458" w:type="dxa"/>
            <w:tcBorders>
              <w:top w:val="single" w:sz="4" w:space="0" w:color="auto"/>
              <w:left w:val="single" w:sz="4" w:space="0" w:color="auto"/>
              <w:bottom w:val="single" w:sz="4" w:space="0" w:color="auto"/>
              <w:right w:val="single" w:sz="4" w:space="0" w:color="auto"/>
            </w:tcBorders>
            <w:hideMark/>
          </w:tcPr>
          <w:p w14:paraId="30C9E444" w14:textId="77777777" w:rsidR="00BC7F90" w:rsidRPr="006B5E9A" w:rsidRDefault="00BC7F90" w:rsidP="00DF624B">
            <w:pPr>
              <w:spacing w:after="0" w:line="240" w:lineRule="auto"/>
              <w:contextualSpacing/>
              <w:jc w:val="center"/>
              <w:rPr>
                <w:rFonts w:ascii="Arial" w:hAnsi="Arial" w:cs="Arial"/>
                <w:b/>
                <w:sz w:val="24"/>
                <w:szCs w:val="24"/>
              </w:rPr>
            </w:pPr>
            <w:r w:rsidRPr="006B5E9A">
              <w:rPr>
                <w:rFonts w:ascii="Arial" w:hAnsi="Arial" w:cs="Arial"/>
                <w:b/>
                <w:sz w:val="24"/>
                <w:szCs w:val="24"/>
              </w:rPr>
              <w:t>ITEM</w:t>
            </w:r>
          </w:p>
        </w:tc>
        <w:tc>
          <w:tcPr>
            <w:tcW w:w="6695" w:type="dxa"/>
            <w:tcBorders>
              <w:top w:val="single" w:sz="4" w:space="0" w:color="auto"/>
              <w:left w:val="single" w:sz="4" w:space="0" w:color="auto"/>
              <w:bottom w:val="single" w:sz="4" w:space="0" w:color="auto"/>
              <w:right w:val="single" w:sz="4" w:space="0" w:color="auto"/>
            </w:tcBorders>
            <w:hideMark/>
          </w:tcPr>
          <w:p w14:paraId="4C46C36B" w14:textId="77777777" w:rsidR="00BC7F90" w:rsidRPr="006B5E9A" w:rsidRDefault="00BC7F90" w:rsidP="00DF624B">
            <w:pPr>
              <w:spacing w:after="0" w:line="240" w:lineRule="auto"/>
              <w:contextualSpacing/>
              <w:jc w:val="center"/>
              <w:rPr>
                <w:rFonts w:ascii="Arial" w:hAnsi="Arial" w:cs="Arial"/>
                <w:b/>
                <w:sz w:val="24"/>
                <w:szCs w:val="24"/>
              </w:rPr>
            </w:pPr>
            <w:r w:rsidRPr="006B5E9A">
              <w:rPr>
                <w:rFonts w:ascii="Arial" w:hAnsi="Arial" w:cs="Arial"/>
                <w:b/>
                <w:sz w:val="24"/>
                <w:szCs w:val="24"/>
              </w:rPr>
              <w:t>OBJETO</w:t>
            </w:r>
          </w:p>
        </w:tc>
        <w:tc>
          <w:tcPr>
            <w:tcW w:w="950" w:type="dxa"/>
            <w:tcBorders>
              <w:top w:val="single" w:sz="4" w:space="0" w:color="auto"/>
              <w:left w:val="single" w:sz="4" w:space="0" w:color="auto"/>
              <w:bottom w:val="single" w:sz="4" w:space="0" w:color="auto"/>
              <w:right w:val="single" w:sz="4" w:space="0" w:color="auto"/>
            </w:tcBorders>
            <w:hideMark/>
          </w:tcPr>
          <w:p w14:paraId="51C3BAFC" w14:textId="77777777" w:rsidR="00BC7F90" w:rsidRPr="006B5E9A" w:rsidRDefault="00BC7F90" w:rsidP="00DF624B">
            <w:pPr>
              <w:spacing w:after="0" w:line="240" w:lineRule="auto"/>
              <w:contextualSpacing/>
              <w:jc w:val="center"/>
              <w:rPr>
                <w:rFonts w:ascii="Arial" w:hAnsi="Arial" w:cs="Arial"/>
                <w:b/>
                <w:sz w:val="24"/>
                <w:szCs w:val="24"/>
              </w:rPr>
            </w:pPr>
            <w:r w:rsidRPr="006B5E9A">
              <w:rPr>
                <w:rFonts w:ascii="Arial" w:hAnsi="Arial" w:cs="Arial"/>
                <w:b/>
                <w:sz w:val="24"/>
                <w:szCs w:val="24"/>
              </w:rPr>
              <w:t>UNID.</w:t>
            </w:r>
          </w:p>
        </w:tc>
        <w:tc>
          <w:tcPr>
            <w:tcW w:w="1251" w:type="dxa"/>
            <w:tcBorders>
              <w:top w:val="single" w:sz="4" w:space="0" w:color="auto"/>
              <w:left w:val="single" w:sz="4" w:space="0" w:color="auto"/>
              <w:bottom w:val="single" w:sz="4" w:space="0" w:color="auto"/>
              <w:right w:val="single" w:sz="4" w:space="0" w:color="auto"/>
            </w:tcBorders>
          </w:tcPr>
          <w:p w14:paraId="5CE92A97" w14:textId="77777777" w:rsidR="00BC7F90" w:rsidRPr="006B5E9A" w:rsidRDefault="00BC7F90" w:rsidP="00DF624B">
            <w:pPr>
              <w:spacing w:after="0" w:line="240" w:lineRule="auto"/>
              <w:contextualSpacing/>
              <w:jc w:val="center"/>
              <w:rPr>
                <w:rFonts w:ascii="Arial" w:hAnsi="Arial" w:cs="Arial"/>
                <w:b/>
                <w:sz w:val="24"/>
                <w:szCs w:val="24"/>
              </w:rPr>
            </w:pPr>
            <w:r w:rsidRPr="006B5E9A">
              <w:rPr>
                <w:rFonts w:ascii="Arial" w:hAnsi="Arial" w:cs="Arial"/>
                <w:b/>
                <w:sz w:val="24"/>
                <w:szCs w:val="24"/>
              </w:rPr>
              <w:t>QUANT.</w:t>
            </w:r>
          </w:p>
        </w:tc>
        <w:tc>
          <w:tcPr>
            <w:tcW w:w="1484" w:type="dxa"/>
            <w:tcBorders>
              <w:top w:val="single" w:sz="4" w:space="0" w:color="auto"/>
              <w:left w:val="single" w:sz="4" w:space="0" w:color="auto"/>
              <w:bottom w:val="single" w:sz="4" w:space="0" w:color="auto"/>
              <w:right w:val="single" w:sz="4" w:space="0" w:color="auto"/>
            </w:tcBorders>
          </w:tcPr>
          <w:p w14:paraId="7813C2E9" w14:textId="77777777" w:rsidR="00BC7F90" w:rsidRPr="006B5E9A" w:rsidRDefault="00BC7F90" w:rsidP="00DF624B">
            <w:pPr>
              <w:spacing w:after="0" w:line="240" w:lineRule="auto"/>
              <w:contextualSpacing/>
              <w:jc w:val="center"/>
              <w:rPr>
                <w:rFonts w:ascii="Arial" w:hAnsi="Arial" w:cs="Arial"/>
                <w:b/>
                <w:sz w:val="24"/>
                <w:szCs w:val="24"/>
              </w:rPr>
            </w:pPr>
            <w:r w:rsidRPr="006B5E9A">
              <w:rPr>
                <w:rFonts w:ascii="Arial" w:hAnsi="Arial" w:cs="Arial"/>
                <w:b/>
                <w:sz w:val="24"/>
                <w:szCs w:val="24"/>
              </w:rPr>
              <w:t>VALOR</w:t>
            </w:r>
          </w:p>
          <w:p w14:paraId="29295F9B" w14:textId="77777777" w:rsidR="00BC7F90" w:rsidRPr="006B5E9A" w:rsidRDefault="00BC7F90" w:rsidP="00DF624B">
            <w:pPr>
              <w:spacing w:after="0" w:line="240" w:lineRule="auto"/>
              <w:contextualSpacing/>
              <w:jc w:val="center"/>
              <w:rPr>
                <w:rFonts w:ascii="Arial" w:hAnsi="Arial" w:cs="Arial"/>
                <w:b/>
                <w:sz w:val="24"/>
                <w:szCs w:val="24"/>
              </w:rPr>
            </w:pPr>
            <w:r w:rsidRPr="006B5E9A">
              <w:rPr>
                <w:rFonts w:ascii="Arial" w:hAnsi="Arial" w:cs="Arial"/>
                <w:b/>
                <w:sz w:val="24"/>
                <w:szCs w:val="24"/>
              </w:rPr>
              <w:t>UNITARIO</w:t>
            </w:r>
          </w:p>
        </w:tc>
      </w:tr>
      <w:tr w:rsidR="00BC7F90" w:rsidRPr="006B5E9A" w14:paraId="078A25EE" w14:textId="77777777" w:rsidTr="00BC7F90">
        <w:trPr>
          <w:jc w:val="center"/>
        </w:trPr>
        <w:tc>
          <w:tcPr>
            <w:tcW w:w="458" w:type="dxa"/>
            <w:tcBorders>
              <w:top w:val="single" w:sz="4" w:space="0" w:color="auto"/>
              <w:left w:val="single" w:sz="4" w:space="0" w:color="auto"/>
              <w:bottom w:val="single" w:sz="4" w:space="0" w:color="auto"/>
              <w:right w:val="single" w:sz="4" w:space="0" w:color="auto"/>
            </w:tcBorders>
            <w:hideMark/>
          </w:tcPr>
          <w:p w14:paraId="0A71DBC8" w14:textId="77777777" w:rsidR="00BC7F90" w:rsidRPr="006B5E9A" w:rsidRDefault="00BC7F90" w:rsidP="00DF624B">
            <w:pPr>
              <w:spacing w:after="0" w:line="240" w:lineRule="auto"/>
              <w:contextualSpacing/>
              <w:jc w:val="center"/>
              <w:rPr>
                <w:rFonts w:ascii="Arial" w:hAnsi="Arial" w:cs="Arial"/>
                <w:sz w:val="24"/>
                <w:szCs w:val="24"/>
              </w:rPr>
            </w:pPr>
            <w:r w:rsidRPr="006B5E9A">
              <w:rPr>
                <w:rFonts w:ascii="Arial" w:hAnsi="Arial" w:cs="Arial"/>
                <w:sz w:val="24"/>
                <w:szCs w:val="24"/>
              </w:rPr>
              <w:t>01</w:t>
            </w:r>
          </w:p>
        </w:tc>
        <w:tc>
          <w:tcPr>
            <w:tcW w:w="6695" w:type="dxa"/>
            <w:tcBorders>
              <w:top w:val="single" w:sz="4" w:space="0" w:color="auto"/>
              <w:left w:val="single" w:sz="4" w:space="0" w:color="auto"/>
              <w:bottom w:val="single" w:sz="4" w:space="0" w:color="auto"/>
              <w:right w:val="single" w:sz="4" w:space="0" w:color="auto"/>
            </w:tcBorders>
            <w:hideMark/>
          </w:tcPr>
          <w:p w14:paraId="4D093789" w14:textId="77777777" w:rsidR="00BC7F90" w:rsidRPr="006B5E9A" w:rsidRDefault="00BC7F90" w:rsidP="00DF624B">
            <w:pPr>
              <w:spacing w:after="0" w:line="240" w:lineRule="auto"/>
              <w:contextualSpacing/>
              <w:jc w:val="both"/>
              <w:rPr>
                <w:rFonts w:ascii="Arial" w:hAnsi="Arial" w:cs="Arial"/>
                <w:sz w:val="24"/>
                <w:szCs w:val="24"/>
              </w:rPr>
            </w:pPr>
            <w:r w:rsidRPr="006B5E9A">
              <w:rPr>
                <w:rFonts w:ascii="Arial" w:hAnsi="Arial" w:cs="Arial"/>
                <w:b/>
                <w:sz w:val="24"/>
                <w:szCs w:val="24"/>
              </w:rPr>
              <w:t>Contratação exclusiva de microempresa, empresa de pequeno porte ou equiparadas</w:t>
            </w:r>
            <w:r w:rsidRPr="006B5E9A">
              <w:rPr>
                <w:rFonts w:ascii="Arial" w:hAnsi="Arial" w:cs="Arial"/>
                <w:sz w:val="24"/>
                <w:szCs w:val="24"/>
              </w:rPr>
              <w:t xml:space="preserve"> para fornecimento de mesa de reunião circular fabricada em placas de MDF, conforme as especificações a seguir:</w:t>
            </w:r>
          </w:p>
          <w:p w14:paraId="75A45F3A" w14:textId="77777777" w:rsidR="00BC7F90" w:rsidRPr="006B5E9A" w:rsidRDefault="00BC7F90" w:rsidP="00DF624B">
            <w:pPr>
              <w:spacing w:after="0" w:line="240" w:lineRule="auto"/>
              <w:contextualSpacing/>
              <w:jc w:val="both"/>
              <w:rPr>
                <w:rFonts w:ascii="Arial" w:hAnsi="Arial" w:cs="Arial"/>
                <w:sz w:val="24"/>
                <w:szCs w:val="24"/>
              </w:rPr>
            </w:pPr>
          </w:p>
          <w:p w14:paraId="3DE639D1" w14:textId="77777777" w:rsidR="00BC7F90" w:rsidRPr="006B5E9A" w:rsidRDefault="00BC7F90" w:rsidP="00DF624B">
            <w:pPr>
              <w:spacing w:after="0" w:line="240" w:lineRule="auto"/>
              <w:contextualSpacing/>
              <w:jc w:val="both"/>
              <w:rPr>
                <w:rFonts w:ascii="Arial" w:hAnsi="Arial" w:cs="Arial"/>
                <w:b/>
                <w:sz w:val="24"/>
                <w:szCs w:val="24"/>
              </w:rPr>
            </w:pPr>
            <w:r w:rsidRPr="006B5E9A">
              <w:rPr>
                <w:rFonts w:ascii="Arial" w:hAnsi="Arial" w:cs="Arial"/>
                <w:b/>
                <w:sz w:val="24"/>
                <w:szCs w:val="24"/>
              </w:rPr>
              <w:t>Tampo:</w:t>
            </w:r>
          </w:p>
          <w:p w14:paraId="4444E99B" w14:textId="77777777" w:rsidR="00BC7F90" w:rsidRPr="006B5E9A" w:rsidRDefault="00BC7F90" w:rsidP="00DF624B">
            <w:pPr>
              <w:spacing w:after="0" w:line="240" w:lineRule="auto"/>
              <w:contextualSpacing/>
              <w:jc w:val="both"/>
              <w:rPr>
                <w:rFonts w:ascii="Arial" w:hAnsi="Arial" w:cs="Arial"/>
                <w:sz w:val="24"/>
                <w:szCs w:val="24"/>
              </w:rPr>
            </w:pPr>
            <w:r w:rsidRPr="006B5E9A">
              <w:rPr>
                <w:rFonts w:ascii="Arial" w:hAnsi="Arial" w:cs="Arial"/>
                <w:sz w:val="24"/>
                <w:szCs w:val="24"/>
              </w:rPr>
              <w:t xml:space="preserve">Em partículas de média densidade; chapa única de 25mm de espessura; MDF na cor </w:t>
            </w:r>
            <w:proofErr w:type="spellStart"/>
            <w:r w:rsidRPr="006B5E9A">
              <w:rPr>
                <w:rFonts w:ascii="Arial" w:hAnsi="Arial" w:cs="Arial"/>
                <w:sz w:val="24"/>
                <w:szCs w:val="24"/>
              </w:rPr>
              <w:t>nogal</w:t>
            </w:r>
            <w:proofErr w:type="spellEnd"/>
            <w:r w:rsidRPr="006B5E9A">
              <w:rPr>
                <w:rFonts w:ascii="Arial" w:hAnsi="Arial" w:cs="Arial"/>
                <w:sz w:val="24"/>
                <w:szCs w:val="24"/>
              </w:rPr>
              <w:t xml:space="preserve"> gris; diâmetro de 1,00m.</w:t>
            </w:r>
          </w:p>
          <w:p w14:paraId="22C2C19E" w14:textId="77777777" w:rsidR="00BC7F90" w:rsidRPr="006B5E9A" w:rsidRDefault="00BC7F90" w:rsidP="00DF624B">
            <w:pPr>
              <w:spacing w:after="0" w:line="240" w:lineRule="auto"/>
              <w:contextualSpacing/>
              <w:jc w:val="both"/>
              <w:rPr>
                <w:rFonts w:ascii="Arial" w:hAnsi="Arial" w:cs="Arial"/>
                <w:b/>
                <w:sz w:val="24"/>
                <w:szCs w:val="24"/>
              </w:rPr>
            </w:pPr>
            <w:r w:rsidRPr="006B5E9A">
              <w:rPr>
                <w:rFonts w:ascii="Arial" w:hAnsi="Arial" w:cs="Arial"/>
                <w:b/>
                <w:sz w:val="24"/>
                <w:szCs w:val="24"/>
              </w:rPr>
              <w:t>Base:</w:t>
            </w:r>
          </w:p>
          <w:p w14:paraId="248A89DD" w14:textId="77777777" w:rsidR="00BC7F90" w:rsidRPr="006B5E9A" w:rsidRDefault="00BC7F90" w:rsidP="00DF624B">
            <w:pPr>
              <w:spacing w:after="0" w:line="240" w:lineRule="auto"/>
              <w:contextualSpacing/>
              <w:jc w:val="both"/>
              <w:rPr>
                <w:rFonts w:ascii="Arial" w:hAnsi="Arial" w:cs="Arial"/>
                <w:sz w:val="24"/>
                <w:szCs w:val="24"/>
              </w:rPr>
            </w:pPr>
            <w:r w:rsidRPr="006B5E9A">
              <w:rPr>
                <w:rFonts w:ascii="Arial" w:hAnsi="Arial" w:cs="Arial"/>
                <w:sz w:val="24"/>
                <w:szCs w:val="24"/>
              </w:rPr>
              <w:t xml:space="preserve">Em partículas de média densidade; chapa única de 25mm de espessura; MDF na cor </w:t>
            </w:r>
            <w:proofErr w:type="spellStart"/>
            <w:r w:rsidRPr="006B5E9A">
              <w:rPr>
                <w:rFonts w:ascii="Arial" w:hAnsi="Arial" w:cs="Arial"/>
                <w:sz w:val="24"/>
                <w:szCs w:val="24"/>
              </w:rPr>
              <w:t>nogal</w:t>
            </w:r>
            <w:proofErr w:type="spellEnd"/>
            <w:r w:rsidRPr="006B5E9A">
              <w:rPr>
                <w:rFonts w:ascii="Arial" w:hAnsi="Arial" w:cs="Arial"/>
                <w:sz w:val="24"/>
                <w:szCs w:val="24"/>
              </w:rPr>
              <w:t xml:space="preserve"> gris; sendo pé com largura de 60cm e comprimento de 71,5cm; pé com largura menor de 30cm e comprimento de 71,5cm; o pé com largura menor será fixada no pé com largura maior no centro na chapa, sendo duas chapas uma de cada lado; a fixação dos pés ao tampo é feita através de buchas metálicas, cravadas abaixo do tampo e parafusos com rosca e arruelas de pressão.</w:t>
            </w:r>
          </w:p>
          <w:p w14:paraId="71D7B75A" w14:textId="77777777" w:rsidR="00BC7F90" w:rsidRPr="006B5E9A" w:rsidRDefault="00BC7F90" w:rsidP="00DF624B">
            <w:pPr>
              <w:spacing w:after="0" w:line="240" w:lineRule="auto"/>
              <w:contextualSpacing/>
              <w:jc w:val="both"/>
              <w:rPr>
                <w:rFonts w:ascii="Arial" w:hAnsi="Arial" w:cs="Arial"/>
                <w:b/>
                <w:sz w:val="24"/>
                <w:szCs w:val="24"/>
              </w:rPr>
            </w:pPr>
            <w:r w:rsidRPr="006B5E9A">
              <w:rPr>
                <w:rFonts w:ascii="Arial" w:hAnsi="Arial" w:cs="Arial"/>
                <w:b/>
                <w:sz w:val="24"/>
                <w:szCs w:val="24"/>
              </w:rPr>
              <w:t>Pé do móvel:</w:t>
            </w:r>
          </w:p>
          <w:p w14:paraId="7BA1F040" w14:textId="77777777" w:rsidR="00BC7F90" w:rsidRPr="006B5E9A" w:rsidRDefault="00BC7F90" w:rsidP="00DF624B">
            <w:pPr>
              <w:spacing w:after="0" w:line="240" w:lineRule="auto"/>
              <w:contextualSpacing/>
              <w:jc w:val="both"/>
              <w:rPr>
                <w:rFonts w:ascii="Arial" w:hAnsi="Arial" w:cs="Arial"/>
                <w:sz w:val="24"/>
                <w:szCs w:val="24"/>
              </w:rPr>
            </w:pPr>
            <w:r w:rsidRPr="006B5E9A">
              <w:rPr>
                <w:rFonts w:ascii="Arial" w:hAnsi="Arial" w:cs="Arial"/>
                <w:sz w:val="24"/>
                <w:szCs w:val="24"/>
              </w:rPr>
              <w:t>Quatro pés para móvel quadrado em alumínio a</w:t>
            </w:r>
            <w:r w:rsidR="006B5E9A">
              <w:rPr>
                <w:rFonts w:ascii="Arial" w:hAnsi="Arial" w:cs="Arial"/>
                <w:sz w:val="24"/>
                <w:szCs w:val="24"/>
              </w:rPr>
              <w:t>n</w:t>
            </w:r>
            <w:r w:rsidRPr="006B5E9A">
              <w:rPr>
                <w:rFonts w:ascii="Arial" w:hAnsi="Arial" w:cs="Arial"/>
                <w:sz w:val="24"/>
                <w:szCs w:val="24"/>
              </w:rPr>
              <w:t>o</w:t>
            </w:r>
            <w:r w:rsidR="006B5E9A">
              <w:rPr>
                <w:rFonts w:ascii="Arial" w:hAnsi="Arial" w:cs="Arial"/>
                <w:sz w:val="24"/>
                <w:szCs w:val="24"/>
              </w:rPr>
              <w:t>d</w:t>
            </w:r>
            <w:r w:rsidRPr="006B5E9A">
              <w:rPr>
                <w:rFonts w:ascii="Arial" w:hAnsi="Arial" w:cs="Arial"/>
                <w:sz w:val="24"/>
                <w:szCs w:val="24"/>
              </w:rPr>
              <w:t>izado com altura de 1 cm e comprimento 4cm.</w:t>
            </w:r>
          </w:p>
        </w:tc>
        <w:tc>
          <w:tcPr>
            <w:tcW w:w="950" w:type="dxa"/>
            <w:tcBorders>
              <w:top w:val="single" w:sz="4" w:space="0" w:color="auto"/>
              <w:left w:val="single" w:sz="4" w:space="0" w:color="auto"/>
              <w:bottom w:val="single" w:sz="4" w:space="0" w:color="auto"/>
              <w:right w:val="single" w:sz="4" w:space="0" w:color="auto"/>
            </w:tcBorders>
          </w:tcPr>
          <w:p w14:paraId="0E8AD17F" w14:textId="77777777" w:rsidR="00BC7F90" w:rsidRPr="006B5E9A" w:rsidRDefault="00BC7F90" w:rsidP="00DF624B">
            <w:pPr>
              <w:spacing w:after="0" w:line="240" w:lineRule="auto"/>
              <w:contextualSpacing/>
              <w:jc w:val="center"/>
              <w:rPr>
                <w:rFonts w:ascii="Arial" w:hAnsi="Arial" w:cs="Arial"/>
                <w:sz w:val="24"/>
                <w:szCs w:val="24"/>
              </w:rPr>
            </w:pPr>
            <w:r w:rsidRPr="006B5E9A">
              <w:rPr>
                <w:rFonts w:ascii="Arial" w:hAnsi="Arial" w:cs="Arial"/>
                <w:sz w:val="24"/>
                <w:szCs w:val="24"/>
              </w:rPr>
              <w:t>Peça</w:t>
            </w:r>
          </w:p>
        </w:tc>
        <w:tc>
          <w:tcPr>
            <w:tcW w:w="1251" w:type="dxa"/>
            <w:tcBorders>
              <w:top w:val="single" w:sz="4" w:space="0" w:color="auto"/>
              <w:left w:val="single" w:sz="4" w:space="0" w:color="auto"/>
              <w:bottom w:val="single" w:sz="4" w:space="0" w:color="auto"/>
              <w:right w:val="single" w:sz="4" w:space="0" w:color="auto"/>
            </w:tcBorders>
          </w:tcPr>
          <w:p w14:paraId="7E93AD8E" w14:textId="77777777" w:rsidR="00BC7F90" w:rsidRPr="006B5E9A" w:rsidRDefault="00BC7F90" w:rsidP="00DF624B">
            <w:pPr>
              <w:spacing w:after="0" w:line="240" w:lineRule="auto"/>
              <w:contextualSpacing/>
              <w:jc w:val="center"/>
              <w:rPr>
                <w:rFonts w:ascii="Arial" w:hAnsi="Arial" w:cs="Arial"/>
                <w:sz w:val="24"/>
                <w:szCs w:val="24"/>
              </w:rPr>
            </w:pPr>
            <w:r w:rsidRPr="006B5E9A">
              <w:rPr>
                <w:rFonts w:ascii="Arial" w:hAnsi="Arial" w:cs="Arial"/>
                <w:sz w:val="24"/>
                <w:szCs w:val="24"/>
              </w:rPr>
              <w:t>01</w:t>
            </w:r>
          </w:p>
        </w:tc>
        <w:tc>
          <w:tcPr>
            <w:tcW w:w="1484" w:type="dxa"/>
            <w:tcBorders>
              <w:top w:val="single" w:sz="4" w:space="0" w:color="auto"/>
              <w:left w:val="single" w:sz="4" w:space="0" w:color="auto"/>
              <w:bottom w:val="single" w:sz="4" w:space="0" w:color="auto"/>
              <w:right w:val="single" w:sz="4" w:space="0" w:color="auto"/>
            </w:tcBorders>
          </w:tcPr>
          <w:p w14:paraId="0276182D" w14:textId="77777777" w:rsidR="00BC7F90" w:rsidRPr="006B5E9A" w:rsidRDefault="00BC7F90" w:rsidP="00DF624B">
            <w:pPr>
              <w:spacing w:after="0" w:line="240" w:lineRule="auto"/>
              <w:contextualSpacing/>
              <w:jc w:val="center"/>
              <w:rPr>
                <w:rFonts w:ascii="Arial" w:hAnsi="Arial" w:cs="Arial"/>
                <w:sz w:val="24"/>
                <w:szCs w:val="24"/>
              </w:rPr>
            </w:pPr>
          </w:p>
        </w:tc>
      </w:tr>
    </w:tbl>
    <w:p w14:paraId="59DDDC0D" w14:textId="77777777" w:rsidR="000418E3" w:rsidRPr="006B5E9A" w:rsidRDefault="000418E3" w:rsidP="00DF624B">
      <w:pPr>
        <w:spacing w:after="0" w:line="240" w:lineRule="auto"/>
        <w:jc w:val="both"/>
        <w:rPr>
          <w:rFonts w:ascii="Arial" w:hAnsi="Arial" w:cs="Arial"/>
          <w:b/>
          <w:color w:val="000000" w:themeColor="text1"/>
          <w:sz w:val="24"/>
          <w:szCs w:val="24"/>
        </w:rPr>
      </w:pPr>
    </w:p>
    <w:p w14:paraId="2F4FBF39" w14:textId="77777777" w:rsidR="005E7774" w:rsidRPr="006B5E9A" w:rsidRDefault="005E7774" w:rsidP="00DF624B">
      <w:pPr>
        <w:spacing w:after="0" w:line="240" w:lineRule="auto"/>
        <w:jc w:val="both"/>
        <w:rPr>
          <w:rFonts w:ascii="Arial" w:hAnsi="Arial" w:cs="Arial"/>
          <w:b/>
          <w:color w:val="000000" w:themeColor="text1"/>
          <w:sz w:val="24"/>
          <w:szCs w:val="24"/>
        </w:rPr>
      </w:pPr>
    </w:p>
    <w:p w14:paraId="2167B677" w14:textId="77777777" w:rsidR="00D45365" w:rsidRPr="006B5E9A" w:rsidRDefault="00D45365" w:rsidP="00DF624B">
      <w:pPr>
        <w:spacing w:after="0" w:line="240" w:lineRule="auto"/>
        <w:jc w:val="both"/>
        <w:rPr>
          <w:rFonts w:ascii="Arial" w:hAnsi="Arial" w:cs="Arial"/>
          <w:b/>
          <w:bCs/>
          <w:color w:val="000000"/>
          <w:sz w:val="24"/>
          <w:szCs w:val="24"/>
        </w:rPr>
      </w:pPr>
    </w:p>
    <w:p w14:paraId="22CFB505" w14:textId="77777777" w:rsidR="009B492C" w:rsidRPr="006B5E9A" w:rsidRDefault="009B492C" w:rsidP="00DF624B">
      <w:pPr>
        <w:spacing w:after="0" w:line="240" w:lineRule="auto"/>
        <w:jc w:val="both"/>
        <w:rPr>
          <w:rFonts w:ascii="Arial" w:hAnsi="Arial" w:cs="Arial"/>
          <w:b/>
          <w:bCs/>
          <w:color w:val="000000"/>
          <w:sz w:val="24"/>
          <w:szCs w:val="24"/>
        </w:rPr>
      </w:pPr>
      <w:r w:rsidRPr="006B5E9A">
        <w:rPr>
          <w:rFonts w:ascii="Arial" w:hAnsi="Arial" w:cs="Arial"/>
          <w:b/>
          <w:bCs/>
          <w:color w:val="000000"/>
          <w:sz w:val="24"/>
          <w:szCs w:val="24"/>
        </w:rPr>
        <w:t>Representante Legal:</w:t>
      </w:r>
    </w:p>
    <w:p w14:paraId="156046BA" w14:textId="77777777" w:rsidR="009B492C" w:rsidRPr="006B5E9A" w:rsidRDefault="009B492C" w:rsidP="00DF624B">
      <w:pPr>
        <w:spacing w:after="0" w:line="240" w:lineRule="auto"/>
        <w:jc w:val="both"/>
        <w:rPr>
          <w:rFonts w:ascii="Arial" w:hAnsi="Arial" w:cs="Arial"/>
          <w:color w:val="000000"/>
          <w:sz w:val="24"/>
          <w:szCs w:val="24"/>
        </w:rPr>
      </w:pPr>
      <w:r w:rsidRPr="006B5E9A">
        <w:rPr>
          <w:rFonts w:ascii="Arial" w:hAnsi="Arial" w:cs="Arial"/>
          <w:color w:val="000000"/>
          <w:sz w:val="24"/>
          <w:szCs w:val="24"/>
        </w:rPr>
        <w:t xml:space="preserve">Nome: </w:t>
      </w:r>
      <w:proofErr w:type="spellStart"/>
      <w:r w:rsidRPr="006B5E9A">
        <w:rPr>
          <w:rFonts w:ascii="Arial" w:hAnsi="Arial" w:cs="Arial"/>
          <w:color w:val="000000"/>
          <w:sz w:val="24"/>
          <w:szCs w:val="24"/>
        </w:rPr>
        <w:t>xxx</w:t>
      </w:r>
      <w:proofErr w:type="spellEnd"/>
    </w:p>
    <w:p w14:paraId="2986131B" w14:textId="77777777" w:rsidR="009B492C" w:rsidRPr="006B5E9A" w:rsidRDefault="009B492C" w:rsidP="00DF624B">
      <w:pPr>
        <w:spacing w:after="0" w:line="240" w:lineRule="auto"/>
        <w:jc w:val="both"/>
        <w:rPr>
          <w:rFonts w:ascii="Arial" w:hAnsi="Arial" w:cs="Arial"/>
          <w:color w:val="000000"/>
          <w:sz w:val="24"/>
          <w:szCs w:val="24"/>
        </w:rPr>
      </w:pPr>
      <w:r w:rsidRPr="006B5E9A">
        <w:rPr>
          <w:rFonts w:ascii="Arial" w:hAnsi="Arial" w:cs="Arial"/>
          <w:color w:val="000000"/>
          <w:sz w:val="24"/>
          <w:szCs w:val="24"/>
        </w:rPr>
        <w:t xml:space="preserve">Endereço: </w:t>
      </w:r>
      <w:proofErr w:type="spellStart"/>
      <w:r w:rsidRPr="006B5E9A">
        <w:rPr>
          <w:rFonts w:ascii="Arial" w:hAnsi="Arial" w:cs="Arial"/>
          <w:color w:val="000000"/>
          <w:sz w:val="24"/>
          <w:szCs w:val="24"/>
        </w:rPr>
        <w:t>xxx</w:t>
      </w:r>
      <w:proofErr w:type="spellEnd"/>
      <w:r w:rsidRPr="006B5E9A">
        <w:rPr>
          <w:rFonts w:ascii="Arial" w:hAnsi="Arial" w:cs="Arial"/>
          <w:color w:val="000000"/>
          <w:sz w:val="24"/>
          <w:szCs w:val="24"/>
        </w:rPr>
        <w:tab/>
      </w:r>
      <w:r w:rsidRPr="006B5E9A">
        <w:rPr>
          <w:rFonts w:ascii="Arial" w:hAnsi="Arial" w:cs="Arial"/>
          <w:color w:val="000000"/>
          <w:sz w:val="24"/>
          <w:szCs w:val="24"/>
        </w:rPr>
        <w:tab/>
      </w:r>
      <w:r w:rsidRPr="006B5E9A">
        <w:rPr>
          <w:rFonts w:ascii="Arial" w:hAnsi="Arial" w:cs="Arial"/>
          <w:color w:val="000000"/>
          <w:sz w:val="24"/>
          <w:szCs w:val="24"/>
        </w:rPr>
        <w:tab/>
      </w:r>
      <w:r w:rsidRPr="006B5E9A">
        <w:rPr>
          <w:rFonts w:ascii="Arial" w:hAnsi="Arial" w:cs="Arial"/>
          <w:color w:val="000000"/>
          <w:sz w:val="24"/>
          <w:szCs w:val="24"/>
        </w:rPr>
        <w:tab/>
      </w:r>
      <w:r w:rsidRPr="006B5E9A">
        <w:rPr>
          <w:rFonts w:ascii="Arial" w:hAnsi="Arial" w:cs="Arial"/>
          <w:color w:val="000000"/>
          <w:sz w:val="24"/>
          <w:szCs w:val="24"/>
        </w:rPr>
        <w:tab/>
      </w:r>
      <w:r w:rsidRPr="006B5E9A">
        <w:rPr>
          <w:rFonts w:ascii="Arial" w:hAnsi="Arial" w:cs="Arial"/>
          <w:color w:val="000000"/>
          <w:sz w:val="24"/>
          <w:szCs w:val="24"/>
        </w:rPr>
        <w:tab/>
        <w:t xml:space="preserve">Cidade: </w:t>
      </w:r>
      <w:proofErr w:type="spellStart"/>
      <w:r w:rsidRPr="006B5E9A">
        <w:rPr>
          <w:rFonts w:ascii="Arial" w:hAnsi="Arial" w:cs="Arial"/>
          <w:color w:val="000000"/>
          <w:sz w:val="24"/>
          <w:szCs w:val="24"/>
        </w:rPr>
        <w:t>xxx</w:t>
      </w:r>
      <w:proofErr w:type="spellEnd"/>
      <w:r w:rsidRPr="006B5E9A">
        <w:rPr>
          <w:rFonts w:ascii="Arial" w:hAnsi="Arial" w:cs="Arial"/>
          <w:color w:val="000000"/>
          <w:sz w:val="24"/>
          <w:szCs w:val="24"/>
        </w:rPr>
        <w:t xml:space="preserve">           UF: </w:t>
      </w:r>
      <w:proofErr w:type="spellStart"/>
      <w:r w:rsidRPr="006B5E9A">
        <w:rPr>
          <w:rFonts w:ascii="Arial" w:hAnsi="Arial" w:cs="Arial"/>
          <w:color w:val="000000"/>
          <w:sz w:val="24"/>
          <w:szCs w:val="24"/>
        </w:rPr>
        <w:t>xxx</w:t>
      </w:r>
      <w:proofErr w:type="spellEnd"/>
    </w:p>
    <w:p w14:paraId="1797BBDE" w14:textId="77777777" w:rsidR="009B492C" w:rsidRPr="006B5E9A" w:rsidRDefault="009B492C" w:rsidP="00DF624B">
      <w:pPr>
        <w:spacing w:after="0" w:line="240" w:lineRule="auto"/>
        <w:jc w:val="both"/>
        <w:rPr>
          <w:rFonts w:ascii="Arial" w:hAnsi="Arial" w:cs="Arial"/>
          <w:color w:val="000000"/>
          <w:sz w:val="24"/>
          <w:szCs w:val="24"/>
        </w:rPr>
      </w:pPr>
      <w:r w:rsidRPr="006B5E9A">
        <w:rPr>
          <w:rFonts w:ascii="Arial" w:hAnsi="Arial" w:cs="Arial"/>
          <w:color w:val="000000"/>
          <w:sz w:val="24"/>
          <w:szCs w:val="24"/>
        </w:rPr>
        <w:t xml:space="preserve">Cargo/função: </w:t>
      </w:r>
      <w:proofErr w:type="spellStart"/>
      <w:r w:rsidRPr="006B5E9A">
        <w:rPr>
          <w:rFonts w:ascii="Arial" w:hAnsi="Arial" w:cs="Arial"/>
          <w:color w:val="000000"/>
          <w:sz w:val="24"/>
          <w:szCs w:val="24"/>
        </w:rPr>
        <w:t>xxx</w:t>
      </w:r>
      <w:proofErr w:type="spellEnd"/>
    </w:p>
    <w:p w14:paraId="330EEAF2" w14:textId="77777777" w:rsidR="009B492C" w:rsidRPr="006B5E9A" w:rsidRDefault="009B492C" w:rsidP="00DF624B">
      <w:pPr>
        <w:spacing w:after="0" w:line="240" w:lineRule="auto"/>
        <w:jc w:val="both"/>
        <w:rPr>
          <w:rFonts w:ascii="Arial" w:hAnsi="Arial" w:cs="Arial"/>
          <w:color w:val="000000"/>
          <w:sz w:val="24"/>
          <w:szCs w:val="24"/>
        </w:rPr>
      </w:pPr>
      <w:r w:rsidRPr="006B5E9A">
        <w:rPr>
          <w:rFonts w:ascii="Arial" w:hAnsi="Arial" w:cs="Arial"/>
          <w:color w:val="000000"/>
          <w:sz w:val="24"/>
          <w:szCs w:val="24"/>
        </w:rPr>
        <w:t xml:space="preserve">CPF: </w:t>
      </w:r>
      <w:proofErr w:type="spellStart"/>
      <w:r w:rsidRPr="006B5E9A">
        <w:rPr>
          <w:rFonts w:ascii="Arial" w:hAnsi="Arial" w:cs="Arial"/>
          <w:color w:val="000000"/>
          <w:sz w:val="24"/>
          <w:szCs w:val="24"/>
        </w:rPr>
        <w:t>xxx</w:t>
      </w:r>
      <w:proofErr w:type="spellEnd"/>
    </w:p>
    <w:p w14:paraId="5E5821B3" w14:textId="77777777" w:rsidR="009B492C" w:rsidRPr="006B5E9A" w:rsidRDefault="009B492C" w:rsidP="00DF624B">
      <w:pPr>
        <w:spacing w:after="0" w:line="240" w:lineRule="auto"/>
        <w:jc w:val="both"/>
        <w:rPr>
          <w:rFonts w:ascii="Arial" w:hAnsi="Arial" w:cs="Arial"/>
          <w:color w:val="000000"/>
          <w:sz w:val="24"/>
          <w:szCs w:val="24"/>
        </w:rPr>
      </w:pPr>
      <w:r w:rsidRPr="006B5E9A">
        <w:rPr>
          <w:rFonts w:ascii="Arial" w:hAnsi="Arial" w:cs="Arial"/>
          <w:color w:val="000000"/>
          <w:sz w:val="24"/>
          <w:szCs w:val="24"/>
        </w:rPr>
        <w:t xml:space="preserve">Carteira de identidade nº: </w:t>
      </w:r>
      <w:proofErr w:type="spellStart"/>
      <w:r w:rsidRPr="006B5E9A">
        <w:rPr>
          <w:rFonts w:ascii="Arial" w:hAnsi="Arial" w:cs="Arial"/>
          <w:color w:val="000000"/>
          <w:sz w:val="24"/>
          <w:szCs w:val="24"/>
        </w:rPr>
        <w:t>xxx</w:t>
      </w:r>
      <w:proofErr w:type="spellEnd"/>
      <w:r w:rsidRPr="006B5E9A">
        <w:rPr>
          <w:rFonts w:ascii="Arial" w:hAnsi="Arial" w:cs="Arial"/>
          <w:color w:val="000000"/>
          <w:sz w:val="24"/>
          <w:szCs w:val="24"/>
        </w:rPr>
        <w:t xml:space="preserve">                      Expedição: </w:t>
      </w:r>
      <w:proofErr w:type="spellStart"/>
      <w:r w:rsidRPr="006B5E9A">
        <w:rPr>
          <w:rFonts w:ascii="Arial" w:hAnsi="Arial" w:cs="Arial"/>
          <w:color w:val="000000"/>
          <w:sz w:val="24"/>
          <w:szCs w:val="24"/>
        </w:rPr>
        <w:t>xxx</w:t>
      </w:r>
      <w:proofErr w:type="spellEnd"/>
    </w:p>
    <w:p w14:paraId="7611BD6B" w14:textId="77777777" w:rsidR="009B492C" w:rsidRPr="006B5E9A" w:rsidRDefault="009B492C" w:rsidP="00DF624B">
      <w:pPr>
        <w:spacing w:after="0" w:line="240" w:lineRule="auto"/>
        <w:jc w:val="both"/>
        <w:rPr>
          <w:rFonts w:ascii="Arial" w:hAnsi="Arial" w:cs="Arial"/>
          <w:color w:val="000000"/>
          <w:sz w:val="24"/>
          <w:szCs w:val="24"/>
        </w:rPr>
      </w:pPr>
      <w:r w:rsidRPr="006B5E9A">
        <w:rPr>
          <w:rFonts w:ascii="Arial" w:hAnsi="Arial" w:cs="Arial"/>
          <w:color w:val="000000"/>
          <w:sz w:val="24"/>
          <w:szCs w:val="24"/>
        </w:rPr>
        <w:lastRenderedPageBreak/>
        <w:t xml:space="preserve">Naturalidade: </w:t>
      </w:r>
      <w:proofErr w:type="spellStart"/>
      <w:r w:rsidRPr="006B5E9A">
        <w:rPr>
          <w:rFonts w:ascii="Arial" w:hAnsi="Arial" w:cs="Arial"/>
          <w:color w:val="000000"/>
          <w:sz w:val="24"/>
          <w:szCs w:val="24"/>
        </w:rPr>
        <w:t>xxx</w:t>
      </w:r>
      <w:proofErr w:type="spellEnd"/>
      <w:r w:rsidRPr="006B5E9A">
        <w:rPr>
          <w:rFonts w:ascii="Arial" w:hAnsi="Arial" w:cs="Arial"/>
          <w:color w:val="000000"/>
          <w:sz w:val="24"/>
          <w:szCs w:val="24"/>
        </w:rPr>
        <w:t xml:space="preserve">                                         Nacionalidade: </w:t>
      </w:r>
      <w:proofErr w:type="spellStart"/>
      <w:r w:rsidRPr="006B5E9A">
        <w:rPr>
          <w:rFonts w:ascii="Arial" w:hAnsi="Arial" w:cs="Arial"/>
          <w:color w:val="000000"/>
          <w:sz w:val="24"/>
          <w:szCs w:val="24"/>
        </w:rPr>
        <w:t>xxx</w:t>
      </w:r>
      <w:proofErr w:type="spellEnd"/>
    </w:p>
    <w:p w14:paraId="219CB992" w14:textId="77777777" w:rsidR="009B492C" w:rsidRPr="006B5E9A" w:rsidRDefault="009B492C" w:rsidP="00DF624B">
      <w:pPr>
        <w:spacing w:after="0" w:line="240" w:lineRule="auto"/>
        <w:jc w:val="both"/>
        <w:rPr>
          <w:rFonts w:ascii="Arial" w:hAnsi="Arial" w:cs="Arial"/>
          <w:color w:val="000000"/>
          <w:sz w:val="24"/>
          <w:szCs w:val="24"/>
        </w:rPr>
      </w:pPr>
    </w:p>
    <w:p w14:paraId="1487C7B8" w14:textId="77777777" w:rsidR="009B492C" w:rsidRPr="006B5E9A" w:rsidRDefault="009B492C" w:rsidP="00DF624B">
      <w:pPr>
        <w:spacing w:after="0" w:line="240" w:lineRule="auto"/>
        <w:jc w:val="both"/>
        <w:rPr>
          <w:rFonts w:ascii="Arial" w:hAnsi="Arial" w:cs="Arial"/>
          <w:color w:val="000000"/>
          <w:sz w:val="24"/>
          <w:szCs w:val="24"/>
        </w:rPr>
      </w:pPr>
      <w:r w:rsidRPr="006B5E9A">
        <w:rPr>
          <w:rFonts w:ascii="Arial" w:hAnsi="Arial" w:cs="Arial"/>
          <w:color w:val="000000"/>
          <w:sz w:val="24"/>
          <w:szCs w:val="24"/>
        </w:rPr>
        <w:t xml:space="preserve">Declaramos que estamos de acordo com as condições do </w:t>
      </w:r>
      <w:r w:rsidR="00A27DA3" w:rsidRPr="006B5E9A">
        <w:rPr>
          <w:rFonts w:ascii="Arial" w:hAnsi="Arial" w:cs="Arial"/>
          <w:color w:val="000000"/>
          <w:sz w:val="24"/>
          <w:szCs w:val="24"/>
        </w:rPr>
        <w:t xml:space="preserve">PREGÃO PRESENCIAL </w:t>
      </w:r>
      <w:r w:rsidRPr="006B5E9A">
        <w:rPr>
          <w:rFonts w:ascii="Arial" w:hAnsi="Arial" w:cs="Arial"/>
          <w:color w:val="000000"/>
          <w:sz w:val="24"/>
          <w:szCs w:val="24"/>
        </w:rPr>
        <w:t>e de seus anexos.</w:t>
      </w:r>
    </w:p>
    <w:p w14:paraId="3805A1BB" w14:textId="77777777" w:rsidR="009B492C" w:rsidRPr="006B5E9A" w:rsidRDefault="009B492C" w:rsidP="00DF624B">
      <w:pPr>
        <w:spacing w:after="0" w:line="240" w:lineRule="auto"/>
        <w:jc w:val="both"/>
        <w:rPr>
          <w:rFonts w:ascii="Arial" w:hAnsi="Arial" w:cs="Arial"/>
          <w:color w:val="000000"/>
          <w:sz w:val="24"/>
          <w:szCs w:val="24"/>
        </w:rPr>
      </w:pPr>
    </w:p>
    <w:p w14:paraId="4B1A4C23" w14:textId="77777777" w:rsidR="009B492C" w:rsidRPr="006B5E9A" w:rsidRDefault="009B492C" w:rsidP="00DF624B">
      <w:pPr>
        <w:spacing w:after="0" w:line="240" w:lineRule="auto"/>
        <w:jc w:val="both"/>
        <w:rPr>
          <w:rFonts w:ascii="Arial" w:hAnsi="Arial" w:cs="Arial"/>
          <w:color w:val="000000"/>
          <w:sz w:val="24"/>
          <w:szCs w:val="24"/>
        </w:rPr>
      </w:pPr>
      <w:r w:rsidRPr="006B5E9A">
        <w:rPr>
          <w:rFonts w:ascii="Arial" w:hAnsi="Arial" w:cs="Arial"/>
          <w:color w:val="000000"/>
          <w:sz w:val="24"/>
          <w:szCs w:val="24"/>
        </w:rPr>
        <w:t xml:space="preserve">Local/Data: </w:t>
      </w:r>
      <w:proofErr w:type="spellStart"/>
      <w:r w:rsidRPr="006B5E9A">
        <w:rPr>
          <w:rFonts w:ascii="Arial" w:hAnsi="Arial" w:cs="Arial"/>
          <w:color w:val="000000"/>
          <w:sz w:val="24"/>
          <w:szCs w:val="24"/>
        </w:rPr>
        <w:t>xxx</w:t>
      </w:r>
      <w:proofErr w:type="spellEnd"/>
    </w:p>
    <w:p w14:paraId="4AE7C650" w14:textId="77777777" w:rsidR="009B492C" w:rsidRPr="006B5E9A" w:rsidRDefault="009B492C" w:rsidP="00DF624B">
      <w:pPr>
        <w:spacing w:after="0" w:line="240" w:lineRule="auto"/>
        <w:jc w:val="both"/>
        <w:rPr>
          <w:rFonts w:ascii="Arial" w:hAnsi="Arial" w:cs="Arial"/>
          <w:color w:val="000000"/>
          <w:sz w:val="24"/>
          <w:szCs w:val="24"/>
        </w:rPr>
      </w:pPr>
    </w:p>
    <w:p w14:paraId="38AFBE9C" w14:textId="77777777" w:rsidR="009B492C" w:rsidRPr="006B5E9A" w:rsidRDefault="009B492C" w:rsidP="00DF624B">
      <w:pPr>
        <w:spacing w:after="0" w:line="240" w:lineRule="auto"/>
        <w:jc w:val="both"/>
        <w:rPr>
          <w:rFonts w:ascii="Arial" w:hAnsi="Arial" w:cs="Arial"/>
          <w:b/>
          <w:color w:val="000000"/>
          <w:sz w:val="24"/>
          <w:szCs w:val="24"/>
        </w:rPr>
      </w:pPr>
      <w:r w:rsidRPr="006B5E9A">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6B5E9A" w14:paraId="4CCB3B14" w14:textId="77777777" w:rsidTr="00E9303D">
        <w:tc>
          <w:tcPr>
            <w:tcW w:w="2518" w:type="dxa"/>
            <w:shd w:val="clear" w:color="auto" w:fill="auto"/>
          </w:tcPr>
          <w:p w14:paraId="49302E74" w14:textId="77777777" w:rsidR="009B492C" w:rsidRPr="006B5E9A" w:rsidRDefault="009B492C" w:rsidP="00DF624B">
            <w:pPr>
              <w:spacing w:after="0" w:line="240" w:lineRule="auto"/>
              <w:jc w:val="center"/>
              <w:rPr>
                <w:rFonts w:ascii="Arial" w:eastAsia="Times New Roman" w:hAnsi="Arial" w:cs="Arial"/>
                <w:b/>
                <w:color w:val="000000"/>
                <w:sz w:val="24"/>
                <w:szCs w:val="24"/>
              </w:rPr>
            </w:pPr>
            <w:r w:rsidRPr="006B5E9A">
              <w:rPr>
                <w:rFonts w:ascii="Arial" w:eastAsia="Times New Roman" w:hAnsi="Arial" w:cs="Arial"/>
                <w:b/>
                <w:color w:val="000000"/>
                <w:sz w:val="24"/>
                <w:szCs w:val="24"/>
              </w:rPr>
              <w:t xml:space="preserve">BOLETO </w:t>
            </w:r>
            <w:proofErr w:type="gramStart"/>
            <w:r w:rsidRPr="006B5E9A">
              <w:rPr>
                <w:rFonts w:ascii="Arial" w:eastAsia="Times New Roman" w:hAnsi="Arial" w:cs="Arial"/>
                <w:b/>
                <w:color w:val="000000"/>
                <w:sz w:val="24"/>
                <w:szCs w:val="24"/>
              </w:rPr>
              <w:t xml:space="preserve">(  </w:t>
            </w:r>
            <w:proofErr w:type="gramEnd"/>
            <w:r w:rsidRPr="006B5E9A">
              <w:rPr>
                <w:rFonts w:ascii="Arial" w:eastAsia="Times New Roman" w:hAnsi="Arial" w:cs="Arial"/>
                <w:b/>
                <w:color w:val="000000"/>
                <w:sz w:val="24"/>
                <w:szCs w:val="24"/>
              </w:rPr>
              <w:t xml:space="preserve">  )</w:t>
            </w:r>
          </w:p>
        </w:tc>
        <w:tc>
          <w:tcPr>
            <w:tcW w:w="6662" w:type="dxa"/>
            <w:gridSpan w:val="2"/>
            <w:shd w:val="clear" w:color="auto" w:fill="auto"/>
          </w:tcPr>
          <w:p w14:paraId="5872F26E" w14:textId="77777777" w:rsidR="009B492C" w:rsidRPr="006B5E9A" w:rsidRDefault="009B492C" w:rsidP="00DF624B">
            <w:pPr>
              <w:spacing w:after="0" w:line="240" w:lineRule="auto"/>
              <w:jc w:val="center"/>
              <w:rPr>
                <w:rFonts w:ascii="Arial" w:eastAsia="Times New Roman" w:hAnsi="Arial" w:cs="Arial"/>
                <w:b/>
                <w:color w:val="000000"/>
                <w:sz w:val="24"/>
                <w:szCs w:val="24"/>
              </w:rPr>
            </w:pPr>
            <w:r w:rsidRPr="006B5E9A">
              <w:rPr>
                <w:rFonts w:ascii="Arial" w:eastAsia="Times New Roman" w:hAnsi="Arial" w:cs="Arial"/>
                <w:b/>
                <w:color w:val="000000"/>
                <w:sz w:val="24"/>
                <w:szCs w:val="24"/>
              </w:rPr>
              <w:t xml:space="preserve">DEPÓSITO EM CONTA CORRENTE </w:t>
            </w:r>
            <w:proofErr w:type="gramStart"/>
            <w:r w:rsidRPr="006B5E9A">
              <w:rPr>
                <w:rFonts w:ascii="Arial" w:eastAsia="Times New Roman" w:hAnsi="Arial" w:cs="Arial"/>
                <w:b/>
                <w:color w:val="000000"/>
                <w:sz w:val="24"/>
                <w:szCs w:val="24"/>
              </w:rPr>
              <w:t xml:space="preserve">(  </w:t>
            </w:r>
            <w:proofErr w:type="gramEnd"/>
            <w:r w:rsidRPr="006B5E9A">
              <w:rPr>
                <w:rFonts w:ascii="Arial" w:eastAsia="Times New Roman" w:hAnsi="Arial" w:cs="Arial"/>
                <w:b/>
                <w:color w:val="000000"/>
                <w:sz w:val="24"/>
                <w:szCs w:val="24"/>
              </w:rPr>
              <w:t xml:space="preserve"> )</w:t>
            </w:r>
          </w:p>
        </w:tc>
      </w:tr>
      <w:tr w:rsidR="009B492C" w:rsidRPr="006B5E9A" w14:paraId="0F79DFD1" w14:textId="77777777" w:rsidTr="00E9303D">
        <w:tc>
          <w:tcPr>
            <w:tcW w:w="2518" w:type="dxa"/>
            <w:vMerge w:val="restart"/>
            <w:shd w:val="clear" w:color="auto" w:fill="auto"/>
          </w:tcPr>
          <w:p w14:paraId="2BA6554B" w14:textId="77777777" w:rsidR="009B492C" w:rsidRPr="006B5E9A" w:rsidRDefault="009B492C" w:rsidP="00DF624B">
            <w:pPr>
              <w:spacing w:after="0" w:line="240" w:lineRule="auto"/>
              <w:jc w:val="both"/>
              <w:rPr>
                <w:rFonts w:ascii="Arial" w:eastAsia="Times New Roman" w:hAnsi="Arial" w:cs="Arial"/>
                <w:color w:val="000000"/>
                <w:sz w:val="24"/>
                <w:szCs w:val="24"/>
              </w:rPr>
            </w:pPr>
          </w:p>
        </w:tc>
        <w:tc>
          <w:tcPr>
            <w:tcW w:w="1763" w:type="dxa"/>
            <w:shd w:val="clear" w:color="auto" w:fill="D9D9D9"/>
          </w:tcPr>
          <w:p w14:paraId="2722EEB9" w14:textId="77777777" w:rsidR="009B492C" w:rsidRPr="006B5E9A" w:rsidRDefault="009B492C" w:rsidP="00DF624B">
            <w:pPr>
              <w:spacing w:after="0" w:line="240" w:lineRule="auto"/>
              <w:jc w:val="both"/>
              <w:rPr>
                <w:rFonts w:ascii="Arial" w:eastAsia="Times New Roman" w:hAnsi="Arial" w:cs="Arial"/>
                <w:color w:val="000000"/>
                <w:sz w:val="24"/>
                <w:szCs w:val="24"/>
              </w:rPr>
            </w:pPr>
            <w:r w:rsidRPr="006B5E9A">
              <w:rPr>
                <w:rFonts w:ascii="Arial" w:eastAsia="Times New Roman" w:hAnsi="Arial" w:cs="Arial"/>
                <w:color w:val="000000"/>
                <w:sz w:val="24"/>
                <w:szCs w:val="24"/>
              </w:rPr>
              <w:t>BANCO</w:t>
            </w:r>
          </w:p>
        </w:tc>
        <w:tc>
          <w:tcPr>
            <w:tcW w:w="4899" w:type="dxa"/>
            <w:shd w:val="clear" w:color="auto" w:fill="auto"/>
          </w:tcPr>
          <w:p w14:paraId="022CE5D5" w14:textId="77777777" w:rsidR="009B492C" w:rsidRPr="006B5E9A" w:rsidRDefault="009B492C" w:rsidP="00DF624B">
            <w:pPr>
              <w:spacing w:after="0" w:line="240" w:lineRule="auto"/>
              <w:jc w:val="both"/>
              <w:rPr>
                <w:rFonts w:ascii="Arial" w:eastAsia="Times New Roman" w:hAnsi="Arial" w:cs="Arial"/>
                <w:color w:val="000000"/>
                <w:sz w:val="24"/>
                <w:szCs w:val="24"/>
              </w:rPr>
            </w:pPr>
          </w:p>
        </w:tc>
      </w:tr>
      <w:tr w:rsidR="009B492C" w:rsidRPr="006B5E9A" w14:paraId="788C4B84" w14:textId="77777777" w:rsidTr="00E9303D">
        <w:tc>
          <w:tcPr>
            <w:tcW w:w="2518" w:type="dxa"/>
            <w:vMerge/>
            <w:shd w:val="clear" w:color="auto" w:fill="auto"/>
          </w:tcPr>
          <w:p w14:paraId="518C1AB0" w14:textId="77777777" w:rsidR="009B492C" w:rsidRPr="006B5E9A" w:rsidRDefault="009B492C" w:rsidP="00DF624B">
            <w:pPr>
              <w:spacing w:after="0" w:line="240" w:lineRule="auto"/>
              <w:jc w:val="both"/>
              <w:rPr>
                <w:rFonts w:ascii="Arial" w:eastAsia="Times New Roman" w:hAnsi="Arial" w:cs="Arial"/>
                <w:color w:val="000000"/>
                <w:sz w:val="24"/>
                <w:szCs w:val="24"/>
              </w:rPr>
            </w:pPr>
          </w:p>
        </w:tc>
        <w:tc>
          <w:tcPr>
            <w:tcW w:w="1763" w:type="dxa"/>
            <w:shd w:val="clear" w:color="auto" w:fill="D9D9D9"/>
          </w:tcPr>
          <w:p w14:paraId="06E8A08B" w14:textId="77777777" w:rsidR="009B492C" w:rsidRPr="006B5E9A" w:rsidRDefault="009B492C" w:rsidP="00DF624B">
            <w:pPr>
              <w:spacing w:after="0" w:line="240" w:lineRule="auto"/>
              <w:jc w:val="both"/>
              <w:rPr>
                <w:rFonts w:ascii="Arial" w:eastAsia="Times New Roman" w:hAnsi="Arial" w:cs="Arial"/>
                <w:color w:val="000000"/>
                <w:sz w:val="24"/>
                <w:szCs w:val="24"/>
              </w:rPr>
            </w:pPr>
            <w:r w:rsidRPr="006B5E9A">
              <w:rPr>
                <w:rFonts w:ascii="Arial" w:eastAsia="Times New Roman" w:hAnsi="Arial" w:cs="Arial"/>
                <w:color w:val="000000"/>
                <w:sz w:val="24"/>
                <w:szCs w:val="24"/>
              </w:rPr>
              <w:t>AGÊNCIA</w:t>
            </w:r>
          </w:p>
        </w:tc>
        <w:tc>
          <w:tcPr>
            <w:tcW w:w="4899" w:type="dxa"/>
            <w:shd w:val="clear" w:color="auto" w:fill="auto"/>
          </w:tcPr>
          <w:p w14:paraId="2563965E" w14:textId="77777777" w:rsidR="009B492C" w:rsidRPr="006B5E9A" w:rsidRDefault="009B492C" w:rsidP="00DF624B">
            <w:pPr>
              <w:spacing w:after="0" w:line="240" w:lineRule="auto"/>
              <w:jc w:val="both"/>
              <w:rPr>
                <w:rFonts w:ascii="Arial" w:eastAsia="Times New Roman" w:hAnsi="Arial" w:cs="Arial"/>
                <w:color w:val="000000"/>
                <w:sz w:val="24"/>
                <w:szCs w:val="24"/>
              </w:rPr>
            </w:pPr>
          </w:p>
        </w:tc>
      </w:tr>
      <w:tr w:rsidR="009B492C" w:rsidRPr="006B5E9A" w14:paraId="74E4BB4A" w14:textId="77777777" w:rsidTr="00E9303D">
        <w:tc>
          <w:tcPr>
            <w:tcW w:w="2518" w:type="dxa"/>
            <w:vMerge/>
            <w:shd w:val="clear" w:color="auto" w:fill="auto"/>
          </w:tcPr>
          <w:p w14:paraId="393A1013" w14:textId="77777777" w:rsidR="009B492C" w:rsidRPr="006B5E9A" w:rsidRDefault="009B492C" w:rsidP="00DF624B">
            <w:pPr>
              <w:spacing w:after="0" w:line="240" w:lineRule="auto"/>
              <w:jc w:val="both"/>
              <w:rPr>
                <w:rFonts w:ascii="Arial" w:eastAsia="Times New Roman" w:hAnsi="Arial" w:cs="Arial"/>
                <w:color w:val="000000"/>
                <w:sz w:val="24"/>
                <w:szCs w:val="24"/>
              </w:rPr>
            </w:pPr>
          </w:p>
        </w:tc>
        <w:tc>
          <w:tcPr>
            <w:tcW w:w="1763" w:type="dxa"/>
            <w:shd w:val="clear" w:color="auto" w:fill="D9D9D9"/>
          </w:tcPr>
          <w:p w14:paraId="03876BF8" w14:textId="77777777" w:rsidR="009B492C" w:rsidRPr="006B5E9A" w:rsidRDefault="009B492C" w:rsidP="00DF624B">
            <w:pPr>
              <w:spacing w:after="0" w:line="240" w:lineRule="auto"/>
              <w:jc w:val="both"/>
              <w:rPr>
                <w:rFonts w:ascii="Arial" w:eastAsia="Times New Roman" w:hAnsi="Arial" w:cs="Arial"/>
                <w:color w:val="000000"/>
                <w:sz w:val="24"/>
                <w:szCs w:val="24"/>
              </w:rPr>
            </w:pPr>
            <w:r w:rsidRPr="006B5E9A">
              <w:rPr>
                <w:rFonts w:ascii="Arial" w:eastAsia="Times New Roman" w:hAnsi="Arial" w:cs="Arial"/>
                <w:color w:val="000000"/>
                <w:sz w:val="24"/>
                <w:szCs w:val="24"/>
              </w:rPr>
              <w:t>Nº DA CONTA</w:t>
            </w:r>
          </w:p>
        </w:tc>
        <w:tc>
          <w:tcPr>
            <w:tcW w:w="4899" w:type="dxa"/>
            <w:shd w:val="clear" w:color="auto" w:fill="auto"/>
          </w:tcPr>
          <w:p w14:paraId="7D45AC02" w14:textId="77777777" w:rsidR="009B492C" w:rsidRPr="006B5E9A" w:rsidRDefault="009B492C" w:rsidP="00DF624B">
            <w:pPr>
              <w:spacing w:after="0" w:line="240" w:lineRule="auto"/>
              <w:jc w:val="both"/>
              <w:rPr>
                <w:rFonts w:ascii="Arial" w:eastAsia="Times New Roman" w:hAnsi="Arial" w:cs="Arial"/>
                <w:color w:val="000000"/>
                <w:sz w:val="24"/>
                <w:szCs w:val="24"/>
              </w:rPr>
            </w:pPr>
          </w:p>
        </w:tc>
      </w:tr>
      <w:tr w:rsidR="009B492C" w:rsidRPr="006B5E9A" w14:paraId="3BEDB7F0" w14:textId="77777777" w:rsidTr="00E9303D">
        <w:tc>
          <w:tcPr>
            <w:tcW w:w="2518" w:type="dxa"/>
            <w:vMerge/>
            <w:shd w:val="clear" w:color="auto" w:fill="auto"/>
          </w:tcPr>
          <w:p w14:paraId="05F1FBC0" w14:textId="77777777" w:rsidR="009B492C" w:rsidRPr="006B5E9A" w:rsidRDefault="009B492C" w:rsidP="00DF624B">
            <w:pPr>
              <w:spacing w:after="0" w:line="240" w:lineRule="auto"/>
              <w:jc w:val="both"/>
              <w:rPr>
                <w:rFonts w:ascii="Arial" w:eastAsia="Times New Roman" w:hAnsi="Arial" w:cs="Arial"/>
                <w:color w:val="000000"/>
                <w:sz w:val="24"/>
                <w:szCs w:val="24"/>
              </w:rPr>
            </w:pPr>
          </w:p>
        </w:tc>
        <w:tc>
          <w:tcPr>
            <w:tcW w:w="1763" w:type="dxa"/>
            <w:shd w:val="clear" w:color="auto" w:fill="D9D9D9"/>
          </w:tcPr>
          <w:p w14:paraId="2F539D96" w14:textId="77777777" w:rsidR="009B492C" w:rsidRPr="006B5E9A" w:rsidRDefault="009B492C" w:rsidP="00DF624B">
            <w:pPr>
              <w:spacing w:after="0" w:line="240" w:lineRule="auto"/>
              <w:jc w:val="both"/>
              <w:rPr>
                <w:rFonts w:ascii="Arial" w:eastAsia="Times New Roman" w:hAnsi="Arial" w:cs="Arial"/>
                <w:color w:val="000000"/>
                <w:sz w:val="24"/>
                <w:szCs w:val="24"/>
              </w:rPr>
            </w:pPr>
            <w:r w:rsidRPr="006B5E9A">
              <w:rPr>
                <w:rFonts w:ascii="Arial" w:eastAsia="Times New Roman" w:hAnsi="Arial" w:cs="Arial"/>
                <w:color w:val="000000"/>
                <w:sz w:val="24"/>
                <w:szCs w:val="24"/>
              </w:rPr>
              <w:t>FAVORECIDO</w:t>
            </w:r>
          </w:p>
        </w:tc>
        <w:tc>
          <w:tcPr>
            <w:tcW w:w="4899" w:type="dxa"/>
            <w:shd w:val="clear" w:color="auto" w:fill="auto"/>
          </w:tcPr>
          <w:p w14:paraId="35D15D1B" w14:textId="77777777" w:rsidR="009B492C" w:rsidRPr="006B5E9A" w:rsidRDefault="009B492C" w:rsidP="00DF624B">
            <w:pPr>
              <w:spacing w:after="0" w:line="240" w:lineRule="auto"/>
              <w:jc w:val="both"/>
              <w:rPr>
                <w:rFonts w:ascii="Arial" w:eastAsia="Times New Roman" w:hAnsi="Arial" w:cs="Arial"/>
                <w:color w:val="000000"/>
                <w:sz w:val="24"/>
                <w:szCs w:val="24"/>
              </w:rPr>
            </w:pPr>
          </w:p>
        </w:tc>
      </w:tr>
    </w:tbl>
    <w:p w14:paraId="29B657F1" w14:textId="77777777" w:rsidR="009B492C" w:rsidRPr="006B5E9A" w:rsidRDefault="009B492C" w:rsidP="00DF624B">
      <w:pPr>
        <w:spacing w:after="0" w:line="240" w:lineRule="auto"/>
        <w:jc w:val="both"/>
        <w:rPr>
          <w:rFonts w:ascii="Arial" w:hAnsi="Arial" w:cs="Arial"/>
          <w:color w:val="000000"/>
          <w:sz w:val="24"/>
          <w:szCs w:val="24"/>
        </w:rPr>
      </w:pPr>
    </w:p>
    <w:p w14:paraId="535885A7" w14:textId="77777777" w:rsidR="009B492C" w:rsidRPr="006B5E9A" w:rsidRDefault="009B492C" w:rsidP="00DF624B">
      <w:pPr>
        <w:spacing w:after="0" w:line="240" w:lineRule="auto"/>
        <w:jc w:val="center"/>
        <w:rPr>
          <w:rFonts w:ascii="Arial" w:hAnsi="Arial" w:cs="Arial"/>
          <w:color w:val="000000"/>
          <w:sz w:val="24"/>
          <w:szCs w:val="24"/>
        </w:rPr>
      </w:pPr>
    </w:p>
    <w:p w14:paraId="060C2DFD" w14:textId="77777777" w:rsidR="009B492C" w:rsidRPr="006B5E9A" w:rsidRDefault="009B492C" w:rsidP="00DF624B">
      <w:pPr>
        <w:spacing w:after="0" w:line="240" w:lineRule="auto"/>
        <w:jc w:val="center"/>
        <w:rPr>
          <w:rFonts w:ascii="Arial" w:hAnsi="Arial" w:cs="Arial"/>
          <w:color w:val="000000"/>
          <w:sz w:val="24"/>
          <w:szCs w:val="24"/>
        </w:rPr>
      </w:pPr>
      <w:r w:rsidRPr="006B5E9A">
        <w:rPr>
          <w:rFonts w:ascii="Arial" w:hAnsi="Arial" w:cs="Arial"/>
          <w:color w:val="000000"/>
          <w:sz w:val="24"/>
          <w:szCs w:val="24"/>
        </w:rPr>
        <w:t xml:space="preserve">_____________________________________________ </w:t>
      </w:r>
    </w:p>
    <w:p w14:paraId="1C4CFFFB" w14:textId="77777777" w:rsidR="009B492C" w:rsidRPr="006B5E9A" w:rsidRDefault="009B492C" w:rsidP="00DF624B">
      <w:pPr>
        <w:spacing w:after="0" w:line="240" w:lineRule="auto"/>
        <w:jc w:val="center"/>
        <w:rPr>
          <w:rFonts w:ascii="Arial" w:hAnsi="Arial" w:cs="Arial"/>
          <w:color w:val="000000"/>
          <w:sz w:val="24"/>
          <w:szCs w:val="24"/>
        </w:rPr>
      </w:pPr>
      <w:r w:rsidRPr="006B5E9A">
        <w:rPr>
          <w:rFonts w:ascii="Arial" w:hAnsi="Arial" w:cs="Arial"/>
          <w:color w:val="000000"/>
          <w:sz w:val="24"/>
          <w:szCs w:val="24"/>
        </w:rPr>
        <w:t>Assinatura do Responsável</w:t>
      </w:r>
    </w:p>
    <w:p w14:paraId="5104F515" w14:textId="77777777" w:rsidR="005E7774" w:rsidRPr="006B5E9A" w:rsidRDefault="005E7774" w:rsidP="00DF624B">
      <w:pPr>
        <w:widowControl w:val="0"/>
        <w:suppressAutoHyphens/>
        <w:spacing w:after="0" w:line="240" w:lineRule="auto"/>
        <w:jc w:val="center"/>
        <w:rPr>
          <w:rFonts w:ascii="Arial" w:eastAsia="Times New Roman" w:hAnsi="Arial" w:cs="Arial"/>
          <w:b/>
          <w:sz w:val="24"/>
          <w:szCs w:val="24"/>
          <w:lang w:eastAsia="zh-CN"/>
        </w:rPr>
      </w:pPr>
    </w:p>
    <w:p w14:paraId="463B099C" w14:textId="77777777" w:rsidR="005E7774" w:rsidRPr="006B5E9A" w:rsidRDefault="005E7774" w:rsidP="00DF624B">
      <w:pPr>
        <w:widowControl w:val="0"/>
        <w:suppressAutoHyphens/>
        <w:spacing w:after="0" w:line="240" w:lineRule="auto"/>
        <w:jc w:val="center"/>
        <w:rPr>
          <w:rFonts w:ascii="Arial" w:eastAsia="Times New Roman" w:hAnsi="Arial" w:cs="Arial"/>
          <w:b/>
          <w:sz w:val="24"/>
          <w:szCs w:val="24"/>
          <w:lang w:eastAsia="zh-CN"/>
        </w:rPr>
      </w:pPr>
    </w:p>
    <w:p w14:paraId="61EC7D7C" w14:textId="77777777" w:rsidR="005E7774" w:rsidRPr="006B5E9A" w:rsidRDefault="005E7774" w:rsidP="00DF624B">
      <w:pPr>
        <w:widowControl w:val="0"/>
        <w:suppressAutoHyphens/>
        <w:spacing w:after="0" w:line="240" w:lineRule="auto"/>
        <w:jc w:val="center"/>
        <w:rPr>
          <w:rFonts w:ascii="Arial" w:eastAsia="Times New Roman" w:hAnsi="Arial" w:cs="Arial"/>
          <w:b/>
          <w:sz w:val="24"/>
          <w:szCs w:val="24"/>
          <w:lang w:eastAsia="zh-CN"/>
        </w:rPr>
      </w:pPr>
    </w:p>
    <w:p w14:paraId="4896F9C1" w14:textId="77777777" w:rsidR="00D45365" w:rsidRPr="006B5E9A" w:rsidRDefault="00D45365" w:rsidP="00DF624B">
      <w:pPr>
        <w:widowControl w:val="0"/>
        <w:suppressAutoHyphens/>
        <w:spacing w:after="0" w:line="240" w:lineRule="auto"/>
        <w:jc w:val="center"/>
        <w:rPr>
          <w:rFonts w:ascii="Arial" w:eastAsia="Times New Roman" w:hAnsi="Arial" w:cs="Arial"/>
          <w:b/>
          <w:sz w:val="24"/>
          <w:szCs w:val="24"/>
          <w:lang w:eastAsia="zh-CN"/>
        </w:rPr>
      </w:pPr>
    </w:p>
    <w:p w14:paraId="62F836AE" w14:textId="77777777" w:rsidR="00D45365" w:rsidRPr="006B5E9A" w:rsidRDefault="00D45365" w:rsidP="00DF624B">
      <w:pPr>
        <w:widowControl w:val="0"/>
        <w:suppressAutoHyphens/>
        <w:spacing w:after="0" w:line="240" w:lineRule="auto"/>
        <w:jc w:val="center"/>
        <w:rPr>
          <w:rFonts w:ascii="Arial" w:eastAsia="Times New Roman" w:hAnsi="Arial" w:cs="Arial"/>
          <w:b/>
          <w:sz w:val="24"/>
          <w:szCs w:val="24"/>
          <w:lang w:eastAsia="zh-CN"/>
        </w:rPr>
      </w:pPr>
    </w:p>
    <w:p w14:paraId="67569BAF" w14:textId="77777777" w:rsidR="00D45365" w:rsidRPr="006B5E9A" w:rsidRDefault="00D45365" w:rsidP="00DF624B">
      <w:pPr>
        <w:widowControl w:val="0"/>
        <w:suppressAutoHyphens/>
        <w:spacing w:after="0" w:line="240" w:lineRule="auto"/>
        <w:jc w:val="center"/>
        <w:rPr>
          <w:rFonts w:ascii="Arial" w:eastAsia="Times New Roman" w:hAnsi="Arial" w:cs="Arial"/>
          <w:b/>
          <w:sz w:val="24"/>
          <w:szCs w:val="24"/>
          <w:lang w:eastAsia="zh-CN"/>
        </w:rPr>
      </w:pPr>
    </w:p>
    <w:p w14:paraId="009F66B0" w14:textId="77777777" w:rsidR="00D45365" w:rsidRPr="006B5E9A" w:rsidRDefault="00D45365" w:rsidP="00DF624B">
      <w:pPr>
        <w:widowControl w:val="0"/>
        <w:suppressAutoHyphens/>
        <w:spacing w:after="0" w:line="240" w:lineRule="auto"/>
        <w:jc w:val="center"/>
        <w:rPr>
          <w:rFonts w:ascii="Arial" w:eastAsia="Times New Roman" w:hAnsi="Arial" w:cs="Arial"/>
          <w:b/>
          <w:sz w:val="24"/>
          <w:szCs w:val="24"/>
          <w:lang w:eastAsia="zh-CN"/>
        </w:rPr>
      </w:pPr>
    </w:p>
    <w:p w14:paraId="7E3326CE" w14:textId="77777777" w:rsidR="00D45365" w:rsidRPr="006B5E9A" w:rsidRDefault="00D45365" w:rsidP="00DF624B">
      <w:pPr>
        <w:widowControl w:val="0"/>
        <w:suppressAutoHyphens/>
        <w:spacing w:after="0" w:line="240" w:lineRule="auto"/>
        <w:jc w:val="center"/>
        <w:rPr>
          <w:rFonts w:ascii="Arial" w:eastAsia="Times New Roman" w:hAnsi="Arial" w:cs="Arial"/>
          <w:b/>
          <w:sz w:val="24"/>
          <w:szCs w:val="24"/>
          <w:lang w:eastAsia="zh-CN"/>
        </w:rPr>
      </w:pPr>
    </w:p>
    <w:p w14:paraId="0B64A7DF" w14:textId="77777777" w:rsidR="00D45365" w:rsidRPr="006B5E9A" w:rsidRDefault="00D45365" w:rsidP="00DF624B">
      <w:pPr>
        <w:widowControl w:val="0"/>
        <w:suppressAutoHyphens/>
        <w:spacing w:after="0" w:line="240" w:lineRule="auto"/>
        <w:jc w:val="center"/>
        <w:rPr>
          <w:rFonts w:ascii="Arial" w:eastAsia="Times New Roman" w:hAnsi="Arial" w:cs="Arial"/>
          <w:b/>
          <w:sz w:val="24"/>
          <w:szCs w:val="24"/>
          <w:lang w:eastAsia="zh-CN"/>
        </w:rPr>
      </w:pPr>
    </w:p>
    <w:p w14:paraId="2F88DEC5" w14:textId="77777777" w:rsidR="00D45365" w:rsidRPr="006B5E9A" w:rsidRDefault="00D45365" w:rsidP="00DF624B">
      <w:pPr>
        <w:widowControl w:val="0"/>
        <w:suppressAutoHyphens/>
        <w:spacing w:after="0" w:line="240" w:lineRule="auto"/>
        <w:jc w:val="center"/>
        <w:rPr>
          <w:rFonts w:ascii="Arial" w:eastAsia="Times New Roman" w:hAnsi="Arial" w:cs="Arial"/>
          <w:b/>
          <w:sz w:val="24"/>
          <w:szCs w:val="24"/>
          <w:lang w:eastAsia="zh-CN"/>
        </w:rPr>
      </w:pPr>
    </w:p>
    <w:p w14:paraId="30D6ED5B" w14:textId="77777777" w:rsidR="00D45365" w:rsidRPr="006B5E9A" w:rsidRDefault="00D45365" w:rsidP="00DF624B">
      <w:pPr>
        <w:widowControl w:val="0"/>
        <w:suppressAutoHyphens/>
        <w:spacing w:after="0" w:line="240" w:lineRule="auto"/>
        <w:jc w:val="center"/>
        <w:rPr>
          <w:rFonts w:ascii="Arial" w:eastAsia="Times New Roman" w:hAnsi="Arial" w:cs="Arial"/>
          <w:b/>
          <w:sz w:val="24"/>
          <w:szCs w:val="24"/>
          <w:lang w:eastAsia="zh-CN"/>
        </w:rPr>
      </w:pPr>
    </w:p>
    <w:p w14:paraId="405C81F8" w14:textId="77777777" w:rsidR="00D45365" w:rsidRPr="006B5E9A" w:rsidRDefault="00D45365" w:rsidP="00DF624B">
      <w:pPr>
        <w:widowControl w:val="0"/>
        <w:suppressAutoHyphens/>
        <w:spacing w:after="0" w:line="240" w:lineRule="auto"/>
        <w:jc w:val="center"/>
        <w:rPr>
          <w:rFonts w:ascii="Arial" w:eastAsia="Times New Roman" w:hAnsi="Arial" w:cs="Arial"/>
          <w:b/>
          <w:sz w:val="24"/>
          <w:szCs w:val="24"/>
          <w:lang w:eastAsia="zh-CN"/>
        </w:rPr>
      </w:pPr>
    </w:p>
    <w:p w14:paraId="37F2CCA1" w14:textId="77777777" w:rsidR="00D45365" w:rsidRPr="006B5E9A" w:rsidRDefault="00D45365" w:rsidP="00DF624B">
      <w:pPr>
        <w:widowControl w:val="0"/>
        <w:suppressAutoHyphens/>
        <w:spacing w:after="0" w:line="240" w:lineRule="auto"/>
        <w:jc w:val="center"/>
        <w:rPr>
          <w:rFonts w:ascii="Arial" w:eastAsia="Times New Roman" w:hAnsi="Arial" w:cs="Arial"/>
          <w:b/>
          <w:sz w:val="24"/>
          <w:szCs w:val="24"/>
          <w:lang w:eastAsia="zh-CN"/>
        </w:rPr>
      </w:pPr>
    </w:p>
    <w:p w14:paraId="78A1058A" w14:textId="77777777" w:rsidR="00D45365" w:rsidRPr="006B5E9A" w:rsidRDefault="00D45365" w:rsidP="00DF624B">
      <w:pPr>
        <w:widowControl w:val="0"/>
        <w:suppressAutoHyphens/>
        <w:spacing w:after="0" w:line="240" w:lineRule="auto"/>
        <w:jc w:val="center"/>
        <w:rPr>
          <w:rFonts w:ascii="Arial" w:eastAsia="Times New Roman" w:hAnsi="Arial" w:cs="Arial"/>
          <w:b/>
          <w:sz w:val="24"/>
          <w:szCs w:val="24"/>
          <w:lang w:eastAsia="zh-CN"/>
        </w:rPr>
      </w:pPr>
    </w:p>
    <w:p w14:paraId="545E8328" w14:textId="77777777" w:rsidR="00D45365" w:rsidRPr="006B5E9A" w:rsidRDefault="00D45365" w:rsidP="00DF624B">
      <w:pPr>
        <w:widowControl w:val="0"/>
        <w:suppressAutoHyphens/>
        <w:spacing w:after="0" w:line="240" w:lineRule="auto"/>
        <w:jc w:val="center"/>
        <w:rPr>
          <w:rFonts w:ascii="Arial" w:eastAsia="Times New Roman" w:hAnsi="Arial" w:cs="Arial"/>
          <w:b/>
          <w:sz w:val="24"/>
          <w:szCs w:val="24"/>
          <w:lang w:eastAsia="zh-CN"/>
        </w:rPr>
      </w:pPr>
    </w:p>
    <w:p w14:paraId="48DA7178" w14:textId="77777777" w:rsidR="00D45365" w:rsidRPr="006B5E9A" w:rsidRDefault="00D45365" w:rsidP="00DF624B">
      <w:pPr>
        <w:widowControl w:val="0"/>
        <w:suppressAutoHyphens/>
        <w:spacing w:after="0" w:line="240" w:lineRule="auto"/>
        <w:jc w:val="center"/>
        <w:rPr>
          <w:rFonts w:ascii="Arial" w:eastAsia="Times New Roman" w:hAnsi="Arial" w:cs="Arial"/>
          <w:b/>
          <w:sz w:val="24"/>
          <w:szCs w:val="24"/>
          <w:lang w:eastAsia="zh-CN"/>
        </w:rPr>
      </w:pPr>
    </w:p>
    <w:p w14:paraId="7F3FDD8F" w14:textId="77777777" w:rsidR="00D45365" w:rsidRPr="006B5E9A" w:rsidRDefault="00D45365" w:rsidP="00DF624B">
      <w:pPr>
        <w:widowControl w:val="0"/>
        <w:suppressAutoHyphens/>
        <w:spacing w:after="0" w:line="240" w:lineRule="auto"/>
        <w:jc w:val="center"/>
        <w:rPr>
          <w:rFonts w:ascii="Arial" w:eastAsia="Times New Roman" w:hAnsi="Arial" w:cs="Arial"/>
          <w:b/>
          <w:sz w:val="24"/>
          <w:szCs w:val="24"/>
          <w:lang w:eastAsia="zh-CN"/>
        </w:rPr>
      </w:pPr>
    </w:p>
    <w:p w14:paraId="5023B667" w14:textId="77777777" w:rsidR="00D45365" w:rsidRPr="006B5E9A" w:rsidRDefault="00D45365" w:rsidP="00DF624B">
      <w:pPr>
        <w:widowControl w:val="0"/>
        <w:suppressAutoHyphens/>
        <w:spacing w:after="0" w:line="240" w:lineRule="auto"/>
        <w:jc w:val="center"/>
        <w:rPr>
          <w:rFonts w:ascii="Arial" w:eastAsia="Times New Roman" w:hAnsi="Arial" w:cs="Arial"/>
          <w:b/>
          <w:sz w:val="24"/>
          <w:szCs w:val="24"/>
          <w:lang w:eastAsia="zh-CN"/>
        </w:rPr>
      </w:pPr>
    </w:p>
    <w:p w14:paraId="05196636" w14:textId="77777777" w:rsidR="00D45365" w:rsidRDefault="00D45365" w:rsidP="00DF624B">
      <w:pPr>
        <w:widowControl w:val="0"/>
        <w:suppressAutoHyphens/>
        <w:spacing w:after="0" w:line="240" w:lineRule="auto"/>
        <w:jc w:val="center"/>
        <w:rPr>
          <w:rFonts w:ascii="Arial" w:eastAsia="Times New Roman" w:hAnsi="Arial" w:cs="Arial"/>
          <w:b/>
          <w:sz w:val="24"/>
          <w:szCs w:val="24"/>
          <w:lang w:eastAsia="zh-CN"/>
        </w:rPr>
      </w:pPr>
    </w:p>
    <w:p w14:paraId="3A72E276" w14:textId="64D1959E" w:rsidR="006B5E9A" w:rsidRDefault="006B5E9A" w:rsidP="00DF624B">
      <w:pPr>
        <w:widowControl w:val="0"/>
        <w:suppressAutoHyphens/>
        <w:spacing w:after="0" w:line="240" w:lineRule="auto"/>
        <w:jc w:val="center"/>
        <w:rPr>
          <w:rFonts w:ascii="Arial" w:eastAsia="Times New Roman" w:hAnsi="Arial" w:cs="Arial"/>
          <w:b/>
          <w:sz w:val="24"/>
          <w:szCs w:val="24"/>
          <w:lang w:eastAsia="zh-CN"/>
        </w:rPr>
      </w:pPr>
    </w:p>
    <w:p w14:paraId="5765C934" w14:textId="76E4C4ED" w:rsidR="008E3644" w:rsidRDefault="008E3644" w:rsidP="00DF624B">
      <w:pPr>
        <w:widowControl w:val="0"/>
        <w:suppressAutoHyphens/>
        <w:spacing w:after="0" w:line="240" w:lineRule="auto"/>
        <w:jc w:val="center"/>
        <w:rPr>
          <w:rFonts w:ascii="Arial" w:eastAsia="Times New Roman" w:hAnsi="Arial" w:cs="Arial"/>
          <w:b/>
          <w:sz w:val="24"/>
          <w:szCs w:val="24"/>
          <w:lang w:eastAsia="zh-CN"/>
        </w:rPr>
      </w:pPr>
    </w:p>
    <w:p w14:paraId="4163ADA9" w14:textId="77777777" w:rsidR="008E3644" w:rsidRDefault="008E3644" w:rsidP="00DF624B">
      <w:pPr>
        <w:widowControl w:val="0"/>
        <w:suppressAutoHyphens/>
        <w:spacing w:after="0" w:line="240" w:lineRule="auto"/>
        <w:jc w:val="center"/>
        <w:rPr>
          <w:rFonts w:ascii="Arial" w:eastAsia="Times New Roman" w:hAnsi="Arial" w:cs="Arial"/>
          <w:b/>
          <w:sz w:val="24"/>
          <w:szCs w:val="24"/>
          <w:lang w:eastAsia="zh-CN"/>
        </w:rPr>
      </w:pPr>
    </w:p>
    <w:p w14:paraId="64668F39" w14:textId="77777777" w:rsidR="006B5E9A" w:rsidRDefault="006B5E9A" w:rsidP="00DF624B">
      <w:pPr>
        <w:widowControl w:val="0"/>
        <w:suppressAutoHyphens/>
        <w:spacing w:after="0" w:line="240" w:lineRule="auto"/>
        <w:jc w:val="center"/>
        <w:rPr>
          <w:rFonts w:ascii="Arial" w:eastAsia="Times New Roman" w:hAnsi="Arial" w:cs="Arial"/>
          <w:b/>
          <w:sz w:val="24"/>
          <w:szCs w:val="24"/>
          <w:lang w:eastAsia="zh-CN"/>
        </w:rPr>
      </w:pPr>
    </w:p>
    <w:p w14:paraId="4D916D0D" w14:textId="77777777" w:rsidR="006B5E9A" w:rsidRDefault="006B5E9A" w:rsidP="00DF624B">
      <w:pPr>
        <w:widowControl w:val="0"/>
        <w:suppressAutoHyphens/>
        <w:spacing w:after="0" w:line="240" w:lineRule="auto"/>
        <w:jc w:val="center"/>
        <w:rPr>
          <w:rFonts w:ascii="Arial" w:eastAsia="Times New Roman" w:hAnsi="Arial" w:cs="Arial"/>
          <w:b/>
          <w:sz w:val="24"/>
          <w:szCs w:val="24"/>
          <w:lang w:eastAsia="zh-CN"/>
        </w:rPr>
      </w:pPr>
    </w:p>
    <w:p w14:paraId="5F11626A" w14:textId="77777777" w:rsidR="006B5E9A" w:rsidRDefault="006B5E9A" w:rsidP="00DF624B">
      <w:pPr>
        <w:widowControl w:val="0"/>
        <w:suppressAutoHyphens/>
        <w:spacing w:after="0" w:line="240" w:lineRule="auto"/>
        <w:jc w:val="center"/>
        <w:rPr>
          <w:rFonts w:ascii="Arial" w:eastAsia="Times New Roman" w:hAnsi="Arial" w:cs="Arial"/>
          <w:b/>
          <w:sz w:val="24"/>
          <w:szCs w:val="24"/>
          <w:lang w:eastAsia="zh-CN"/>
        </w:rPr>
      </w:pPr>
    </w:p>
    <w:p w14:paraId="34940470" w14:textId="77777777" w:rsidR="009B492C" w:rsidRPr="006B5E9A" w:rsidRDefault="009B492C" w:rsidP="00DF624B">
      <w:pPr>
        <w:widowControl w:val="0"/>
        <w:suppressAutoHyphens/>
        <w:spacing w:after="0" w:line="240" w:lineRule="auto"/>
        <w:jc w:val="center"/>
        <w:rPr>
          <w:rFonts w:ascii="Arial" w:eastAsia="Times New Roman" w:hAnsi="Arial" w:cs="Arial"/>
          <w:b/>
          <w:sz w:val="24"/>
          <w:szCs w:val="24"/>
          <w:lang w:eastAsia="zh-CN"/>
        </w:rPr>
      </w:pPr>
      <w:r w:rsidRPr="006B5E9A">
        <w:rPr>
          <w:rFonts w:ascii="Arial" w:eastAsia="Times New Roman" w:hAnsi="Arial" w:cs="Arial"/>
          <w:b/>
          <w:sz w:val="24"/>
          <w:szCs w:val="24"/>
          <w:lang w:eastAsia="zh-CN"/>
        </w:rPr>
        <w:lastRenderedPageBreak/>
        <w:t xml:space="preserve">ANEXO III </w:t>
      </w:r>
    </w:p>
    <w:p w14:paraId="2D7AFAA8" w14:textId="77777777" w:rsidR="009B492C" w:rsidRPr="006B5E9A" w:rsidRDefault="009B492C" w:rsidP="00DF624B">
      <w:pPr>
        <w:widowControl w:val="0"/>
        <w:suppressAutoHyphens/>
        <w:spacing w:after="0" w:line="240" w:lineRule="auto"/>
        <w:jc w:val="center"/>
        <w:rPr>
          <w:rFonts w:ascii="Arial" w:eastAsia="Times New Roman" w:hAnsi="Arial" w:cs="Arial"/>
          <w:sz w:val="24"/>
          <w:szCs w:val="24"/>
          <w:lang w:eastAsia="zh-CN"/>
        </w:rPr>
      </w:pPr>
      <w:r w:rsidRPr="006B5E9A">
        <w:rPr>
          <w:rFonts w:ascii="Arial" w:eastAsia="Times New Roman" w:hAnsi="Arial" w:cs="Arial"/>
          <w:b/>
          <w:sz w:val="24"/>
          <w:szCs w:val="24"/>
          <w:lang w:eastAsia="zh-CN"/>
        </w:rPr>
        <w:t>MODELO DE PROCURAÇÃO PARA CREDENCIAMENTO</w:t>
      </w:r>
    </w:p>
    <w:p w14:paraId="61EEBAD3"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1E82088C"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7D8E98CE" w14:textId="77777777" w:rsidR="009B492C" w:rsidRPr="006B5E9A" w:rsidRDefault="009B492C" w:rsidP="00DF624B">
      <w:pPr>
        <w:widowControl w:val="0"/>
        <w:suppressAutoHyphens/>
        <w:spacing w:after="0" w:line="240" w:lineRule="auto"/>
        <w:ind w:firstLine="2835"/>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6B5E9A">
        <w:rPr>
          <w:rFonts w:ascii="Arial" w:eastAsia="Times New Roman" w:hAnsi="Arial" w:cs="Arial"/>
          <w:sz w:val="24"/>
          <w:szCs w:val="24"/>
          <w:lang w:eastAsia="zh-CN"/>
        </w:rPr>
        <w:t>ões</w:t>
      </w:r>
      <w:proofErr w:type="spellEnd"/>
      <w:r w:rsidRPr="006B5E9A">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6B5E9A">
        <w:rPr>
          <w:rFonts w:ascii="Arial" w:eastAsia="Times New Roman" w:hAnsi="Arial" w:cs="Arial"/>
          <w:b/>
          <w:sz w:val="24"/>
          <w:szCs w:val="24"/>
          <w:lang w:eastAsia="zh-CN"/>
        </w:rPr>
        <w:t>PREGÃO PRESENCIAL nº 02/</w:t>
      </w:r>
      <w:r w:rsidR="00656DB3" w:rsidRPr="006B5E9A">
        <w:rPr>
          <w:rFonts w:ascii="Arial" w:eastAsia="Times New Roman" w:hAnsi="Arial" w:cs="Arial"/>
          <w:b/>
          <w:sz w:val="24"/>
          <w:szCs w:val="24"/>
          <w:lang w:eastAsia="zh-CN"/>
        </w:rPr>
        <w:t>2021</w:t>
      </w:r>
      <w:r w:rsidRPr="006B5E9A">
        <w:rPr>
          <w:rFonts w:ascii="Arial" w:eastAsia="Times New Roman" w:hAnsi="Arial" w:cs="Arial"/>
          <w:b/>
          <w:sz w:val="24"/>
          <w:szCs w:val="24"/>
          <w:lang w:eastAsia="zh-CN"/>
        </w:rPr>
        <w:t>,</w:t>
      </w:r>
      <w:r w:rsidRPr="006B5E9A">
        <w:rPr>
          <w:rFonts w:ascii="Arial" w:eastAsia="Times New Roman" w:hAnsi="Arial" w:cs="Arial"/>
          <w:sz w:val="24"/>
          <w:szCs w:val="24"/>
          <w:lang w:eastAsia="zh-CN"/>
        </w:rPr>
        <w:t xml:space="preserve"> com poderes para tomar qualquer decisão durante todas as fases do </w:t>
      </w:r>
      <w:r w:rsidRPr="006B5E9A">
        <w:rPr>
          <w:rFonts w:ascii="Arial" w:eastAsia="Times New Roman" w:hAnsi="Arial" w:cs="Arial"/>
          <w:b/>
          <w:sz w:val="24"/>
          <w:szCs w:val="24"/>
          <w:lang w:eastAsia="zh-CN"/>
        </w:rPr>
        <w:t>PREGÃO</w:t>
      </w:r>
      <w:r w:rsidRPr="006B5E9A">
        <w:rPr>
          <w:rFonts w:ascii="Arial" w:eastAsia="Times New Roman" w:hAnsi="Arial" w:cs="Arial"/>
          <w:sz w:val="24"/>
          <w:szCs w:val="24"/>
          <w:lang w:eastAsia="zh-CN"/>
        </w:rPr>
        <w:t xml:space="preserve">, inclusive apresentar </w:t>
      </w:r>
      <w:r w:rsidRPr="006B5E9A">
        <w:rPr>
          <w:rFonts w:ascii="Arial" w:eastAsia="Times New Roman" w:hAnsi="Arial" w:cs="Arial"/>
          <w:b/>
          <w:sz w:val="24"/>
          <w:szCs w:val="24"/>
          <w:lang w:eastAsia="zh-CN"/>
        </w:rPr>
        <w:t>DECLARAÇÃO DE QUE A PROPONENTE CUMPRE OS REQUISITOS DE HABILITAÇÃO</w:t>
      </w:r>
      <w:r w:rsidRPr="006B5E9A">
        <w:rPr>
          <w:rFonts w:ascii="Arial" w:eastAsia="Times New Roman" w:hAnsi="Arial" w:cs="Arial"/>
          <w:sz w:val="24"/>
          <w:szCs w:val="24"/>
          <w:lang w:eastAsia="zh-CN"/>
        </w:rPr>
        <w:t xml:space="preserve">, os envelopes </w:t>
      </w:r>
      <w:r w:rsidRPr="006B5E9A">
        <w:rPr>
          <w:rFonts w:ascii="Arial" w:eastAsia="Times New Roman" w:hAnsi="Arial" w:cs="Arial"/>
          <w:b/>
          <w:sz w:val="24"/>
          <w:szCs w:val="24"/>
          <w:lang w:eastAsia="zh-CN"/>
        </w:rPr>
        <w:t>PROPOSTA DE PREÇOS (Nº 01) e DOCUMENTOS DE HABILITAÇÃO (Nº 02)</w:t>
      </w:r>
      <w:r w:rsidRPr="006B5E9A">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62890EA5"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3F03BADD"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ab/>
        <w:t>A presente Procuração é válida até o dia __________.</w:t>
      </w:r>
    </w:p>
    <w:p w14:paraId="0D2491D8"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4EFBD1FA"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ab/>
      </w:r>
      <w:r w:rsidRPr="006B5E9A">
        <w:rPr>
          <w:rFonts w:ascii="Arial" w:eastAsia="Times New Roman" w:hAnsi="Arial" w:cs="Arial"/>
          <w:sz w:val="24"/>
          <w:szCs w:val="24"/>
          <w:lang w:eastAsia="zh-CN"/>
        </w:rPr>
        <w:tab/>
      </w:r>
      <w:r w:rsidRPr="006B5E9A">
        <w:rPr>
          <w:rFonts w:ascii="Arial" w:eastAsia="Times New Roman" w:hAnsi="Arial" w:cs="Arial"/>
          <w:sz w:val="24"/>
          <w:szCs w:val="24"/>
          <w:lang w:eastAsia="zh-CN"/>
        </w:rPr>
        <w:tab/>
      </w:r>
      <w:r w:rsidRPr="006B5E9A">
        <w:rPr>
          <w:rFonts w:ascii="Arial" w:eastAsia="Times New Roman" w:hAnsi="Arial" w:cs="Arial"/>
          <w:sz w:val="24"/>
          <w:szCs w:val="24"/>
          <w:lang w:eastAsia="zh-CN"/>
        </w:rPr>
        <w:tab/>
      </w:r>
      <w:r w:rsidRPr="006B5E9A">
        <w:rPr>
          <w:rFonts w:ascii="Arial" w:eastAsia="Times New Roman" w:hAnsi="Arial" w:cs="Arial"/>
          <w:sz w:val="24"/>
          <w:szCs w:val="24"/>
          <w:lang w:eastAsia="zh-CN"/>
        </w:rPr>
        <w:tab/>
      </w:r>
      <w:r w:rsidRPr="006B5E9A">
        <w:rPr>
          <w:rFonts w:ascii="Arial" w:eastAsia="Times New Roman" w:hAnsi="Arial" w:cs="Arial"/>
          <w:sz w:val="24"/>
          <w:szCs w:val="24"/>
          <w:lang w:eastAsia="zh-CN"/>
        </w:rPr>
        <w:tab/>
        <w:t>Local e data</w:t>
      </w:r>
    </w:p>
    <w:p w14:paraId="2DB33ABD"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ab/>
      </w:r>
      <w:r w:rsidRPr="006B5E9A">
        <w:rPr>
          <w:rFonts w:ascii="Arial" w:eastAsia="Times New Roman" w:hAnsi="Arial" w:cs="Arial"/>
          <w:sz w:val="24"/>
          <w:szCs w:val="24"/>
          <w:lang w:eastAsia="zh-CN"/>
        </w:rPr>
        <w:tab/>
      </w:r>
      <w:r w:rsidRPr="006B5E9A">
        <w:rPr>
          <w:rFonts w:ascii="Arial" w:eastAsia="Times New Roman" w:hAnsi="Arial" w:cs="Arial"/>
          <w:sz w:val="24"/>
          <w:szCs w:val="24"/>
          <w:lang w:eastAsia="zh-CN"/>
        </w:rPr>
        <w:tab/>
      </w:r>
      <w:r w:rsidRPr="006B5E9A">
        <w:rPr>
          <w:rFonts w:ascii="Arial" w:eastAsia="Times New Roman" w:hAnsi="Arial" w:cs="Arial"/>
          <w:sz w:val="24"/>
          <w:szCs w:val="24"/>
          <w:lang w:eastAsia="zh-CN"/>
        </w:rPr>
        <w:tab/>
      </w:r>
      <w:r w:rsidRPr="006B5E9A">
        <w:rPr>
          <w:rFonts w:ascii="Arial" w:eastAsia="Times New Roman" w:hAnsi="Arial" w:cs="Arial"/>
          <w:sz w:val="24"/>
          <w:szCs w:val="24"/>
          <w:lang w:eastAsia="zh-CN"/>
        </w:rPr>
        <w:tab/>
      </w:r>
      <w:r w:rsidRPr="006B5E9A">
        <w:rPr>
          <w:rFonts w:ascii="Arial" w:eastAsia="Times New Roman" w:hAnsi="Arial" w:cs="Arial"/>
          <w:sz w:val="24"/>
          <w:szCs w:val="24"/>
          <w:lang w:eastAsia="zh-CN"/>
        </w:rPr>
        <w:tab/>
        <w:t>Assinatura</w:t>
      </w:r>
    </w:p>
    <w:p w14:paraId="4FE1331C"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0D7299D5"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00843FFF"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r w:rsidRPr="006B5E9A">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C97D547"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17DDF51D"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39112357" w14:textId="280A0616" w:rsidR="009B492C"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23983DBB" w14:textId="77777777" w:rsidR="008E3644" w:rsidRPr="006B5E9A" w:rsidRDefault="008E3644" w:rsidP="00DF624B">
      <w:pPr>
        <w:widowControl w:val="0"/>
        <w:suppressAutoHyphens/>
        <w:spacing w:after="0" w:line="240" w:lineRule="auto"/>
        <w:jc w:val="both"/>
        <w:rPr>
          <w:rFonts w:ascii="Arial" w:eastAsia="Times New Roman" w:hAnsi="Arial" w:cs="Arial"/>
          <w:b/>
          <w:sz w:val="24"/>
          <w:szCs w:val="24"/>
          <w:lang w:eastAsia="zh-CN"/>
        </w:rPr>
      </w:pPr>
    </w:p>
    <w:p w14:paraId="61859739"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05C94B71" w14:textId="77777777" w:rsidR="009B492C" w:rsidRPr="006B5E9A" w:rsidRDefault="009B492C" w:rsidP="00DF624B">
      <w:pPr>
        <w:spacing w:after="0" w:line="240" w:lineRule="auto"/>
        <w:jc w:val="center"/>
        <w:rPr>
          <w:rFonts w:ascii="Arial" w:hAnsi="Arial" w:cs="Arial"/>
          <w:b/>
          <w:sz w:val="24"/>
          <w:szCs w:val="24"/>
        </w:rPr>
      </w:pPr>
      <w:r w:rsidRPr="006B5E9A">
        <w:rPr>
          <w:rFonts w:ascii="Arial" w:hAnsi="Arial" w:cs="Arial"/>
          <w:b/>
          <w:bCs/>
          <w:sz w:val="24"/>
          <w:szCs w:val="24"/>
        </w:rPr>
        <w:lastRenderedPageBreak/>
        <w:t xml:space="preserve">ANEXO IV </w:t>
      </w:r>
      <w:r w:rsidRPr="006B5E9A">
        <w:rPr>
          <w:rFonts w:ascii="Arial" w:hAnsi="Arial" w:cs="Arial"/>
          <w:b/>
          <w:sz w:val="24"/>
          <w:szCs w:val="24"/>
        </w:rPr>
        <w:t xml:space="preserve"> </w:t>
      </w:r>
    </w:p>
    <w:p w14:paraId="165FE0A1" w14:textId="77777777" w:rsidR="009B492C" w:rsidRPr="006B5E9A" w:rsidRDefault="009B492C" w:rsidP="00DF624B">
      <w:pPr>
        <w:widowControl w:val="0"/>
        <w:suppressAutoHyphens/>
        <w:spacing w:after="0" w:line="240" w:lineRule="auto"/>
        <w:jc w:val="center"/>
        <w:rPr>
          <w:rFonts w:ascii="Arial" w:eastAsia="Times New Roman" w:hAnsi="Arial" w:cs="Arial"/>
          <w:sz w:val="24"/>
          <w:szCs w:val="24"/>
          <w:lang w:eastAsia="zh-CN"/>
        </w:rPr>
      </w:pPr>
      <w:r w:rsidRPr="006B5E9A">
        <w:rPr>
          <w:rFonts w:ascii="Arial" w:eastAsia="Times New Roman" w:hAnsi="Arial" w:cs="Arial"/>
          <w:b/>
          <w:sz w:val="24"/>
          <w:szCs w:val="24"/>
          <w:lang w:eastAsia="zh-CN"/>
        </w:rPr>
        <w:t>MODELO DE DECLARAÇÃO DE QUE O PROPONENTE CUMPRE OS REQUISITOS DE HABILITAÇÃO</w:t>
      </w:r>
    </w:p>
    <w:p w14:paraId="77394B44"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6C09542E"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3CEF58E1"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4531866E"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17FF09DF" w14:textId="66E76A66"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t xml:space="preserve">REF. PREGÃO PRESENCIAL Nº </w:t>
      </w:r>
      <w:r w:rsidR="00552224">
        <w:rPr>
          <w:rFonts w:ascii="Arial" w:eastAsia="Times New Roman" w:hAnsi="Arial" w:cs="Arial"/>
          <w:b/>
          <w:sz w:val="24"/>
          <w:szCs w:val="24"/>
          <w:lang w:eastAsia="zh-CN"/>
        </w:rPr>
        <w:t>35</w:t>
      </w:r>
      <w:r w:rsidR="00BC7F90" w:rsidRPr="006B5E9A">
        <w:rPr>
          <w:rFonts w:ascii="Arial" w:eastAsia="Times New Roman" w:hAnsi="Arial" w:cs="Arial"/>
          <w:b/>
          <w:sz w:val="24"/>
          <w:szCs w:val="24"/>
          <w:lang w:eastAsia="zh-CN"/>
        </w:rPr>
        <w:t>/2021</w:t>
      </w:r>
      <w:r w:rsidRPr="006B5E9A">
        <w:rPr>
          <w:rFonts w:ascii="Arial" w:eastAsia="Times New Roman" w:hAnsi="Arial" w:cs="Arial"/>
          <w:b/>
          <w:sz w:val="24"/>
          <w:szCs w:val="24"/>
          <w:lang w:eastAsia="zh-CN"/>
        </w:rPr>
        <w:t>.</w:t>
      </w:r>
    </w:p>
    <w:p w14:paraId="2E2A76AC"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2E1762FA"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523CD707"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031208F4" w14:textId="36C45B51" w:rsidR="009B492C" w:rsidRPr="006B5E9A" w:rsidRDefault="009B492C" w:rsidP="00DF624B">
      <w:pPr>
        <w:widowControl w:val="0"/>
        <w:suppressAutoHyphens/>
        <w:spacing w:after="0" w:line="240" w:lineRule="auto"/>
        <w:ind w:firstLine="2835"/>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6B5E9A">
        <w:rPr>
          <w:rFonts w:ascii="Arial" w:eastAsia="Times New Roman" w:hAnsi="Arial" w:cs="Arial"/>
          <w:b/>
          <w:sz w:val="24"/>
          <w:szCs w:val="24"/>
          <w:lang w:eastAsia="zh-CN"/>
        </w:rPr>
        <w:t xml:space="preserve">PREGÃO PRESENCIAL Nº </w:t>
      </w:r>
      <w:r w:rsidR="00552224">
        <w:rPr>
          <w:rFonts w:ascii="Arial" w:eastAsia="Times New Roman" w:hAnsi="Arial" w:cs="Arial"/>
          <w:b/>
          <w:sz w:val="24"/>
          <w:szCs w:val="24"/>
          <w:lang w:eastAsia="zh-CN"/>
        </w:rPr>
        <w:t>35</w:t>
      </w:r>
      <w:r w:rsidR="00BC7F90" w:rsidRPr="006B5E9A">
        <w:rPr>
          <w:rFonts w:ascii="Arial" w:eastAsia="Times New Roman" w:hAnsi="Arial" w:cs="Arial"/>
          <w:b/>
          <w:sz w:val="24"/>
          <w:szCs w:val="24"/>
          <w:lang w:eastAsia="zh-CN"/>
        </w:rPr>
        <w:t>/2021</w:t>
      </w:r>
      <w:r w:rsidRPr="006B5E9A">
        <w:rPr>
          <w:rFonts w:ascii="Arial" w:eastAsia="Times New Roman" w:hAnsi="Arial" w:cs="Arial"/>
          <w:sz w:val="24"/>
          <w:szCs w:val="24"/>
          <w:lang w:eastAsia="zh-CN"/>
        </w:rPr>
        <w:t xml:space="preserve">, cujo objeto é </w:t>
      </w:r>
      <w:r w:rsidR="00301633" w:rsidRPr="006B5E9A">
        <w:rPr>
          <w:rFonts w:ascii="Arial" w:eastAsia="Times New Roman" w:hAnsi="Arial" w:cs="Arial"/>
          <w:sz w:val="24"/>
          <w:szCs w:val="24"/>
          <w:lang w:eastAsia="zh-CN"/>
        </w:rPr>
        <w:t>o fornecimento de material de escritório</w:t>
      </w:r>
      <w:r w:rsidR="0016481A" w:rsidRPr="006B5E9A">
        <w:rPr>
          <w:rFonts w:ascii="Arial" w:eastAsia="Times New Roman" w:hAnsi="Arial" w:cs="Arial"/>
          <w:sz w:val="24"/>
          <w:szCs w:val="24"/>
          <w:lang w:eastAsia="zh-CN"/>
        </w:rPr>
        <w:t xml:space="preserve"> nos termos</w:t>
      </w:r>
      <w:r w:rsidRPr="006B5E9A">
        <w:rPr>
          <w:rFonts w:ascii="Arial" w:eastAsia="Times New Roman" w:hAnsi="Arial" w:cs="Arial"/>
          <w:sz w:val="24"/>
          <w:szCs w:val="24"/>
          <w:lang w:eastAsia="zh-CN"/>
        </w:rPr>
        <w:t xml:space="preserve"> do referido pregão.</w:t>
      </w:r>
    </w:p>
    <w:p w14:paraId="65EE3136" w14:textId="77777777" w:rsidR="009B492C" w:rsidRPr="006B5E9A" w:rsidRDefault="009B492C" w:rsidP="00DF624B">
      <w:pPr>
        <w:widowControl w:val="0"/>
        <w:suppressAutoHyphens/>
        <w:spacing w:after="0" w:line="240" w:lineRule="auto"/>
        <w:ind w:firstLine="2835"/>
        <w:jc w:val="both"/>
        <w:rPr>
          <w:rFonts w:ascii="Arial" w:eastAsia="Times New Roman" w:hAnsi="Arial" w:cs="Arial"/>
          <w:sz w:val="24"/>
          <w:szCs w:val="24"/>
          <w:lang w:eastAsia="zh-CN"/>
        </w:rPr>
      </w:pPr>
    </w:p>
    <w:p w14:paraId="7DE2C3C6" w14:textId="77777777" w:rsidR="009B492C" w:rsidRPr="006B5E9A" w:rsidRDefault="009B492C" w:rsidP="00DF624B">
      <w:pPr>
        <w:widowControl w:val="0"/>
        <w:suppressAutoHyphens/>
        <w:spacing w:after="0" w:line="240" w:lineRule="auto"/>
        <w:jc w:val="center"/>
        <w:rPr>
          <w:rFonts w:ascii="Arial" w:eastAsia="Times New Roman" w:hAnsi="Arial" w:cs="Arial"/>
          <w:sz w:val="24"/>
          <w:szCs w:val="24"/>
          <w:lang w:eastAsia="zh-CN"/>
        </w:rPr>
      </w:pPr>
    </w:p>
    <w:p w14:paraId="7F7D8DFE" w14:textId="77777777" w:rsidR="009B492C" w:rsidRPr="006B5E9A" w:rsidRDefault="009B492C" w:rsidP="00DF624B">
      <w:pPr>
        <w:widowControl w:val="0"/>
        <w:suppressAutoHyphens/>
        <w:spacing w:after="0" w:line="240" w:lineRule="auto"/>
        <w:jc w:val="center"/>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_______________, ___ de _______________ </w:t>
      </w:r>
      <w:proofErr w:type="spellStart"/>
      <w:r w:rsidRPr="006B5E9A">
        <w:rPr>
          <w:rFonts w:ascii="Arial" w:eastAsia="Times New Roman" w:hAnsi="Arial" w:cs="Arial"/>
          <w:sz w:val="24"/>
          <w:szCs w:val="24"/>
          <w:lang w:eastAsia="zh-CN"/>
        </w:rPr>
        <w:t>de</w:t>
      </w:r>
      <w:proofErr w:type="spellEnd"/>
      <w:r w:rsidRPr="006B5E9A">
        <w:rPr>
          <w:rFonts w:ascii="Arial" w:eastAsia="Times New Roman" w:hAnsi="Arial" w:cs="Arial"/>
          <w:sz w:val="24"/>
          <w:szCs w:val="24"/>
          <w:lang w:eastAsia="zh-CN"/>
        </w:rPr>
        <w:t xml:space="preserve"> _____</w:t>
      </w:r>
    </w:p>
    <w:p w14:paraId="0EBD4E46" w14:textId="77777777" w:rsidR="009B492C" w:rsidRPr="006B5E9A" w:rsidRDefault="009B492C" w:rsidP="00DF624B">
      <w:pPr>
        <w:widowControl w:val="0"/>
        <w:suppressAutoHyphens/>
        <w:spacing w:after="0" w:line="240" w:lineRule="auto"/>
        <w:jc w:val="center"/>
        <w:rPr>
          <w:rFonts w:ascii="Arial" w:eastAsia="Times New Roman" w:hAnsi="Arial" w:cs="Arial"/>
          <w:sz w:val="24"/>
          <w:szCs w:val="24"/>
          <w:lang w:eastAsia="zh-CN"/>
        </w:rPr>
      </w:pPr>
    </w:p>
    <w:p w14:paraId="0F7096CB" w14:textId="77777777" w:rsidR="009B492C" w:rsidRPr="006B5E9A" w:rsidRDefault="009B492C" w:rsidP="00DF624B">
      <w:pPr>
        <w:widowControl w:val="0"/>
        <w:suppressAutoHyphens/>
        <w:spacing w:after="0" w:line="240" w:lineRule="auto"/>
        <w:jc w:val="center"/>
        <w:rPr>
          <w:rFonts w:ascii="Arial" w:eastAsia="Times New Roman" w:hAnsi="Arial" w:cs="Arial"/>
          <w:sz w:val="24"/>
          <w:szCs w:val="24"/>
          <w:lang w:eastAsia="zh-CN"/>
        </w:rPr>
      </w:pPr>
    </w:p>
    <w:p w14:paraId="6D55A889" w14:textId="77777777" w:rsidR="009B492C" w:rsidRPr="006B5E9A" w:rsidRDefault="009B492C" w:rsidP="00DF624B">
      <w:pPr>
        <w:widowControl w:val="0"/>
        <w:suppressAutoHyphens/>
        <w:spacing w:after="0" w:line="240" w:lineRule="auto"/>
        <w:jc w:val="center"/>
        <w:rPr>
          <w:rFonts w:ascii="Arial" w:eastAsia="Times New Roman" w:hAnsi="Arial" w:cs="Arial"/>
          <w:sz w:val="24"/>
          <w:szCs w:val="24"/>
          <w:lang w:eastAsia="zh-CN"/>
        </w:rPr>
      </w:pPr>
    </w:p>
    <w:p w14:paraId="0A2F71DB" w14:textId="77777777" w:rsidR="009B492C" w:rsidRPr="006B5E9A" w:rsidRDefault="009B492C" w:rsidP="00DF624B">
      <w:pPr>
        <w:widowControl w:val="0"/>
        <w:suppressAutoHyphens/>
        <w:spacing w:after="0" w:line="240" w:lineRule="auto"/>
        <w:jc w:val="center"/>
        <w:rPr>
          <w:rFonts w:ascii="Arial" w:eastAsia="Times New Roman" w:hAnsi="Arial" w:cs="Arial"/>
          <w:sz w:val="24"/>
          <w:szCs w:val="24"/>
          <w:lang w:eastAsia="zh-CN"/>
        </w:rPr>
      </w:pPr>
      <w:r w:rsidRPr="006B5E9A">
        <w:rPr>
          <w:rFonts w:ascii="Arial" w:eastAsia="Times New Roman" w:hAnsi="Arial" w:cs="Arial"/>
          <w:sz w:val="24"/>
          <w:szCs w:val="24"/>
          <w:lang w:eastAsia="zh-CN"/>
        </w:rPr>
        <w:t>_______________________________</w:t>
      </w:r>
    </w:p>
    <w:p w14:paraId="592F8931" w14:textId="77777777" w:rsidR="009B492C" w:rsidRPr="006B5E9A" w:rsidRDefault="009B492C" w:rsidP="00DF624B">
      <w:pPr>
        <w:widowControl w:val="0"/>
        <w:suppressAutoHyphens/>
        <w:spacing w:after="0" w:line="240" w:lineRule="auto"/>
        <w:jc w:val="center"/>
        <w:rPr>
          <w:rFonts w:ascii="Arial" w:eastAsia="Times New Roman" w:hAnsi="Arial" w:cs="Arial"/>
          <w:sz w:val="24"/>
          <w:szCs w:val="24"/>
          <w:lang w:eastAsia="zh-CN"/>
        </w:rPr>
      </w:pPr>
      <w:r w:rsidRPr="006B5E9A">
        <w:rPr>
          <w:rFonts w:ascii="Arial" w:eastAsia="Times New Roman" w:hAnsi="Arial" w:cs="Arial"/>
          <w:sz w:val="24"/>
          <w:szCs w:val="24"/>
          <w:lang w:eastAsia="zh-CN"/>
        </w:rPr>
        <w:t>Assinatura do representante legal</w:t>
      </w:r>
    </w:p>
    <w:p w14:paraId="0FAF0435" w14:textId="77777777" w:rsidR="009B492C" w:rsidRPr="006B5E9A" w:rsidRDefault="009B492C" w:rsidP="00DF624B">
      <w:pPr>
        <w:widowControl w:val="0"/>
        <w:suppressAutoHyphens/>
        <w:spacing w:after="0" w:line="240" w:lineRule="auto"/>
        <w:jc w:val="center"/>
        <w:rPr>
          <w:rFonts w:ascii="Arial" w:eastAsia="Times New Roman" w:hAnsi="Arial" w:cs="Arial"/>
          <w:sz w:val="24"/>
          <w:szCs w:val="24"/>
          <w:lang w:eastAsia="zh-CN"/>
        </w:rPr>
      </w:pPr>
    </w:p>
    <w:p w14:paraId="48410BD8"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027025DB"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2368E182"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099FEC62"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573C1FE7"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38A0B284"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07ED4461"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3464E939"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1E53FB16"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16D44A7E"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693A92E5"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07225434"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4B050FC7"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1C3B2AAC"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24E0D91C" w14:textId="2284EA34" w:rsidR="009B492C" w:rsidRDefault="009B492C" w:rsidP="00DF624B">
      <w:pPr>
        <w:widowControl w:val="0"/>
        <w:suppressAutoHyphens/>
        <w:spacing w:after="0" w:line="240" w:lineRule="auto"/>
        <w:jc w:val="both"/>
        <w:rPr>
          <w:rFonts w:ascii="Arial" w:eastAsia="Times New Roman" w:hAnsi="Arial" w:cs="Arial"/>
          <w:sz w:val="24"/>
          <w:szCs w:val="24"/>
          <w:lang w:eastAsia="zh-CN"/>
        </w:rPr>
      </w:pPr>
    </w:p>
    <w:p w14:paraId="60199A5D" w14:textId="77777777" w:rsidR="008E3644" w:rsidRPr="006B5E9A" w:rsidRDefault="008E3644" w:rsidP="00DF624B">
      <w:pPr>
        <w:widowControl w:val="0"/>
        <w:suppressAutoHyphens/>
        <w:spacing w:after="0" w:line="240" w:lineRule="auto"/>
        <w:jc w:val="both"/>
        <w:rPr>
          <w:rFonts w:ascii="Arial" w:eastAsia="Times New Roman" w:hAnsi="Arial" w:cs="Arial"/>
          <w:sz w:val="24"/>
          <w:szCs w:val="24"/>
          <w:lang w:eastAsia="zh-CN"/>
        </w:rPr>
      </w:pPr>
    </w:p>
    <w:p w14:paraId="60F5CBBB" w14:textId="77777777" w:rsidR="009B492C" w:rsidRPr="006B5E9A" w:rsidRDefault="009B492C" w:rsidP="00DF624B">
      <w:pPr>
        <w:widowControl w:val="0"/>
        <w:suppressAutoHyphens/>
        <w:spacing w:after="0" w:line="240" w:lineRule="auto"/>
        <w:jc w:val="both"/>
        <w:rPr>
          <w:rFonts w:ascii="Arial" w:eastAsia="Times New Roman" w:hAnsi="Arial" w:cs="Arial"/>
          <w:sz w:val="24"/>
          <w:szCs w:val="24"/>
          <w:lang w:eastAsia="zh-CN"/>
        </w:rPr>
      </w:pPr>
    </w:p>
    <w:p w14:paraId="5095A67D" w14:textId="77777777" w:rsidR="00BC7F90" w:rsidRPr="006B5E9A" w:rsidRDefault="00BC7F90" w:rsidP="00DF624B">
      <w:pPr>
        <w:widowControl w:val="0"/>
        <w:suppressAutoHyphens/>
        <w:spacing w:after="0" w:line="240" w:lineRule="auto"/>
        <w:jc w:val="both"/>
        <w:rPr>
          <w:rFonts w:ascii="Arial" w:eastAsia="Times New Roman" w:hAnsi="Arial" w:cs="Arial"/>
          <w:sz w:val="24"/>
          <w:szCs w:val="24"/>
          <w:lang w:eastAsia="zh-CN"/>
        </w:rPr>
      </w:pPr>
    </w:p>
    <w:p w14:paraId="6E83E0BA" w14:textId="77777777" w:rsidR="009B492C" w:rsidRPr="006B5E9A" w:rsidRDefault="00AA6472" w:rsidP="00DF624B">
      <w:pPr>
        <w:spacing w:after="0" w:line="240" w:lineRule="auto"/>
        <w:jc w:val="center"/>
        <w:rPr>
          <w:rFonts w:ascii="Arial" w:hAnsi="Arial" w:cs="Arial"/>
          <w:b/>
          <w:color w:val="000000"/>
          <w:sz w:val="24"/>
          <w:szCs w:val="24"/>
        </w:rPr>
      </w:pPr>
      <w:r w:rsidRPr="006B5E9A">
        <w:rPr>
          <w:rFonts w:ascii="Arial" w:hAnsi="Arial" w:cs="Arial"/>
          <w:b/>
          <w:color w:val="000000"/>
          <w:sz w:val="24"/>
          <w:szCs w:val="24"/>
        </w:rPr>
        <w:lastRenderedPageBreak/>
        <w:t>A</w:t>
      </w:r>
      <w:r w:rsidR="009B492C" w:rsidRPr="006B5E9A">
        <w:rPr>
          <w:rFonts w:ascii="Arial" w:hAnsi="Arial" w:cs="Arial"/>
          <w:b/>
          <w:color w:val="000000"/>
          <w:sz w:val="24"/>
          <w:szCs w:val="24"/>
        </w:rPr>
        <w:t>NEXO V - DECLARAÇÃO DE NÃO EMPREGABILIDADE DE MENORES</w:t>
      </w:r>
    </w:p>
    <w:p w14:paraId="54512420" w14:textId="77777777" w:rsidR="009B492C" w:rsidRPr="006B5E9A" w:rsidRDefault="009B492C" w:rsidP="00DF624B">
      <w:pPr>
        <w:pStyle w:val="Recuodecorpodetexto3"/>
        <w:spacing w:after="0" w:line="240" w:lineRule="auto"/>
        <w:ind w:left="0"/>
        <w:rPr>
          <w:rFonts w:ascii="Arial" w:hAnsi="Arial" w:cs="Arial"/>
          <w:sz w:val="24"/>
          <w:szCs w:val="24"/>
        </w:rPr>
      </w:pPr>
    </w:p>
    <w:p w14:paraId="47E3B079" w14:textId="77777777" w:rsidR="009B492C" w:rsidRPr="006B5E9A" w:rsidRDefault="009B492C" w:rsidP="00DF624B">
      <w:pPr>
        <w:spacing w:after="0" w:line="240" w:lineRule="auto"/>
        <w:jc w:val="center"/>
        <w:rPr>
          <w:rFonts w:ascii="Arial" w:hAnsi="Arial" w:cs="Arial"/>
          <w:color w:val="000000"/>
          <w:sz w:val="24"/>
          <w:szCs w:val="24"/>
        </w:rPr>
      </w:pPr>
    </w:p>
    <w:p w14:paraId="04F5EB6D" w14:textId="77777777" w:rsidR="009B492C" w:rsidRPr="006B5E9A" w:rsidRDefault="009B492C" w:rsidP="00DF624B">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6B5E9A" w14:paraId="0BD43A99" w14:textId="77777777" w:rsidTr="00E9303D">
        <w:tc>
          <w:tcPr>
            <w:tcW w:w="8928" w:type="dxa"/>
            <w:shd w:val="clear" w:color="auto" w:fill="auto"/>
          </w:tcPr>
          <w:p w14:paraId="6955636D" w14:textId="77777777" w:rsidR="009B492C" w:rsidRPr="006B5E9A" w:rsidRDefault="009B492C" w:rsidP="00DF624B">
            <w:pPr>
              <w:spacing w:after="0" w:line="240" w:lineRule="auto"/>
              <w:jc w:val="center"/>
              <w:rPr>
                <w:rFonts w:ascii="Arial" w:eastAsia="Times New Roman" w:hAnsi="Arial" w:cs="Arial"/>
                <w:color w:val="000000"/>
                <w:sz w:val="24"/>
                <w:szCs w:val="24"/>
              </w:rPr>
            </w:pPr>
            <w:r w:rsidRPr="006B5E9A">
              <w:rPr>
                <w:rFonts w:ascii="Arial" w:eastAsia="Times New Roman" w:hAnsi="Arial" w:cs="Arial"/>
                <w:color w:val="000000"/>
                <w:sz w:val="24"/>
                <w:szCs w:val="24"/>
              </w:rPr>
              <w:t>DECLARAÇÃO</w:t>
            </w:r>
          </w:p>
        </w:tc>
      </w:tr>
      <w:tr w:rsidR="009B492C" w:rsidRPr="006B5E9A" w14:paraId="7B767872" w14:textId="77777777" w:rsidTr="00E9303D">
        <w:tc>
          <w:tcPr>
            <w:tcW w:w="8928" w:type="dxa"/>
            <w:shd w:val="clear" w:color="auto" w:fill="auto"/>
          </w:tcPr>
          <w:p w14:paraId="67D8A592" w14:textId="77777777" w:rsidR="009B492C" w:rsidRPr="006B5E9A" w:rsidRDefault="009B492C" w:rsidP="00DF624B">
            <w:pPr>
              <w:spacing w:after="0" w:line="240" w:lineRule="auto"/>
              <w:jc w:val="center"/>
              <w:rPr>
                <w:rFonts w:ascii="Arial" w:eastAsia="Times New Roman" w:hAnsi="Arial" w:cs="Arial"/>
                <w:color w:val="000000"/>
                <w:sz w:val="24"/>
                <w:szCs w:val="24"/>
              </w:rPr>
            </w:pPr>
          </w:p>
          <w:p w14:paraId="7D54AF65" w14:textId="77777777" w:rsidR="009B492C" w:rsidRPr="006B5E9A" w:rsidRDefault="009B492C" w:rsidP="00DF624B">
            <w:pPr>
              <w:spacing w:after="0" w:line="240" w:lineRule="auto"/>
              <w:jc w:val="both"/>
              <w:rPr>
                <w:rFonts w:ascii="Arial" w:eastAsia="Times New Roman" w:hAnsi="Arial" w:cs="Arial"/>
                <w:color w:val="000000"/>
                <w:sz w:val="24"/>
                <w:szCs w:val="24"/>
              </w:rPr>
            </w:pPr>
          </w:p>
          <w:p w14:paraId="34D9C255" w14:textId="77777777" w:rsidR="009B492C" w:rsidRPr="006B5E9A" w:rsidRDefault="009B492C" w:rsidP="00DF624B">
            <w:pPr>
              <w:spacing w:after="0" w:line="240" w:lineRule="auto"/>
              <w:jc w:val="both"/>
              <w:rPr>
                <w:rFonts w:ascii="Arial" w:eastAsia="Times New Roman" w:hAnsi="Arial" w:cs="Arial"/>
                <w:color w:val="000000"/>
                <w:sz w:val="24"/>
                <w:szCs w:val="24"/>
              </w:rPr>
            </w:pPr>
            <w:r w:rsidRPr="006B5E9A">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21010E79" w14:textId="77777777" w:rsidR="009B492C" w:rsidRPr="006B5E9A" w:rsidRDefault="009B492C" w:rsidP="00DF624B">
            <w:pPr>
              <w:spacing w:after="0" w:line="240" w:lineRule="auto"/>
              <w:jc w:val="both"/>
              <w:rPr>
                <w:rFonts w:ascii="Arial" w:eastAsia="Times New Roman" w:hAnsi="Arial" w:cs="Arial"/>
                <w:color w:val="000000"/>
                <w:sz w:val="24"/>
                <w:szCs w:val="24"/>
              </w:rPr>
            </w:pPr>
          </w:p>
          <w:p w14:paraId="4094F865" w14:textId="77777777" w:rsidR="009B492C" w:rsidRPr="006B5E9A" w:rsidRDefault="009B492C" w:rsidP="00DF624B">
            <w:pPr>
              <w:spacing w:after="0" w:line="240" w:lineRule="auto"/>
              <w:jc w:val="both"/>
              <w:rPr>
                <w:rFonts w:ascii="Arial" w:eastAsia="Times New Roman" w:hAnsi="Arial" w:cs="Arial"/>
                <w:color w:val="000000"/>
                <w:sz w:val="24"/>
                <w:szCs w:val="24"/>
              </w:rPr>
            </w:pPr>
            <w:r w:rsidRPr="006B5E9A">
              <w:rPr>
                <w:rFonts w:ascii="Arial" w:eastAsia="Times New Roman" w:hAnsi="Arial" w:cs="Arial"/>
                <w:color w:val="000000"/>
                <w:sz w:val="24"/>
                <w:szCs w:val="24"/>
              </w:rPr>
              <w:t xml:space="preserve">             Ressalva: emprega menor, a partir de quatorze anos, na condição de aprendiz. </w:t>
            </w:r>
          </w:p>
          <w:p w14:paraId="2E0A1CA0" w14:textId="77777777" w:rsidR="009B492C" w:rsidRPr="006B5E9A" w:rsidRDefault="009B492C" w:rsidP="00DF624B">
            <w:pPr>
              <w:spacing w:after="0" w:line="240" w:lineRule="auto"/>
              <w:jc w:val="both"/>
              <w:rPr>
                <w:rFonts w:ascii="Arial" w:eastAsia="Times New Roman" w:hAnsi="Arial" w:cs="Arial"/>
                <w:color w:val="000000"/>
                <w:sz w:val="24"/>
                <w:szCs w:val="24"/>
              </w:rPr>
            </w:pPr>
            <w:r w:rsidRPr="006B5E9A">
              <w:rPr>
                <w:rFonts w:ascii="Arial" w:eastAsia="Times New Roman" w:hAnsi="Arial" w:cs="Arial"/>
                <w:color w:val="000000"/>
                <w:sz w:val="24"/>
                <w:szCs w:val="24"/>
              </w:rPr>
              <w:t xml:space="preserve"> (       ).</w:t>
            </w:r>
          </w:p>
          <w:p w14:paraId="54F8E91C" w14:textId="77777777" w:rsidR="009B492C" w:rsidRPr="006B5E9A" w:rsidRDefault="009B492C" w:rsidP="00DF624B">
            <w:pPr>
              <w:spacing w:after="0" w:line="240" w:lineRule="auto"/>
              <w:jc w:val="both"/>
              <w:rPr>
                <w:rFonts w:ascii="Arial" w:eastAsia="Times New Roman" w:hAnsi="Arial" w:cs="Arial"/>
                <w:color w:val="000000"/>
                <w:sz w:val="24"/>
                <w:szCs w:val="24"/>
              </w:rPr>
            </w:pPr>
          </w:p>
          <w:p w14:paraId="6C13BFD8" w14:textId="77777777" w:rsidR="009B492C" w:rsidRPr="006B5E9A" w:rsidRDefault="009B492C" w:rsidP="00DF624B">
            <w:pPr>
              <w:spacing w:after="0" w:line="240" w:lineRule="auto"/>
              <w:jc w:val="both"/>
              <w:rPr>
                <w:rFonts w:ascii="Arial" w:eastAsia="Times New Roman" w:hAnsi="Arial" w:cs="Arial"/>
                <w:color w:val="000000"/>
                <w:sz w:val="24"/>
                <w:szCs w:val="24"/>
              </w:rPr>
            </w:pPr>
          </w:p>
          <w:p w14:paraId="4CB3B828" w14:textId="77777777" w:rsidR="009B492C" w:rsidRPr="006B5E9A" w:rsidRDefault="009B492C" w:rsidP="00DF624B">
            <w:pPr>
              <w:spacing w:after="0" w:line="240" w:lineRule="auto"/>
              <w:jc w:val="center"/>
              <w:rPr>
                <w:rFonts w:ascii="Arial" w:eastAsia="Times New Roman" w:hAnsi="Arial" w:cs="Arial"/>
                <w:color w:val="000000"/>
                <w:sz w:val="24"/>
                <w:szCs w:val="24"/>
              </w:rPr>
            </w:pPr>
            <w:r w:rsidRPr="006B5E9A">
              <w:rPr>
                <w:rFonts w:ascii="Arial" w:eastAsia="Times New Roman" w:hAnsi="Arial" w:cs="Arial"/>
                <w:color w:val="000000"/>
                <w:sz w:val="24"/>
                <w:szCs w:val="24"/>
              </w:rPr>
              <w:t>......................................................................</w:t>
            </w:r>
          </w:p>
          <w:p w14:paraId="25ACA595" w14:textId="77777777" w:rsidR="009B492C" w:rsidRPr="006B5E9A" w:rsidRDefault="009B492C" w:rsidP="00DF624B">
            <w:pPr>
              <w:spacing w:after="0" w:line="240" w:lineRule="auto"/>
              <w:jc w:val="center"/>
              <w:rPr>
                <w:rFonts w:ascii="Arial" w:eastAsia="Times New Roman" w:hAnsi="Arial" w:cs="Arial"/>
                <w:color w:val="000000"/>
                <w:sz w:val="24"/>
                <w:szCs w:val="24"/>
              </w:rPr>
            </w:pPr>
            <w:r w:rsidRPr="006B5E9A">
              <w:rPr>
                <w:rFonts w:ascii="Arial" w:eastAsia="Times New Roman" w:hAnsi="Arial" w:cs="Arial"/>
                <w:color w:val="000000"/>
                <w:sz w:val="24"/>
                <w:szCs w:val="24"/>
              </w:rPr>
              <w:t>(data)</w:t>
            </w:r>
          </w:p>
          <w:p w14:paraId="6B5910CE" w14:textId="77777777" w:rsidR="009B492C" w:rsidRPr="006B5E9A" w:rsidRDefault="009B492C" w:rsidP="00DF624B">
            <w:pPr>
              <w:spacing w:after="0" w:line="240" w:lineRule="auto"/>
              <w:jc w:val="center"/>
              <w:rPr>
                <w:rFonts w:ascii="Arial" w:eastAsia="Times New Roman" w:hAnsi="Arial" w:cs="Arial"/>
                <w:color w:val="000000"/>
                <w:sz w:val="24"/>
                <w:szCs w:val="24"/>
              </w:rPr>
            </w:pPr>
          </w:p>
          <w:p w14:paraId="52E69A35" w14:textId="77777777" w:rsidR="009B492C" w:rsidRPr="006B5E9A" w:rsidRDefault="009B492C" w:rsidP="00DF624B">
            <w:pPr>
              <w:spacing w:after="0" w:line="240" w:lineRule="auto"/>
              <w:jc w:val="center"/>
              <w:rPr>
                <w:rFonts w:ascii="Arial" w:eastAsia="Times New Roman" w:hAnsi="Arial" w:cs="Arial"/>
                <w:color w:val="000000"/>
                <w:sz w:val="24"/>
                <w:szCs w:val="24"/>
              </w:rPr>
            </w:pPr>
          </w:p>
          <w:p w14:paraId="73B6C854" w14:textId="77777777" w:rsidR="009B492C" w:rsidRPr="006B5E9A" w:rsidRDefault="009B492C" w:rsidP="00DF624B">
            <w:pPr>
              <w:spacing w:after="0" w:line="240" w:lineRule="auto"/>
              <w:jc w:val="center"/>
              <w:rPr>
                <w:rFonts w:ascii="Arial" w:eastAsia="Times New Roman" w:hAnsi="Arial" w:cs="Arial"/>
                <w:color w:val="000000"/>
                <w:sz w:val="24"/>
                <w:szCs w:val="24"/>
              </w:rPr>
            </w:pPr>
          </w:p>
          <w:p w14:paraId="46303FFE" w14:textId="77777777" w:rsidR="009B492C" w:rsidRPr="006B5E9A" w:rsidRDefault="009B492C" w:rsidP="00DF624B">
            <w:pPr>
              <w:spacing w:after="0" w:line="240" w:lineRule="auto"/>
              <w:jc w:val="center"/>
              <w:rPr>
                <w:rFonts w:ascii="Arial" w:eastAsia="Times New Roman" w:hAnsi="Arial" w:cs="Arial"/>
                <w:color w:val="000000"/>
                <w:sz w:val="24"/>
                <w:szCs w:val="24"/>
              </w:rPr>
            </w:pPr>
            <w:r w:rsidRPr="006B5E9A">
              <w:rPr>
                <w:rFonts w:ascii="Arial" w:eastAsia="Times New Roman" w:hAnsi="Arial" w:cs="Arial"/>
                <w:color w:val="000000"/>
                <w:sz w:val="24"/>
                <w:szCs w:val="24"/>
              </w:rPr>
              <w:t xml:space="preserve">......................................................................................................... </w:t>
            </w:r>
          </w:p>
          <w:p w14:paraId="4413C851" w14:textId="77777777" w:rsidR="009B492C" w:rsidRPr="006B5E9A" w:rsidRDefault="009B492C" w:rsidP="00DF624B">
            <w:pPr>
              <w:spacing w:after="0" w:line="240" w:lineRule="auto"/>
              <w:jc w:val="center"/>
              <w:rPr>
                <w:rFonts w:ascii="Arial" w:eastAsia="Times New Roman" w:hAnsi="Arial" w:cs="Arial"/>
                <w:color w:val="000000"/>
                <w:sz w:val="24"/>
                <w:szCs w:val="24"/>
              </w:rPr>
            </w:pPr>
          </w:p>
          <w:p w14:paraId="45F8AB7C" w14:textId="77777777" w:rsidR="009B492C" w:rsidRPr="006B5E9A" w:rsidRDefault="009B492C" w:rsidP="00DF624B">
            <w:pPr>
              <w:spacing w:after="0" w:line="240" w:lineRule="auto"/>
              <w:jc w:val="center"/>
              <w:rPr>
                <w:rFonts w:ascii="Arial" w:eastAsia="Times New Roman" w:hAnsi="Arial" w:cs="Arial"/>
                <w:color w:val="000000"/>
                <w:sz w:val="24"/>
                <w:szCs w:val="24"/>
              </w:rPr>
            </w:pPr>
            <w:r w:rsidRPr="006B5E9A">
              <w:rPr>
                <w:rFonts w:ascii="Arial" w:eastAsia="Times New Roman" w:hAnsi="Arial" w:cs="Arial"/>
                <w:color w:val="000000"/>
                <w:sz w:val="24"/>
                <w:szCs w:val="24"/>
              </w:rPr>
              <w:t>(representante legal)</w:t>
            </w:r>
          </w:p>
          <w:p w14:paraId="6FD788A3" w14:textId="77777777" w:rsidR="009B492C" w:rsidRPr="006B5E9A" w:rsidRDefault="009B492C" w:rsidP="00DF624B">
            <w:pPr>
              <w:spacing w:after="0" w:line="240" w:lineRule="auto"/>
              <w:jc w:val="center"/>
              <w:rPr>
                <w:rFonts w:ascii="Arial" w:eastAsia="Times New Roman" w:hAnsi="Arial" w:cs="Arial"/>
                <w:color w:val="000000"/>
                <w:sz w:val="24"/>
                <w:szCs w:val="24"/>
              </w:rPr>
            </w:pPr>
          </w:p>
          <w:p w14:paraId="3AA1D831" w14:textId="77777777" w:rsidR="009B492C" w:rsidRPr="006B5E9A" w:rsidRDefault="009B492C" w:rsidP="00DF624B">
            <w:pPr>
              <w:spacing w:after="0" w:line="240" w:lineRule="auto"/>
              <w:jc w:val="center"/>
              <w:rPr>
                <w:rFonts w:ascii="Arial" w:eastAsia="Times New Roman" w:hAnsi="Arial" w:cs="Arial"/>
                <w:color w:val="000000"/>
                <w:sz w:val="24"/>
                <w:szCs w:val="24"/>
              </w:rPr>
            </w:pPr>
          </w:p>
          <w:p w14:paraId="6DEF96C1" w14:textId="77777777" w:rsidR="009B492C" w:rsidRPr="006B5E9A" w:rsidRDefault="009B492C" w:rsidP="00DF624B">
            <w:pPr>
              <w:spacing w:after="0" w:line="240" w:lineRule="auto"/>
              <w:jc w:val="center"/>
              <w:rPr>
                <w:rFonts w:ascii="Arial" w:eastAsia="Times New Roman" w:hAnsi="Arial" w:cs="Arial"/>
                <w:color w:val="000000"/>
                <w:sz w:val="24"/>
                <w:szCs w:val="24"/>
              </w:rPr>
            </w:pPr>
          </w:p>
          <w:p w14:paraId="1B776AD8" w14:textId="77777777" w:rsidR="009B492C" w:rsidRPr="006B5E9A" w:rsidRDefault="009B492C" w:rsidP="00DF624B">
            <w:pPr>
              <w:spacing w:after="0" w:line="240" w:lineRule="auto"/>
              <w:jc w:val="both"/>
              <w:rPr>
                <w:rFonts w:ascii="Arial" w:eastAsia="Times New Roman" w:hAnsi="Arial" w:cs="Arial"/>
                <w:color w:val="000000"/>
                <w:sz w:val="24"/>
                <w:szCs w:val="24"/>
              </w:rPr>
            </w:pPr>
            <w:r w:rsidRPr="006B5E9A">
              <w:rPr>
                <w:rFonts w:ascii="Arial" w:eastAsia="Times New Roman" w:hAnsi="Arial" w:cs="Arial"/>
                <w:color w:val="000000"/>
                <w:sz w:val="24"/>
                <w:szCs w:val="24"/>
              </w:rPr>
              <w:t>(Observação: em caso afirmativo, assinalar a ressalva acima.)</w:t>
            </w:r>
          </w:p>
          <w:p w14:paraId="4F4A9657" w14:textId="77777777" w:rsidR="009B492C" w:rsidRPr="006B5E9A" w:rsidRDefault="009B492C" w:rsidP="00DF624B">
            <w:pPr>
              <w:spacing w:after="0" w:line="240" w:lineRule="auto"/>
              <w:jc w:val="center"/>
              <w:rPr>
                <w:rFonts w:ascii="Arial" w:eastAsia="Times New Roman" w:hAnsi="Arial" w:cs="Arial"/>
                <w:color w:val="000000"/>
                <w:sz w:val="24"/>
                <w:szCs w:val="24"/>
              </w:rPr>
            </w:pPr>
          </w:p>
        </w:tc>
      </w:tr>
    </w:tbl>
    <w:p w14:paraId="0AF79C63" w14:textId="77777777" w:rsidR="009B492C" w:rsidRPr="006B5E9A" w:rsidRDefault="009B492C" w:rsidP="00DF624B">
      <w:pPr>
        <w:pStyle w:val="Recuodecorpodetexto3"/>
        <w:spacing w:after="0" w:line="240" w:lineRule="auto"/>
        <w:ind w:left="0"/>
        <w:rPr>
          <w:rFonts w:ascii="Arial" w:hAnsi="Arial" w:cs="Arial"/>
          <w:sz w:val="24"/>
          <w:szCs w:val="24"/>
        </w:rPr>
      </w:pPr>
    </w:p>
    <w:p w14:paraId="583735E4" w14:textId="77777777" w:rsidR="009B492C" w:rsidRPr="006B5E9A" w:rsidRDefault="009B492C" w:rsidP="00DF624B">
      <w:pPr>
        <w:spacing w:after="0" w:line="240" w:lineRule="auto"/>
        <w:jc w:val="both"/>
        <w:rPr>
          <w:rFonts w:ascii="Arial" w:hAnsi="Arial" w:cs="Arial"/>
          <w:color w:val="000000"/>
          <w:sz w:val="24"/>
          <w:szCs w:val="24"/>
        </w:rPr>
      </w:pPr>
    </w:p>
    <w:p w14:paraId="591B40F2"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05976AF2"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1CEE7007"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024C732B"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49EAFC0E"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56C39393" w14:textId="77777777" w:rsidR="009B492C" w:rsidRPr="006B5E9A" w:rsidRDefault="009B492C" w:rsidP="00DF624B">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6B5E9A">
        <w:rPr>
          <w:rFonts w:ascii="Arial" w:eastAsia="Times New Roman" w:hAnsi="Arial" w:cs="Arial"/>
          <w:b/>
          <w:bCs/>
          <w:sz w:val="24"/>
          <w:szCs w:val="24"/>
          <w:lang w:eastAsia="zh-CN"/>
        </w:rPr>
        <w:lastRenderedPageBreak/>
        <w:t>ANEXO VI</w:t>
      </w:r>
    </w:p>
    <w:p w14:paraId="28014C24" w14:textId="77777777" w:rsidR="009B492C" w:rsidRPr="006B5E9A" w:rsidRDefault="009B492C" w:rsidP="00DF624B">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6B5E9A">
        <w:rPr>
          <w:rFonts w:ascii="Arial" w:eastAsia="Times New Roman" w:hAnsi="Arial" w:cs="Arial"/>
          <w:b/>
          <w:bCs/>
          <w:sz w:val="24"/>
          <w:szCs w:val="24"/>
          <w:lang w:eastAsia="zh-CN"/>
        </w:rPr>
        <w:t>TERMO DE OPÇÃO E DECLARAÇÃO PARA MICROEMPRESA E EMPRESA DE PEQUENO PORTE</w:t>
      </w:r>
    </w:p>
    <w:p w14:paraId="54D2BD78" w14:textId="77777777" w:rsidR="009B492C" w:rsidRPr="006B5E9A" w:rsidRDefault="009B492C" w:rsidP="00DF624B">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33BB8DDE" w14:textId="77777777" w:rsidR="009B492C" w:rsidRPr="006B5E9A" w:rsidRDefault="009B492C" w:rsidP="00DF624B">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3D3E5F5B" w14:textId="77777777" w:rsidR="009B492C" w:rsidRPr="006B5E9A" w:rsidRDefault="009B492C" w:rsidP="00DF624B">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 xml:space="preserve">..............................................................., </w:t>
      </w:r>
      <w:r w:rsidRPr="006B5E9A">
        <w:rPr>
          <w:rFonts w:ascii="Arial" w:eastAsia="Times New Roman" w:hAnsi="Arial" w:cs="Arial"/>
          <w:sz w:val="24"/>
          <w:szCs w:val="24"/>
          <w:vertAlign w:val="superscript"/>
          <w:lang w:eastAsia="zh-CN"/>
        </w:rPr>
        <w:t>(nome da empresa)</w:t>
      </w:r>
      <w:r w:rsidRPr="006B5E9A">
        <w:rPr>
          <w:rFonts w:ascii="Arial" w:eastAsia="Times New Roman" w:hAnsi="Arial" w:cs="Arial"/>
          <w:sz w:val="24"/>
          <w:szCs w:val="24"/>
          <w:lang w:eastAsia="zh-CN"/>
        </w:rPr>
        <w:t xml:space="preserve"> com sede na ..................................................., </w:t>
      </w:r>
      <w:r w:rsidRPr="006B5E9A">
        <w:rPr>
          <w:rFonts w:ascii="Arial" w:eastAsia="Times New Roman" w:hAnsi="Arial" w:cs="Arial"/>
          <w:sz w:val="24"/>
          <w:szCs w:val="24"/>
          <w:vertAlign w:val="superscript"/>
          <w:lang w:eastAsia="zh-CN"/>
        </w:rPr>
        <w:t>(endereço)</w:t>
      </w:r>
      <w:r w:rsidRPr="006B5E9A">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6B5E9A">
        <w:rPr>
          <w:rFonts w:ascii="Arial" w:eastAsia="Times New Roman" w:hAnsi="Arial" w:cs="Arial"/>
          <w:b/>
          <w:sz w:val="24"/>
          <w:szCs w:val="24"/>
          <w:lang w:eastAsia="zh-CN"/>
        </w:rPr>
        <w:t>opção pelo tratamento diferenciado e favorecido</w:t>
      </w:r>
      <w:r w:rsidRPr="006B5E9A">
        <w:rPr>
          <w:rFonts w:ascii="Arial" w:eastAsia="Times New Roman" w:hAnsi="Arial" w:cs="Arial"/>
          <w:sz w:val="24"/>
          <w:szCs w:val="24"/>
          <w:lang w:eastAsia="zh-CN"/>
        </w:rPr>
        <w:t>, estando apta a usufruir do tratamento ali previsto.</w:t>
      </w:r>
    </w:p>
    <w:p w14:paraId="1CDCFA81" w14:textId="77777777" w:rsidR="009B492C" w:rsidRPr="006B5E9A" w:rsidRDefault="009B492C" w:rsidP="00DF624B">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6482F589" w14:textId="77777777" w:rsidR="009B492C" w:rsidRPr="006B5E9A" w:rsidRDefault="009B492C" w:rsidP="00DF624B">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6B5E9A">
        <w:rPr>
          <w:rFonts w:ascii="Arial" w:eastAsia="Times New Roman" w:hAnsi="Arial" w:cs="Arial"/>
          <w:b/>
          <w:sz w:val="24"/>
          <w:szCs w:val="24"/>
          <w:lang w:eastAsia="zh-CN"/>
        </w:rPr>
        <w:t xml:space="preserve">DECLARA </w:t>
      </w:r>
      <w:r w:rsidRPr="006B5E9A">
        <w:rPr>
          <w:rFonts w:ascii="Arial" w:eastAsia="Times New Roman" w:hAnsi="Arial" w:cs="Arial"/>
          <w:sz w:val="24"/>
          <w:szCs w:val="24"/>
          <w:lang w:eastAsia="zh-CN"/>
        </w:rPr>
        <w:t>ainda, ser:</w:t>
      </w:r>
    </w:p>
    <w:p w14:paraId="0F127E56" w14:textId="77777777" w:rsidR="009B492C" w:rsidRPr="006B5E9A" w:rsidRDefault="009B492C" w:rsidP="00DF624B">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sidRPr="006B5E9A">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5348B1E2" wp14:editId="26DCFAC1">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2F129667" w14:textId="77777777" w:rsidR="00BC7F90" w:rsidRDefault="00BC7F9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8B1E2"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14:paraId="2F129667" w14:textId="77777777" w:rsidR="00BC7F90" w:rsidRDefault="00BC7F90" w:rsidP="009B492C">
                      <w:pPr>
                        <w:rPr>
                          <w:sz w:val="36"/>
                          <w:szCs w:val="36"/>
                        </w:rPr>
                      </w:pPr>
                    </w:p>
                  </w:txbxContent>
                </v:textbox>
              </v:shape>
            </w:pict>
          </mc:Fallback>
        </mc:AlternateContent>
      </w:r>
    </w:p>
    <w:p w14:paraId="53855C7E" w14:textId="77777777" w:rsidR="009B492C" w:rsidRPr="006B5E9A" w:rsidRDefault="009B492C" w:rsidP="00DF624B">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6B5E9A">
        <w:rPr>
          <w:rFonts w:ascii="Arial" w:eastAsia="Arial" w:hAnsi="Arial" w:cs="Arial"/>
          <w:sz w:val="24"/>
          <w:szCs w:val="24"/>
          <w:lang w:eastAsia="zh-CN"/>
        </w:rPr>
        <w:t xml:space="preserve">       </w:t>
      </w:r>
      <w:r w:rsidRPr="006B5E9A">
        <w:rPr>
          <w:rFonts w:ascii="Arial" w:eastAsia="Times New Roman" w:hAnsi="Arial" w:cs="Arial"/>
          <w:b/>
          <w:sz w:val="24"/>
          <w:szCs w:val="24"/>
          <w:lang w:eastAsia="zh-CN"/>
        </w:rPr>
        <w:t xml:space="preserve">Microempresa </w:t>
      </w:r>
      <w:r w:rsidRPr="006B5E9A">
        <w:rPr>
          <w:rFonts w:ascii="Arial" w:eastAsia="Times New Roman" w:hAnsi="Arial" w:cs="Arial"/>
          <w:sz w:val="24"/>
          <w:szCs w:val="24"/>
          <w:lang w:eastAsia="zh-CN"/>
        </w:rPr>
        <w:t>e não haver nenhum dos impedimentos previstos nos incisos do § 4º do artigo 3º da Lei Complementar nº 123/2006.</w:t>
      </w:r>
    </w:p>
    <w:p w14:paraId="3E3A30E7" w14:textId="77777777" w:rsidR="009B492C" w:rsidRPr="006B5E9A" w:rsidRDefault="009B492C" w:rsidP="00DF624B">
      <w:pPr>
        <w:widowControl w:val="0"/>
        <w:suppressAutoHyphens/>
        <w:spacing w:after="0" w:line="240" w:lineRule="auto"/>
        <w:rPr>
          <w:rFonts w:ascii="Arial" w:eastAsia="Times New Roman" w:hAnsi="Arial" w:cs="Arial"/>
          <w:sz w:val="24"/>
          <w:szCs w:val="24"/>
          <w:lang w:eastAsia="zh-CN"/>
        </w:rPr>
      </w:pPr>
      <w:r w:rsidRPr="006B5E9A">
        <w:rPr>
          <w:rFonts w:ascii="Arial" w:eastAsia="Arial" w:hAnsi="Arial" w:cs="Arial"/>
          <w:sz w:val="24"/>
          <w:szCs w:val="24"/>
          <w:lang w:eastAsia="zh-CN"/>
        </w:rPr>
        <w:t xml:space="preserve"> </w:t>
      </w:r>
    </w:p>
    <w:p w14:paraId="5972F3AB" w14:textId="77777777" w:rsidR="009B492C" w:rsidRPr="006B5E9A" w:rsidRDefault="009B492C" w:rsidP="00DF624B">
      <w:pPr>
        <w:widowControl w:val="0"/>
        <w:tabs>
          <w:tab w:val="left" w:pos="2258"/>
        </w:tabs>
        <w:suppressAutoHyphens/>
        <w:spacing w:after="0" w:line="240" w:lineRule="auto"/>
        <w:jc w:val="both"/>
        <w:rPr>
          <w:rFonts w:ascii="Arial" w:eastAsia="Times New Roman" w:hAnsi="Arial" w:cs="Arial"/>
          <w:sz w:val="24"/>
          <w:szCs w:val="24"/>
          <w:lang w:eastAsia="zh-CN"/>
        </w:rPr>
      </w:pPr>
      <w:r w:rsidRPr="006B5E9A">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68C74D1" wp14:editId="556A19F7">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F7D812B" w14:textId="77777777" w:rsidR="00BC7F90" w:rsidRDefault="00BC7F9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C74D1"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14:paraId="3F7D812B" w14:textId="77777777" w:rsidR="00BC7F90" w:rsidRDefault="00BC7F90" w:rsidP="009B492C">
                      <w:pPr>
                        <w:rPr>
                          <w:sz w:val="36"/>
                          <w:szCs w:val="36"/>
                        </w:rPr>
                      </w:pPr>
                    </w:p>
                  </w:txbxContent>
                </v:textbox>
              </v:shape>
            </w:pict>
          </mc:Fallback>
        </mc:AlternateContent>
      </w:r>
      <w:r w:rsidRPr="006B5E9A">
        <w:rPr>
          <w:rFonts w:ascii="Arial" w:eastAsia="Times New Roman" w:hAnsi="Arial" w:cs="Arial"/>
          <w:sz w:val="24"/>
          <w:szCs w:val="24"/>
          <w:lang w:eastAsia="zh-CN"/>
        </w:rPr>
        <w:tab/>
      </w:r>
      <w:r w:rsidRPr="006B5E9A">
        <w:rPr>
          <w:rFonts w:ascii="Arial" w:eastAsia="Times New Roman" w:hAnsi="Arial" w:cs="Arial"/>
          <w:b/>
          <w:sz w:val="24"/>
          <w:szCs w:val="24"/>
          <w:lang w:eastAsia="zh-CN"/>
        </w:rPr>
        <w:t xml:space="preserve">Empresa de pequeno porte </w:t>
      </w:r>
      <w:r w:rsidRPr="006B5E9A">
        <w:rPr>
          <w:rFonts w:ascii="Arial" w:eastAsia="Times New Roman" w:hAnsi="Arial" w:cs="Arial"/>
          <w:sz w:val="24"/>
          <w:szCs w:val="24"/>
          <w:lang w:eastAsia="zh-CN"/>
        </w:rPr>
        <w:t>e</w:t>
      </w:r>
      <w:r w:rsidRPr="006B5E9A">
        <w:rPr>
          <w:rFonts w:ascii="Arial" w:eastAsia="Times New Roman" w:hAnsi="Arial" w:cs="Arial"/>
          <w:b/>
          <w:sz w:val="24"/>
          <w:szCs w:val="24"/>
          <w:lang w:eastAsia="zh-CN"/>
        </w:rPr>
        <w:t xml:space="preserve"> </w:t>
      </w:r>
      <w:r w:rsidRPr="006B5E9A">
        <w:rPr>
          <w:rFonts w:ascii="Arial" w:eastAsia="Times New Roman" w:hAnsi="Arial" w:cs="Arial"/>
          <w:sz w:val="24"/>
          <w:szCs w:val="24"/>
          <w:lang w:eastAsia="zh-CN"/>
        </w:rPr>
        <w:t>não haver nenhum dos impedimentos previstos nos incisos do § 4º do artigo 3º da Lei Complementar nº 123/2006.</w:t>
      </w:r>
    </w:p>
    <w:p w14:paraId="29FADA96" w14:textId="77777777" w:rsidR="009B492C" w:rsidRPr="006B5E9A" w:rsidRDefault="009B492C" w:rsidP="00DF624B">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6B5E9A">
        <w:rPr>
          <w:rFonts w:ascii="Arial" w:eastAsia="Times New Roman" w:hAnsi="Arial" w:cs="Arial"/>
          <w:sz w:val="24"/>
          <w:szCs w:val="24"/>
          <w:lang w:eastAsia="zh-CN"/>
        </w:rPr>
        <w:t>Em ...... de ..................de 20___.</w:t>
      </w:r>
    </w:p>
    <w:p w14:paraId="17A082D0" w14:textId="77777777" w:rsidR="009B492C" w:rsidRPr="006B5E9A" w:rsidRDefault="009B492C" w:rsidP="00DF624B">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3C722A2" w14:textId="77777777" w:rsidR="009B492C" w:rsidRPr="006B5E9A" w:rsidRDefault="009B492C" w:rsidP="00DF624B">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98855C1" w14:textId="77777777" w:rsidR="009B492C" w:rsidRPr="006B5E9A" w:rsidRDefault="009B492C" w:rsidP="00DF624B">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E4E89BB" w14:textId="77777777" w:rsidR="009B492C" w:rsidRPr="006B5E9A" w:rsidRDefault="009B492C" w:rsidP="00DF624B">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6B5E9A">
        <w:rPr>
          <w:rFonts w:ascii="Arial" w:eastAsia="Times New Roman" w:hAnsi="Arial" w:cs="Arial"/>
          <w:sz w:val="24"/>
          <w:szCs w:val="24"/>
          <w:lang w:eastAsia="zh-CN"/>
        </w:rPr>
        <w:t>.......................................................................................</w:t>
      </w:r>
    </w:p>
    <w:p w14:paraId="3606A2C0" w14:textId="77777777" w:rsidR="009B492C" w:rsidRPr="006B5E9A" w:rsidRDefault="009B492C" w:rsidP="00DF624B">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6B5E9A">
        <w:rPr>
          <w:rFonts w:ascii="Arial" w:eastAsia="Times New Roman" w:hAnsi="Arial" w:cs="Arial"/>
          <w:sz w:val="24"/>
          <w:szCs w:val="24"/>
          <w:lang w:eastAsia="zh-CN"/>
        </w:rPr>
        <w:t>(assinatura do responsável pela proposta e carimbo da empresa)</w:t>
      </w:r>
    </w:p>
    <w:p w14:paraId="379E7518"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54FEEF49"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532EADFE"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40D5C762"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644ED9D5"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4007BB69"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03AD8EBA"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34493868"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7805C884"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10EA6EE3"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0CACA28E"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55E4DBE1"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47D42CB7"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31C44A7D" w14:textId="5143DAF2" w:rsidR="009B492C"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333344BD" w14:textId="77777777" w:rsidR="008E3644" w:rsidRPr="006B5E9A" w:rsidRDefault="008E3644" w:rsidP="00DF624B">
      <w:pPr>
        <w:widowControl w:val="0"/>
        <w:suppressAutoHyphens/>
        <w:spacing w:after="0" w:line="240" w:lineRule="auto"/>
        <w:jc w:val="both"/>
        <w:rPr>
          <w:rFonts w:ascii="Arial" w:eastAsia="Times New Roman" w:hAnsi="Arial" w:cs="Arial"/>
          <w:b/>
          <w:sz w:val="24"/>
          <w:szCs w:val="24"/>
          <w:lang w:eastAsia="zh-CN"/>
        </w:rPr>
      </w:pPr>
    </w:p>
    <w:p w14:paraId="526A675D" w14:textId="77777777" w:rsidR="009B492C" w:rsidRPr="006B5E9A" w:rsidRDefault="009B492C" w:rsidP="00DF624B">
      <w:pPr>
        <w:widowControl w:val="0"/>
        <w:suppressAutoHyphens/>
        <w:spacing w:after="0" w:line="240" w:lineRule="auto"/>
        <w:jc w:val="both"/>
        <w:rPr>
          <w:rFonts w:ascii="Arial" w:eastAsia="Times New Roman" w:hAnsi="Arial" w:cs="Arial"/>
          <w:b/>
          <w:sz w:val="24"/>
          <w:szCs w:val="24"/>
          <w:lang w:eastAsia="zh-CN"/>
        </w:rPr>
      </w:pPr>
    </w:p>
    <w:p w14:paraId="2E7D81F6" w14:textId="77777777" w:rsidR="009B492C" w:rsidRPr="006B5E9A" w:rsidRDefault="009B492C" w:rsidP="00DF624B">
      <w:pPr>
        <w:shd w:val="clear" w:color="auto" w:fill="D9D9D9"/>
        <w:spacing w:after="0" w:line="240" w:lineRule="auto"/>
        <w:ind w:firstLine="539"/>
        <w:jc w:val="center"/>
        <w:rPr>
          <w:rFonts w:ascii="Arial" w:hAnsi="Arial" w:cs="Arial"/>
          <w:b/>
          <w:sz w:val="24"/>
          <w:szCs w:val="24"/>
        </w:rPr>
      </w:pPr>
      <w:r w:rsidRPr="006B5E9A">
        <w:rPr>
          <w:rFonts w:ascii="Arial" w:hAnsi="Arial" w:cs="Arial"/>
          <w:b/>
          <w:sz w:val="24"/>
          <w:szCs w:val="24"/>
        </w:rPr>
        <w:lastRenderedPageBreak/>
        <w:t xml:space="preserve">ANEXO </w:t>
      </w:r>
      <w:r w:rsidR="005E5334" w:rsidRPr="006B5E9A">
        <w:rPr>
          <w:rFonts w:ascii="Arial" w:hAnsi="Arial" w:cs="Arial"/>
          <w:b/>
          <w:sz w:val="24"/>
          <w:szCs w:val="24"/>
        </w:rPr>
        <w:t>VII</w:t>
      </w:r>
    </w:p>
    <w:p w14:paraId="1FEF7689" w14:textId="77777777" w:rsidR="009B492C" w:rsidRPr="006B5E9A" w:rsidRDefault="009B492C" w:rsidP="00DF624B">
      <w:pPr>
        <w:shd w:val="clear" w:color="auto" w:fill="D9D9D9"/>
        <w:spacing w:after="0" w:line="240" w:lineRule="auto"/>
        <w:ind w:firstLine="539"/>
        <w:rPr>
          <w:rFonts w:ascii="Arial" w:hAnsi="Arial" w:cs="Arial"/>
          <w:sz w:val="24"/>
          <w:szCs w:val="24"/>
        </w:rPr>
      </w:pPr>
    </w:p>
    <w:p w14:paraId="40A33A24" w14:textId="77777777" w:rsidR="009B492C" w:rsidRPr="006B5E9A" w:rsidRDefault="009B492C" w:rsidP="00DF624B">
      <w:pPr>
        <w:shd w:val="clear" w:color="auto" w:fill="D9D9D9"/>
        <w:spacing w:after="0" w:line="240" w:lineRule="auto"/>
        <w:ind w:firstLine="539"/>
        <w:jc w:val="center"/>
        <w:rPr>
          <w:rFonts w:ascii="Arial" w:hAnsi="Arial" w:cs="Arial"/>
          <w:i/>
          <w:sz w:val="24"/>
          <w:szCs w:val="24"/>
        </w:rPr>
      </w:pPr>
      <w:r w:rsidRPr="006B5E9A">
        <w:rPr>
          <w:rFonts w:ascii="Arial" w:hAnsi="Arial" w:cs="Arial"/>
          <w:sz w:val="24"/>
          <w:szCs w:val="24"/>
        </w:rPr>
        <w:t>ORÇAMENTO ESTIMADO EM PLANILHA DE QUANTITATIVO E MÉDIA DE PREÇO UNITÁRIO</w:t>
      </w:r>
    </w:p>
    <w:p w14:paraId="50FA3EC9" w14:textId="77777777" w:rsidR="009B492C" w:rsidRPr="006B5E9A" w:rsidRDefault="009B492C" w:rsidP="00DF624B">
      <w:pPr>
        <w:spacing w:after="0" w:line="240" w:lineRule="auto"/>
        <w:jc w:val="center"/>
        <w:rPr>
          <w:rFonts w:ascii="Arial" w:hAnsi="Arial" w:cs="Arial"/>
          <w:i/>
          <w:sz w:val="24"/>
          <w:szCs w:val="24"/>
        </w:rPr>
      </w:pPr>
    </w:p>
    <w:p w14:paraId="2B477857" w14:textId="77777777" w:rsidR="009B492C" w:rsidRPr="006B5E9A" w:rsidRDefault="009B492C" w:rsidP="00DF624B">
      <w:pPr>
        <w:spacing w:after="0" w:line="240" w:lineRule="auto"/>
        <w:jc w:val="center"/>
        <w:rPr>
          <w:rFonts w:ascii="Arial" w:hAnsi="Arial" w:cs="Arial"/>
          <w:i/>
          <w:sz w:val="24"/>
          <w:szCs w:val="24"/>
        </w:rPr>
      </w:pPr>
    </w:p>
    <w:p w14:paraId="6FE07AD8" w14:textId="77777777" w:rsidR="009B492C" w:rsidRPr="006B5E9A" w:rsidRDefault="009B492C" w:rsidP="00DF624B">
      <w:pPr>
        <w:spacing w:after="0" w:line="240" w:lineRule="auto"/>
        <w:jc w:val="both"/>
        <w:rPr>
          <w:rFonts w:ascii="Arial" w:hAnsi="Arial" w:cs="Arial"/>
          <w:sz w:val="24"/>
          <w:szCs w:val="24"/>
        </w:rPr>
      </w:pPr>
    </w:p>
    <w:p w14:paraId="11D59720" w14:textId="77777777" w:rsidR="009B492C" w:rsidRPr="006B5E9A" w:rsidRDefault="009B492C" w:rsidP="00DF624B">
      <w:pPr>
        <w:spacing w:after="0" w:line="240" w:lineRule="auto"/>
        <w:jc w:val="both"/>
        <w:rPr>
          <w:rFonts w:ascii="Arial" w:hAnsi="Arial" w:cs="Arial"/>
          <w:sz w:val="24"/>
          <w:szCs w:val="24"/>
        </w:rPr>
      </w:pPr>
    </w:p>
    <w:p w14:paraId="4A135468" w14:textId="77777777" w:rsidR="00612C35" w:rsidRPr="006B5E9A" w:rsidRDefault="00612C35" w:rsidP="00DF624B">
      <w:pPr>
        <w:rPr>
          <w:rFonts w:ascii="Arial" w:hAnsi="Arial" w:cs="Arial"/>
          <w:sz w:val="24"/>
          <w:szCs w:val="24"/>
        </w:rPr>
      </w:pPr>
    </w:p>
    <w:tbl>
      <w:tblPr>
        <w:tblStyle w:val="Tabelacomgrade"/>
        <w:tblW w:w="7937" w:type="dxa"/>
        <w:jc w:val="center"/>
        <w:tblLook w:val="04A0" w:firstRow="1" w:lastRow="0" w:firstColumn="1" w:lastColumn="0" w:noHBand="0" w:noVBand="1"/>
      </w:tblPr>
      <w:tblGrid>
        <w:gridCol w:w="859"/>
        <w:gridCol w:w="4605"/>
        <w:gridCol w:w="1150"/>
        <w:gridCol w:w="1323"/>
      </w:tblGrid>
      <w:tr w:rsidR="006B5E9A" w14:paraId="00C19A31" w14:textId="77777777" w:rsidTr="002358DE">
        <w:trPr>
          <w:jc w:val="center"/>
        </w:trPr>
        <w:tc>
          <w:tcPr>
            <w:tcW w:w="859" w:type="dxa"/>
          </w:tcPr>
          <w:p w14:paraId="6299F2F2" w14:textId="77777777" w:rsidR="006B5E9A" w:rsidRDefault="006B5E9A" w:rsidP="00DF624B">
            <w:pPr>
              <w:jc w:val="center"/>
              <w:rPr>
                <w:b/>
                <w:sz w:val="24"/>
                <w:szCs w:val="24"/>
              </w:rPr>
            </w:pPr>
            <w:r>
              <w:rPr>
                <w:b/>
                <w:sz w:val="24"/>
                <w:szCs w:val="24"/>
              </w:rPr>
              <w:t>ITEM</w:t>
            </w:r>
          </w:p>
        </w:tc>
        <w:tc>
          <w:tcPr>
            <w:tcW w:w="4605" w:type="dxa"/>
          </w:tcPr>
          <w:p w14:paraId="470A0D99" w14:textId="77777777" w:rsidR="006B5E9A" w:rsidRDefault="006B5E9A" w:rsidP="00DF624B">
            <w:pPr>
              <w:jc w:val="center"/>
              <w:rPr>
                <w:b/>
                <w:sz w:val="24"/>
                <w:szCs w:val="24"/>
              </w:rPr>
            </w:pPr>
            <w:r>
              <w:rPr>
                <w:b/>
                <w:sz w:val="24"/>
                <w:szCs w:val="24"/>
              </w:rPr>
              <w:t>OBJETO</w:t>
            </w:r>
          </w:p>
        </w:tc>
        <w:tc>
          <w:tcPr>
            <w:tcW w:w="1150" w:type="dxa"/>
          </w:tcPr>
          <w:p w14:paraId="67B87EB2" w14:textId="77777777" w:rsidR="006B5E9A" w:rsidRDefault="006B5E9A" w:rsidP="00DF624B">
            <w:pPr>
              <w:jc w:val="center"/>
              <w:rPr>
                <w:b/>
                <w:sz w:val="24"/>
                <w:szCs w:val="24"/>
              </w:rPr>
            </w:pPr>
            <w:r>
              <w:rPr>
                <w:b/>
                <w:sz w:val="24"/>
                <w:szCs w:val="24"/>
              </w:rPr>
              <w:t>QUANT.</w:t>
            </w:r>
          </w:p>
        </w:tc>
        <w:tc>
          <w:tcPr>
            <w:tcW w:w="1323" w:type="dxa"/>
          </w:tcPr>
          <w:p w14:paraId="2BE163E2" w14:textId="77777777" w:rsidR="006B5E9A" w:rsidRDefault="006B5E9A" w:rsidP="00DF624B">
            <w:pPr>
              <w:jc w:val="center"/>
              <w:rPr>
                <w:b/>
                <w:sz w:val="24"/>
                <w:szCs w:val="24"/>
              </w:rPr>
            </w:pPr>
            <w:r>
              <w:rPr>
                <w:b/>
                <w:sz w:val="24"/>
                <w:szCs w:val="24"/>
              </w:rPr>
              <w:t>Mediana</w:t>
            </w:r>
          </w:p>
        </w:tc>
      </w:tr>
      <w:tr w:rsidR="006B5E9A" w14:paraId="2E856F30" w14:textId="77777777" w:rsidTr="002358DE">
        <w:trPr>
          <w:jc w:val="center"/>
        </w:trPr>
        <w:tc>
          <w:tcPr>
            <w:tcW w:w="859" w:type="dxa"/>
          </w:tcPr>
          <w:p w14:paraId="1E44E90C" w14:textId="77777777" w:rsidR="006B5E9A" w:rsidRPr="0002258D" w:rsidRDefault="006B5E9A" w:rsidP="00DF624B">
            <w:pPr>
              <w:jc w:val="center"/>
              <w:rPr>
                <w:sz w:val="24"/>
                <w:szCs w:val="24"/>
              </w:rPr>
            </w:pPr>
            <w:r w:rsidRPr="0002258D">
              <w:rPr>
                <w:sz w:val="24"/>
                <w:szCs w:val="24"/>
              </w:rPr>
              <w:t>01</w:t>
            </w:r>
          </w:p>
        </w:tc>
        <w:tc>
          <w:tcPr>
            <w:tcW w:w="4605" w:type="dxa"/>
          </w:tcPr>
          <w:p w14:paraId="54AD4162" w14:textId="77777777" w:rsidR="006B5E9A" w:rsidRPr="0002258D" w:rsidRDefault="006B5E9A" w:rsidP="00DF624B">
            <w:pPr>
              <w:jc w:val="both"/>
              <w:rPr>
                <w:sz w:val="24"/>
                <w:szCs w:val="24"/>
              </w:rPr>
            </w:pPr>
            <w:r w:rsidRPr="00E35AFA">
              <w:rPr>
                <w:sz w:val="24"/>
                <w:szCs w:val="24"/>
              </w:rPr>
              <w:t>Mesa de reunião circular - fabricad</w:t>
            </w:r>
            <w:r>
              <w:rPr>
                <w:sz w:val="24"/>
                <w:szCs w:val="24"/>
              </w:rPr>
              <w:t>a</w:t>
            </w:r>
            <w:r w:rsidRPr="00E35AFA">
              <w:rPr>
                <w:sz w:val="24"/>
                <w:szCs w:val="24"/>
              </w:rPr>
              <w:t xml:space="preserve"> em placas de MDF</w:t>
            </w:r>
            <w:r>
              <w:rPr>
                <w:sz w:val="24"/>
                <w:szCs w:val="24"/>
              </w:rPr>
              <w:t>.</w:t>
            </w:r>
          </w:p>
        </w:tc>
        <w:tc>
          <w:tcPr>
            <w:tcW w:w="1150" w:type="dxa"/>
          </w:tcPr>
          <w:p w14:paraId="15B231A5" w14:textId="77777777" w:rsidR="006B5E9A" w:rsidRPr="0002258D" w:rsidRDefault="006B5E9A" w:rsidP="00DF624B">
            <w:pPr>
              <w:jc w:val="center"/>
              <w:rPr>
                <w:sz w:val="24"/>
                <w:szCs w:val="24"/>
              </w:rPr>
            </w:pPr>
            <w:r>
              <w:rPr>
                <w:sz w:val="24"/>
                <w:szCs w:val="24"/>
              </w:rPr>
              <w:t>Uma peça</w:t>
            </w:r>
          </w:p>
        </w:tc>
        <w:tc>
          <w:tcPr>
            <w:tcW w:w="1323" w:type="dxa"/>
          </w:tcPr>
          <w:p w14:paraId="70274B6C" w14:textId="51B90CB8" w:rsidR="006B5E9A" w:rsidRDefault="006B5E9A" w:rsidP="00DF624B">
            <w:pPr>
              <w:jc w:val="center"/>
              <w:rPr>
                <w:sz w:val="24"/>
                <w:szCs w:val="24"/>
              </w:rPr>
            </w:pPr>
            <w:r>
              <w:rPr>
                <w:sz w:val="24"/>
                <w:szCs w:val="24"/>
              </w:rPr>
              <w:t xml:space="preserve">R$ </w:t>
            </w:r>
            <w:r w:rsidR="00552224">
              <w:rPr>
                <w:sz w:val="24"/>
                <w:szCs w:val="24"/>
              </w:rPr>
              <w:t>1.300,00</w:t>
            </w:r>
          </w:p>
        </w:tc>
      </w:tr>
    </w:tbl>
    <w:p w14:paraId="50074F24" w14:textId="77777777" w:rsidR="00FF51BD" w:rsidRPr="006B5E9A" w:rsidRDefault="00FF51BD" w:rsidP="00DF624B">
      <w:pPr>
        <w:rPr>
          <w:rFonts w:ascii="Arial" w:hAnsi="Arial" w:cs="Arial"/>
          <w:sz w:val="24"/>
          <w:szCs w:val="24"/>
        </w:rPr>
      </w:pPr>
    </w:p>
    <w:p w14:paraId="4373F597" w14:textId="77777777" w:rsidR="00FF51BD" w:rsidRPr="006B5E9A" w:rsidRDefault="00FF51BD" w:rsidP="00DF624B">
      <w:pPr>
        <w:rPr>
          <w:rFonts w:ascii="Arial" w:hAnsi="Arial" w:cs="Arial"/>
          <w:sz w:val="24"/>
          <w:szCs w:val="24"/>
        </w:rPr>
      </w:pPr>
    </w:p>
    <w:p w14:paraId="52A16FB5" w14:textId="77777777" w:rsidR="00FF51BD" w:rsidRPr="006B5E9A" w:rsidRDefault="00FF51BD" w:rsidP="00DF624B">
      <w:pPr>
        <w:rPr>
          <w:rFonts w:ascii="Arial" w:hAnsi="Arial" w:cs="Arial"/>
          <w:sz w:val="24"/>
          <w:szCs w:val="24"/>
        </w:rPr>
      </w:pPr>
    </w:p>
    <w:p w14:paraId="16474208" w14:textId="77777777" w:rsidR="00FF51BD" w:rsidRPr="006B5E9A" w:rsidRDefault="00FF51BD" w:rsidP="00DF624B">
      <w:pPr>
        <w:rPr>
          <w:rFonts w:ascii="Arial" w:hAnsi="Arial" w:cs="Arial"/>
          <w:sz w:val="24"/>
          <w:szCs w:val="24"/>
        </w:rPr>
      </w:pPr>
    </w:p>
    <w:p w14:paraId="46BCE720" w14:textId="77777777" w:rsidR="00FF51BD" w:rsidRPr="006B5E9A" w:rsidRDefault="00FF51BD" w:rsidP="00DF624B">
      <w:pPr>
        <w:rPr>
          <w:rFonts w:ascii="Arial" w:hAnsi="Arial" w:cs="Arial"/>
          <w:sz w:val="24"/>
          <w:szCs w:val="24"/>
        </w:rPr>
      </w:pPr>
    </w:p>
    <w:p w14:paraId="57FB95A2" w14:textId="77777777" w:rsidR="004419E1" w:rsidRPr="006B5E9A" w:rsidRDefault="004419E1" w:rsidP="00DF624B">
      <w:pPr>
        <w:rPr>
          <w:rFonts w:ascii="Arial" w:hAnsi="Arial" w:cs="Arial"/>
          <w:sz w:val="24"/>
          <w:szCs w:val="24"/>
        </w:rPr>
      </w:pPr>
    </w:p>
    <w:p w14:paraId="69A84DFA" w14:textId="77777777" w:rsidR="004419E1" w:rsidRPr="006B5E9A" w:rsidRDefault="004419E1" w:rsidP="00DF624B">
      <w:pPr>
        <w:rPr>
          <w:rFonts w:ascii="Arial" w:hAnsi="Arial" w:cs="Arial"/>
          <w:sz w:val="24"/>
          <w:szCs w:val="24"/>
        </w:rPr>
      </w:pPr>
    </w:p>
    <w:p w14:paraId="78C45FC3" w14:textId="77777777" w:rsidR="004419E1" w:rsidRPr="006B5E9A" w:rsidRDefault="004419E1" w:rsidP="00DF624B">
      <w:pPr>
        <w:rPr>
          <w:rFonts w:ascii="Arial" w:hAnsi="Arial" w:cs="Arial"/>
          <w:sz w:val="24"/>
          <w:szCs w:val="24"/>
        </w:rPr>
      </w:pPr>
    </w:p>
    <w:p w14:paraId="209AA3EB" w14:textId="77777777" w:rsidR="004419E1" w:rsidRPr="006B5E9A" w:rsidRDefault="004419E1" w:rsidP="00DF624B">
      <w:pPr>
        <w:rPr>
          <w:rFonts w:ascii="Arial" w:hAnsi="Arial" w:cs="Arial"/>
          <w:sz w:val="24"/>
          <w:szCs w:val="24"/>
        </w:rPr>
      </w:pPr>
    </w:p>
    <w:p w14:paraId="678F2D62" w14:textId="77777777" w:rsidR="004419E1" w:rsidRPr="006B5E9A" w:rsidRDefault="004419E1" w:rsidP="00DF624B">
      <w:pPr>
        <w:rPr>
          <w:rFonts w:ascii="Arial" w:hAnsi="Arial" w:cs="Arial"/>
          <w:sz w:val="24"/>
          <w:szCs w:val="24"/>
        </w:rPr>
      </w:pPr>
    </w:p>
    <w:p w14:paraId="7ACCFF96" w14:textId="77777777" w:rsidR="004419E1" w:rsidRPr="006B5E9A" w:rsidRDefault="004419E1" w:rsidP="00DF624B">
      <w:pPr>
        <w:rPr>
          <w:rFonts w:ascii="Arial" w:hAnsi="Arial" w:cs="Arial"/>
          <w:sz w:val="24"/>
          <w:szCs w:val="24"/>
        </w:rPr>
      </w:pPr>
    </w:p>
    <w:p w14:paraId="2576086B" w14:textId="77777777" w:rsidR="004419E1" w:rsidRPr="006B5E9A" w:rsidRDefault="004419E1" w:rsidP="00DF624B">
      <w:pPr>
        <w:rPr>
          <w:rFonts w:ascii="Arial" w:hAnsi="Arial" w:cs="Arial"/>
          <w:sz w:val="24"/>
          <w:szCs w:val="24"/>
        </w:rPr>
      </w:pPr>
    </w:p>
    <w:p w14:paraId="3C2DAC24" w14:textId="77777777" w:rsidR="00301633" w:rsidRPr="006B5E9A" w:rsidRDefault="00301633" w:rsidP="00DF624B">
      <w:pPr>
        <w:rPr>
          <w:rFonts w:ascii="Arial" w:hAnsi="Arial" w:cs="Arial"/>
          <w:sz w:val="24"/>
          <w:szCs w:val="24"/>
        </w:rPr>
      </w:pPr>
    </w:p>
    <w:p w14:paraId="3F31AE8E" w14:textId="77777777" w:rsidR="00301633" w:rsidRPr="006B5E9A" w:rsidRDefault="00301633" w:rsidP="00DF624B">
      <w:pPr>
        <w:rPr>
          <w:rFonts w:ascii="Arial" w:hAnsi="Arial" w:cs="Arial"/>
          <w:sz w:val="24"/>
          <w:szCs w:val="24"/>
        </w:rPr>
      </w:pPr>
    </w:p>
    <w:p w14:paraId="70025061" w14:textId="77777777" w:rsidR="004419E1" w:rsidRDefault="004419E1" w:rsidP="00DF624B">
      <w:pPr>
        <w:rPr>
          <w:rFonts w:ascii="Arial" w:hAnsi="Arial" w:cs="Arial"/>
          <w:sz w:val="24"/>
          <w:szCs w:val="24"/>
        </w:rPr>
      </w:pPr>
    </w:p>
    <w:p w14:paraId="23D28E6E" w14:textId="77777777" w:rsidR="006B5E9A" w:rsidRDefault="006B5E9A" w:rsidP="00DF624B">
      <w:pPr>
        <w:rPr>
          <w:rFonts w:ascii="Arial" w:hAnsi="Arial" w:cs="Arial"/>
          <w:sz w:val="24"/>
          <w:szCs w:val="24"/>
        </w:rPr>
      </w:pPr>
    </w:p>
    <w:p w14:paraId="5FAEC8BB" w14:textId="50E0E3CC" w:rsidR="006B5E9A" w:rsidRDefault="006B5E9A" w:rsidP="00DF624B">
      <w:pPr>
        <w:rPr>
          <w:rFonts w:ascii="Arial" w:hAnsi="Arial" w:cs="Arial"/>
          <w:sz w:val="24"/>
          <w:szCs w:val="24"/>
        </w:rPr>
      </w:pPr>
    </w:p>
    <w:p w14:paraId="5E8FDA7B" w14:textId="77777777" w:rsidR="008E3644" w:rsidRDefault="008E3644" w:rsidP="00DF624B">
      <w:pPr>
        <w:rPr>
          <w:rFonts w:ascii="Arial" w:hAnsi="Arial" w:cs="Arial"/>
          <w:sz w:val="24"/>
          <w:szCs w:val="24"/>
        </w:rPr>
      </w:pPr>
    </w:p>
    <w:p w14:paraId="5479FC35" w14:textId="2077D5E2" w:rsidR="00552224" w:rsidRPr="002D5310" w:rsidRDefault="00552224" w:rsidP="00DF624B">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 xml:space="preserve">ANEXO </w:t>
      </w:r>
      <w:r>
        <w:rPr>
          <w:rFonts w:ascii="Arial" w:hAnsi="Arial" w:cs="Arial"/>
          <w:b/>
          <w:sz w:val="24"/>
          <w:szCs w:val="24"/>
        </w:rPr>
        <w:t>VIII</w:t>
      </w:r>
    </w:p>
    <w:p w14:paraId="66CD5AC3" w14:textId="77777777" w:rsidR="00552224" w:rsidRPr="00101588" w:rsidRDefault="00552224" w:rsidP="00DF624B">
      <w:pPr>
        <w:shd w:val="clear" w:color="auto" w:fill="D9D9D9"/>
        <w:spacing w:after="0" w:line="240" w:lineRule="auto"/>
        <w:ind w:firstLine="539"/>
        <w:jc w:val="center"/>
      </w:pPr>
      <w:r w:rsidRPr="002D5310">
        <w:rPr>
          <w:rFonts w:ascii="Arial" w:hAnsi="Arial" w:cs="Arial"/>
          <w:sz w:val="24"/>
          <w:szCs w:val="24"/>
        </w:rPr>
        <w:t>CHECKLIST FORNECEDOR</w:t>
      </w:r>
    </w:p>
    <w:tbl>
      <w:tblPr>
        <w:tblStyle w:val="Tabelacomgrade"/>
        <w:tblW w:w="10632" w:type="dxa"/>
        <w:tblInd w:w="-885" w:type="dxa"/>
        <w:tblLook w:val="04A0" w:firstRow="1" w:lastRow="0" w:firstColumn="1" w:lastColumn="0" w:noHBand="0" w:noVBand="1"/>
      </w:tblPr>
      <w:tblGrid>
        <w:gridCol w:w="5207"/>
        <w:gridCol w:w="5425"/>
      </w:tblGrid>
      <w:tr w:rsidR="00552224" w14:paraId="4E9E0927" w14:textId="77777777" w:rsidTr="004C12CF">
        <w:tc>
          <w:tcPr>
            <w:tcW w:w="5207" w:type="dxa"/>
            <w:shd w:val="clear" w:color="auto" w:fill="D9D9D9" w:themeFill="background1" w:themeFillShade="D9"/>
          </w:tcPr>
          <w:p w14:paraId="6F1FDF0D" w14:textId="77777777" w:rsidR="00552224" w:rsidRPr="00D71A8A" w:rsidRDefault="00552224" w:rsidP="00DF624B">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34BCEB5C" w14:textId="77777777" w:rsidR="00552224" w:rsidRPr="003D65E8" w:rsidRDefault="00552224" w:rsidP="00DF624B">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552224" w14:paraId="2FCA5BFD" w14:textId="77777777" w:rsidTr="004C12CF">
        <w:tc>
          <w:tcPr>
            <w:tcW w:w="5207" w:type="dxa"/>
            <w:shd w:val="clear" w:color="auto" w:fill="D9D9D9" w:themeFill="background1" w:themeFillShade="D9"/>
          </w:tcPr>
          <w:p w14:paraId="1FD20A1E" w14:textId="77777777" w:rsidR="00552224" w:rsidRPr="00D71A8A" w:rsidRDefault="00552224" w:rsidP="00DF624B">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57DAD86B" w14:textId="77777777" w:rsidR="00552224" w:rsidRPr="003D65E8" w:rsidRDefault="00552224" w:rsidP="00DF624B">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01AD7191" w14:textId="77777777" w:rsidR="00552224" w:rsidRPr="003D65E8" w:rsidRDefault="00552224" w:rsidP="00DF624B">
            <w:pPr>
              <w:pStyle w:val="Default"/>
              <w:rPr>
                <w:rFonts w:ascii="Times New Roman" w:hAnsi="Times New Roman" w:cs="Times New Roman"/>
              </w:rPr>
            </w:pPr>
          </w:p>
          <w:p w14:paraId="75EA8257" w14:textId="77777777" w:rsidR="00552224" w:rsidRPr="00101588" w:rsidRDefault="00552224" w:rsidP="00DF624B">
            <w:pPr>
              <w:widowControl w:val="0"/>
              <w:suppressAutoHyphens/>
              <w:jc w:val="both"/>
              <w:rPr>
                <w:rFonts w:ascii="Arial" w:hAnsi="Arial" w:cs="Arial"/>
                <w:sz w:val="24"/>
                <w:szCs w:val="24"/>
                <w:lang w:eastAsia="zh-CN"/>
              </w:rPr>
            </w:pPr>
            <w:r w:rsidRPr="003D65E8">
              <w:t xml:space="preserve">a) </w:t>
            </w:r>
            <w:r w:rsidRPr="00C5076B">
              <w:rPr>
                <w:sz w:val="24"/>
                <w:szCs w:val="24"/>
              </w:rPr>
              <w:t>Contrato Social, ato constitutivo, ou estatuto da pessoa jurídica, no caso de empresa</w:t>
            </w:r>
            <w:r>
              <w:rPr>
                <w:sz w:val="24"/>
                <w:szCs w:val="24"/>
              </w:rPr>
              <w:t xml:space="preserve"> individual, registro comercial,</w:t>
            </w:r>
            <w:r w:rsidRPr="00C5076B">
              <w:rPr>
                <w:sz w:val="24"/>
                <w:szCs w:val="24"/>
              </w:rPr>
              <w:t xml:space="preserve"> </w:t>
            </w:r>
            <w:r w:rsidRPr="00C5076B">
              <w:rPr>
                <w:sz w:val="24"/>
                <w:szCs w:val="24"/>
                <w:lang w:eastAsia="zh-CN"/>
              </w:rPr>
              <w:t>(</w:t>
            </w:r>
            <w:r w:rsidRPr="00C5076B">
              <w:rPr>
                <w:b/>
                <w:sz w:val="24"/>
                <w:szCs w:val="24"/>
                <w:lang w:eastAsia="zh-CN"/>
              </w:rPr>
              <w:t>em original ou cópia autenticada</w:t>
            </w:r>
            <w:r w:rsidRPr="00C5076B">
              <w:rPr>
                <w:sz w:val="24"/>
                <w:szCs w:val="24"/>
                <w:lang w:eastAsia="zh-CN"/>
              </w:rPr>
              <w:t>).</w:t>
            </w:r>
          </w:p>
          <w:p w14:paraId="40974C6D" w14:textId="77777777" w:rsidR="00552224" w:rsidRPr="003D65E8" w:rsidRDefault="00552224" w:rsidP="00DF624B">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75BD615" w14:textId="77777777" w:rsidR="00552224" w:rsidRPr="003D65E8" w:rsidRDefault="00552224" w:rsidP="00DF624B">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693086FE" w14:textId="77777777" w:rsidR="00552224" w:rsidRPr="003D65E8" w:rsidRDefault="00552224" w:rsidP="00DF624B">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proofErr w:type="gramStart"/>
            <w:r>
              <w:rPr>
                <w:rFonts w:ascii="Times New Roman" w:hAnsi="Times New Roman" w:cs="Times New Roman"/>
                <w:b/>
                <w:bCs/>
              </w:rPr>
              <w:t xml:space="preserve">DE </w:t>
            </w:r>
            <w:r w:rsidRPr="003D65E8">
              <w:rPr>
                <w:rFonts w:ascii="Times New Roman" w:hAnsi="Times New Roman" w:cs="Times New Roman"/>
                <w:b/>
                <w:bCs/>
              </w:rPr>
              <w:t xml:space="preserve"> HABILITAÇÃO</w:t>
            </w:r>
            <w:proofErr w:type="gramEnd"/>
            <w:r w:rsidRPr="003D65E8">
              <w:rPr>
                <w:rFonts w:ascii="Times New Roman" w:hAnsi="Times New Roman" w:cs="Times New Roman"/>
                <w:b/>
                <w:bCs/>
              </w:rPr>
              <w:t xml:space="preserve"> DEVIDAMENTE ASSINADA (Conforme anexo do edital). </w:t>
            </w:r>
          </w:p>
          <w:p w14:paraId="05B7B44A" w14:textId="77777777" w:rsidR="00552224" w:rsidRPr="003D65E8" w:rsidRDefault="00552224" w:rsidP="00DF624B">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738C3194" w14:textId="77777777" w:rsidR="00552224" w:rsidRPr="003D65E8" w:rsidRDefault="00552224" w:rsidP="00DF624B">
            <w:pPr>
              <w:pStyle w:val="Default"/>
              <w:jc w:val="both"/>
              <w:rPr>
                <w:rFonts w:ascii="Times New Roman" w:hAnsi="Times New Roman" w:cs="Times New Roman"/>
                <w:b/>
                <w:bCs/>
              </w:rPr>
            </w:pPr>
          </w:p>
          <w:p w14:paraId="6456EB88" w14:textId="77777777" w:rsidR="00552224" w:rsidRPr="003D65E8" w:rsidRDefault="00552224" w:rsidP="00DF624B">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7596A87B" w14:textId="77777777" w:rsidR="00552224" w:rsidRPr="003D65E8" w:rsidRDefault="00552224" w:rsidP="00DF624B">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552224" w14:paraId="64C6B904" w14:textId="77777777" w:rsidTr="004C12CF">
        <w:tc>
          <w:tcPr>
            <w:tcW w:w="5207" w:type="dxa"/>
            <w:shd w:val="clear" w:color="auto" w:fill="D9D9D9" w:themeFill="background1" w:themeFillShade="D9"/>
          </w:tcPr>
          <w:p w14:paraId="0137C292" w14:textId="77777777" w:rsidR="00552224" w:rsidRPr="00D71A8A" w:rsidRDefault="00552224" w:rsidP="00DF624B">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532FFD5B" w14:textId="77777777" w:rsidR="00552224" w:rsidRPr="003D65E8" w:rsidRDefault="00552224" w:rsidP="00DF624B">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73176D3D" w14:textId="77777777" w:rsidR="00552224" w:rsidRPr="003D65E8" w:rsidRDefault="00552224" w:rsidP="00DF624B">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552224" w14:paraId="4B6D5A74" w14:textId="77777777" w:rsidTr="004C12CF">
        <w:tc>
          <w:tcPr>
            <w:tcW w:w="5207" w:type="dxa"/>
            <w:shd w:val="clear" w:color="auto" w:fill="D9D9D9" w:themeFill="background1" w:themeFillShade="D9"/>
          </w:tcPr>
          <w:p w14:paraId="36B4B209" w14:textId="77777777" w:rsidR="00552224" w:rsidRDefault="00552224" w:rsidP="00DF624B">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4D1EC61B" w14:textId="77777777" w:rsidR="00552224" w:rsidRPr="003D65E8" w:rsidRDefault="00552224" w:rsidP="00DF624B">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0A2D48C" w14:textId="77777777" w:rsidR="00552224" w:rsidRPr="003D65E8" w:rsidRDefault="00552224" w:rsidP="00DF624B">
            <w:pPr>
              <w:pStyle w:val="Default"/>
              <w:rPr>
                <w:rFonts w:ascii="Times New Roman" w:hAnsi="Times New Roman" w:cs="Times New Roman"/>
              </w:rPr>
            </w:pPr>
            <w:r w:rsidRPr="003D65E8">
              <w:rPr>
                <w:rFonts w:ascii="Times New Roman" w:hAnsi="Times New Roman" w:cs="Times New Roman"/>
                <w:b/>
                <w:bCs/>
              </w:rPr>
              <w:t xml:space="preserve">PREGÃO PRESENCIAL Nº </w:t>
            </w:r>
            <w:r>
              <w:rPr>
                <w:rFonts w:ascii="Times New Roman" w:hAnsi="Times New Roman" w:cs="Times New Roman"/>
                <w:b/>
                <w:bCs/>
              </w:rPr>
              <w:t>26</w:t>
            </w:r>
            <w:r w:rsidRPr="003D65E8">
              <w:rPr>
                <w:rFonts w:ascii="Times New Roman" w:hAnsi="Times New Roman" w:cs="Times New Roman"/>
                <w:b/>
                <w:bCs/>
              </w:rPr>
              <w:t>/</w:t>
            </w:r>
            <w:r>
              <w:rPr>
                <w:rFonts w:ascii="Times New Roman" w:hAnsi="Times New Roman" w:cs="Times New Roman"/>
                <w:b/>
                <w:bCs/>
              </w:rPr>
              <w:t>2021</w:t>
            </w:r>
            <w:r w:rsidRPr="003D65E8">
              <w:rPr>
                <w:rFonts w:ascii="Times New Roman" w:hAnsi="Times New Roman" w:cs="Times New Roman"/>
                <w:b/>
                <w:bCs/>
              </w:rPr>
              <w:t xml:space="preserve"> </w:t>
            </w:r>
          </w:p>
          <w:p w14:paraId="71C0D76C" w14:textId="77777777" w:rsidR="00552224" w:rsidRPr="003D65E8" w:rsidRDefault="00552224" w:rsidP="00DF624B">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0E153EE7" w14:textId="77777777" w:rsidR="00552224" w:rsidRPr="003D65E8" w:rsidRDefault="00552224" w:rsidP="00DF624B">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601AD059" w14:textId="77777777" w:rsidR="00552224" w:rsidRPr="003D65E8" w:rsidRDefault="00552224" w:rsidP="00DF624B">
            <w:pPr>
              <w:pStyle w:val="Default"/>
              <w:jc w:val="both"/>
              <w:rPr>
                <w:rFonts w:ascii="Times New Roman" w:hAnsi="Times New Roman" w:cs="Times New Roman"/>
                <w:b/>
                <w:bCs/>
              </w:rPr>
            </w:pPr>
          </w:p>
          <w:p w14:paraId="7FB7DB84" w14:textId="77777777" w:rsidR="00552224" w:rsidRPr="003D65E8" w:rsidRDefault="00552224" w:rsidP="00DF624B">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552224" w14:paraId="73655BDC" w14:textId="77777777" w:rsidTr="004C12CF">
        <w:tc>
          <w:tcPr>
            <w:tcW w:w="5207" w:type="dxa"/>
            <w:shd w:val="clear" w:color="auto" w:fill="D9D9D9" w:themeFill="background1" w:themeFillShade="D9"/>
          </w:tcPr>
          <w:p w14:paraId="3D33E597" w14:textId="77777777" w:rsidR="00552224" w:rsidRDefault="00552224" w:rsidP="00DF624B">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AFB9658" w14:textId="77777777" w:rsidR="00552224" w:rsidRPr="003D65E8" w:rsidRDefault="00552224" w:rsidP="00DF624B">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70C36231" w14:textId="77777777" w:rsidR="00552224" w:rsidRPr="003D65E8" w:rsidRDefault="00552224" w:rsidP="00DF624B">
            <w:pPr>
              <w:pStyle w:val="Default"/>
              <w:jc w:val="both"/>
              <w:rPr>
                <w:rFonts w:ascii="Times New Roman" w:hAnsi="Times New Roman" w:cs="Times New Roman"/>
                <w:color w:val="FF0000"/>
              </w:rPr>
            </w:pPr>
          </w:p>
          <w:p w14:paraId="129AE2CC" w14:textId="77777777" w:rsidR="00552224" w:rsidRPr="003D65E8" w:rsidRDefault="00552224" w:rsidP="00DF624B">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Pr>
                <w:rFonts w:ascii="Times New Roman" w:hAnsi="Times New Roman" w:cs="Times New Roman"/>
                <w:b/>
                <w:bCs/>
              </w:rPr>
              <w:t>26</w:t>
            </w:r>
            <w:r w:rsidRPr="003D65E8">
              <w:rPr>
                <w:rFonts w:ascii="Times New Roman" w:hAnsi="Times New Roman" w:cs="Times New Roman"/>
                <w:b/>
                <w:bCs/>
              </w:rPr>
              <w:t>/</w:t>
            </w:r>
            <w:r>
              <w:rPr>
                <w:rFonts w:ascii="Times New Roman" w:hAnsi="Times New Roman" w:cs="Times New Roman"/>
                <w:b/>
                <w:bCs/>
              </w:rPr>
              <w:t>2021</w:t>
            </w:r>
            <w:r w:rsidRPr="003D65E8">
              <w:rPr>
                <w:rFonts w:ascii="Times New Roman" w:hAnsi="Times New Roman" w:cs="Times New Roman"/>
                <w:b/>
                <w:bCs/>
              </w:rPr>
              <w:t xml:space="preserve"> </w:t>
            </w:r>
          </w:p>
          <w:p w14:paraId="5AFB5C49" w14:textId="77777777" w:rsidR="00552224" w:rsidRPr="003D65E8" w:rsidRDefault="00552224" w:rsidP="00DF624B">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781054DA" w14:textId="77777777" w:rsidR="00552224" w:rsidRPr="003D65E8" w:rsidRDefault="00552224" w:rsidP="00DF624B">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5942476" w14:textId="77777777" w:rsidR="00552224" w:rsidRPr="003D65E8" w:rsidRDefault="00552224" w:rsidP="00DF624B">
            <w:pPr>
              <w:pStyle w:val="Default"/>
              <w:jc w:val="both"/>
              <w:rPr>
                <w:rFonts w:ascii="Times New Roman" w:hAnsi="Times New Roman" w:cs="Times New Roman"/>
                <w:color w:val="auto"/>
              </w:rPr>
            </w:pPr>
          </w:p>
          <w:p w14:paraId="3F4780AF" w14:textId="77777777" w:rsidR="00552224" w:rsidRPr="003D65E8" w:rsidRDefault="00552224" w:rsidP="00DF624B">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5208DCB" w14:textId="77777777" w:rsidR="00552224" w:rsidRPr="003D65E8" w:rsidRDefault="00552224" w:rsidP="00DF624B">
            <w:pPr>
              <w:pStyle w:val="Default"/>
              <w:jc w:val="both"/>
              <w:rPr>
                <w:rFonts w:ascii="Times New Roman" w:hAnsi="Times New Roman" w:cs="Times New Roman"/>
                <w:color w:val="auto"/>
              </w:rPr>
            </w:pPr>
          </w:p>
          <w:p w14:paraId="3CEC84E1" w14:textId="77777777" w:rsidR="00552224" w:rsidRPr="003D65E8" w:rsidRDefault="00552224" w:rsidP="00DF624B">
            <w:pPr>
              <w:pStyle w:val="Default"/>
              <w:jc w:val="both"/>
              <w:rPr>
                <w:rFonts w:ascii="Times New Roman" w:hAnsi="Times New Roman" w:cs="Times New Roman"/>
                <w:b/>
                <w:bCs/>
              </w:rPr>
            </w:pPr>
            <w:r w:rsidRPr="003D65E8">
              <w:rPr>
                <w:rFonts w:ascii="Times New Roman" w:hAnsi="Times New Roman" w:cs="Times New Roman"/>
                <w:b/>
                <w:bCs/>
              </w:rPr>
              <w:t>CONTEÚDO:</w:t>
            </w:r>
          </w:p>
          <w:p w14:paraId="58B2874D" w14:textId="77777777" w:rsidR="00552224" w:rsidRPr="003D65E8" w:rsidRDefault="00552224" w:rsidP="00DF624B">
            <w:pPr>
              <w:pStyle w:val="Default"/>
              <w:jc w:val="both"/>
              <w:rPr>
                <w:rFonts w:ascii="Times New Roman" w:hAnsi="Times New Roman" w:cs="Times New Roman"/>
              </w:rPr>
            </w:pPr>
          </w:p>
          <w:p w14:paraId="53FD6D76" w14:textId="77777777" w:rsidR="00552224" w:rsidRPr="003D65E8" w:rsidRDefault="00552224" w:rsidP="00DF624B">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C5D3590" w14:textId="77777777" w:rsidR="00552224" w:rsidRPr="003D65E8" w:rsidRDefault="00552224" w:rsidP="00DF624B">
            <w:pPr>
              <w:pStyle w:val="Default"/>
              <w:jc w:val="both"/>
              <w:rPr>
                <w:rFonts w:ascii="Times New Roman" w:hAnsi="Times New Roman" w:cs="Times New Roman"/>
              </w:rPr>
            </w:pPr>
          </w:p>
          <w:p w14:paraId="5EDCAC27" w14:textId="77777777" w:rsidR="00552224" w:rsidRPr="003D65E8" w:rsidRDefault="00552224" w:rsidP="00DF624B">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52C54203" w14:textId="77777777" w:rsidR="00552224" w:rsidRPr="003D65E8" w:rsidRDefault="00552224" w:rsidP="00DF624B">
            <w:pPr>
              <w:pStyle w:val="Default"/>
              <w:jc w:val="both"/>
              <w:rPr>
                <w:rFonts w:ascii="Times New Roman" w:hAnsi="Times New Roman" w:cs="Times New Roman"/>
              </w:rPr>
            </w:pPr>
          </w:p>
          <w:p w14:paraId="748251DE" w14:textId="77777777" w:rsidR="00552224" w:rsidRPr="003D65E8" w:rsidRDefault="00552224" w:rsidP="00DF624B">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468B9740" w14:textId="77777777" w:rsidR="00552224" w:rsidRPr="003D65E8" w:rsidRDefault="00552224" w:rsidP="00DF624B">
            <w:pPr>
              <w:pStyle w:val="Default"/>
              <w:jc w:val="both"/>
              <w:rPr>
                <w:rFonts w:ascii="Times New Roman" w:hAnsi="Times New Roman" w:cs="Times New Roman"/>
              </w:rPr>
            </w:pPr>
          </w:p>
          <w:p w14:paraId="743657C6" w14:textId="77777777" w:rsidR="00552224" w:rsidRPr="003D65E8" w:rsidRDefault="00552224" w:rsidP="00DF624B">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63D24BDA" w14:textId="77777777" w:rsidR="00552224" w:rsidRPr="003D65E8" w:rsidRDefault="00552224" w:rsidP="00DF624B">
            <w:pPr>
              <w:pStyle w:val="Default"/>
              <w:jc w:val="both"/>
              <w:rPr>
                <w:rFonts w:ascii="Times New Roman" w:hAnsi="Times New Roman" w:cs="Times New Roman"/>
                <w:color w:val="auto"/>
              </w:rPr>
            </w:pPr>
          </w:p>
          <w:p w14:paraId="15B4CD07" w14:textId="77777777" w:rsidR="00552224" w:rsidRPr="003D65E8" w:rsidRDefault="00552224" w:rsidP="00DF624B">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542A4F6C" w14:textId="77777777" w:rsidR="00552224" w:rsidRPr="003D65E8" w:rsidRDefault="00552224" w:rsidP="00DF624B">
            <w:pPr>
              <w:pStyle w:val="Default"/>
              <w:jc w:val="both"/>
              <w:rPr>
                <w:rFonts w:ascii="Times New Roman" w:hAnsi="Times New Roman" w:cs="Times New Roman"/>
              </w:rPr>
            </w:pPr>
          </w:p>
          <w:p w14:paraId="7635BFD1" w14:textId="77777777" w:rsidR="00552224" w:rsidRPr="0084466F" w:rsidRDefault="00552224" w:rsidP="00DF624B">
            <w:pPr>
              <w:pStyle w:val="Default"/>
              <w:jc w:val="both"/>
              <w:rPr>
                <w:rFonts w:ascii="Times New Roman" w:hAnsi="Times New Roman" w:cs="Times New Roman"/>
              </w:rPr>
            </w:pPr>
            <w:r w:rsidRPr="003D65E8">
              <w:rPr>
                <w:rFonts w:ascii="Times New Roman" w:hAnsi="Times New Roman" w:cs="Times New Roman"/>
                <w:b/>
                <w:bCs/>
              </w:rPr>
              <w:lastRenderedPageBreak/>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070CB01D" w14:textId="77777777" w:rsidR="00552224" w:rsidRPr="003D65E8" w:rsidRDefault="00552224" w:rsidP="00DF624B">
            <w:pPr>
              <w:pStyle w:val="Default"/>
              <w:jc w:val="both"/>
              <w:rPr>
                <w:rFonts w:ascii="Times New Roman" w:hAnsi="Times New Roman" w:cs="Times New Roman"/>
              </w:rPr>
            </w:pPr>
          </w:p>
          <w:p w14:paraId="0CCCED54" w14:textId="77777777" w:rsidR="00552224" w:rsidRPr="003D65E8" w:rsidRDefault="00552224" w:rsidP="00DF624B">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2CB96A1C" w14:textId="77777777" w:rsidR="00552224" w:rsidRPr="003D65E8" w:rsidRDefault="00552224" w:rsidP="00DF624B">
            <w:pPr>
              <w:pStyle w:val="Default"/>
              <w:jc w:val="both"/>
              <w:rPr>
                <w:rFonts w:ascii="Times New Roman" w:hAnsi="Times New Roman" w:cs="Times New Roman"/>
              </w:rPr>
            </w:pPr>
          </w:p>
          <w:p w14:paraId="60288FA8" w14:textId="77777777" w:rsidR="00552224" w:rsidRPr="003D65E8" w:rsidRDefault="00552224" w:rsidP="00DF624B">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0F1C17EB" w14:textId="77777777" w:rsidR="00552224" w:rsidRPr="003D65E8" w:rsidRDefault="00552224" w:rsidP="00DF624B">
            <w:pPr>
              <w:pStyle w:val="Default"/>
              <w:jc w:val="both"/>
              <w:rPr>
                <w:rFonts w:ascii="Times New Roman" w:hAnsi="Times New Roman" w:cs="Times New Roman"/>
              </w:rPr>
            </w:pPr>
          </w:p>
          <w:p w14:paraId="43CE5DD3" w14:textId="77777777" w:rsidR="00552224" w:rsidRPr="003D65E8" w:rsidRDefault="00552224" w:rsidP="00DF624B">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EF23E1E" w14:textId="77777777" w:rsidR="00552224" w:rsidRPr="003D65E8" w:rsidRDefault="00552224" w:rsidP="00DF624B">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0E45F645" w14:textId="77777777" w:rsidR="00552224" w:rsidRPr="003D65E8" w:rsidRDefault="00552224" w:rsidP="00DF624B">
            <w:pPr>
              <w:pStyle w:val="Default"/>
              <w:jc w:val="both"/>
              <w:rPr>
                <w:rFonts w:ascii="Times New Roman" w:hAnsi="Times New Roman" w:cs="Times New Roman"/>
              </w:rPr>
            </w:pPr>
          </w:p>
          <w:p w14:paraId="2D0561BA" w14:textId="77777777" w:rsidR="00552224" w:rsidRPr="003D65E8" w:rsidRDefault="00552224" w:rsidP="00DF624B">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4282D9F0" w14:textId="77777777" w:rsidR="00552224" w:rsidRPr="003D65E8" w:rsidRDefault="00552224" w:rsidP="00DF624B">
            <w:pPr>
              <w:pStyle w:val="Default"/>
              <w:jc w:val="both"/>
              <w:rPr>
                <w:rFonts w:ascii="Times New Roman" w:hAnsi="Times New Roman" w:cs="Times New Roman"/>
              </w:rPr>
            </w:pPr>
          </w:p>
          <w:p w14:paraId="30EF9CF6" w14:textId="77777777" w:rsidR="00552224" w:rsidRPr="00C51B01" w:rsidRDefault="00552224" w:rsidP="00DF624B">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w:t>
            </w:r>
            <w:r>
              <w:rPr>
                <w:rFonts w:eastAsia="Calibri"/>
                <w:b/>
                <w:color w:val="000000"/>
                <w:sz w:val="24"/>
                <w:szCs w:val="24"/>
              </w:rPr>
              <w:t>ORES, conforme ANEXO do edital.</w:t>
            </w:r>
          </w:p>
        </w:tc>
      </w:tr>
    </w:tbl>
    <w:p w14:paraId="21440934" w14:textId="77777777" w:rsidR="00552224" w:rsidRDefault="00552224" w:rsidP="00DF624B">
      <w:pPr>
        <w:jc w:val="both"/>
        <w:rPr>
          <w:b/>
          <w:sz w:val="36"/>
          <w:szCs w:val="36"/>
        </w:rPr>
      </w:pPr>
      <w:r w:rsidRPr="00577DC1">
        <w:rPr>
          <w:b/>
          <w:sz w:val="36"/>
          <w:szCs w:val="36"/>
        </w:rPr>
        <w:lastRenderedPageBreak/>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14:paraId="4A21DFC4" w14:textId="15E41B70" w:rsidR="00552224" w:rsidRPr="008E3644" w:rsidRDefault="00552224" w:rsidP="008E3644">
      <w:pPr>
        <w:pStyle w:val="PargrafodaLista"/>
        <w:numPr>
          <w:ilvl w:val="0"/>
          <w:numId w:val="7"/>
        </w:numPr>
        <w:jc w:val="both"/>
        <w:rPr>
          <w:b/>
          <w:sz w:val="36"/>
          <w:szCs w:val="36"/>
        </w:rPr>
      </w:pPr>
      <w:r w:rsidRPr="008E3644">
        <w:rPr>
          <w:b/>
          <w:sz w:val="36"/>
          <w:szCs w:val="36"/>
        </w:rPr>
        <w:t>3435 2623</w:t>
      </w:r>
    </w:p>
    <w:p w14:paraId="34936706" w14:textId="77777777" w:rsidR="008E3644" w:rsidRPr="008E3644" w:rsidRDefault="008E3644" w:rsidP="008E3644">
      <w:pPr>
        <w:pStyle w:val="PargrafodaLista"/>
        <w:ind w:left="600"/>
        <w:jc w:val="both"/>
        <w:rPr>
          <w:b/>
          <w:sz w:val="36"/>
          <w:szCs w:val="36"/>
        </w:rPr>
      </w:pPr>
    </w:p>
    <w:p w14:paraId="316747F6" w14:textId="77777777" w:rsidR="006B5E9A" w:rsidRDefault="006B5E9A" w:rsidP="00DF624B">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lastRenderedPageBreak/>
        <w:t>ANEXO IX</w:t>
      </w:r>
    </w:p>
    <w:p w14:paraId="62407D09" w14:textId="77777777" w:rsidR="006B5E9A" w:rsidRDefault="006B5E9A" w:rsidP="00DF624B">
      <w:pPr>
        <w:widowControl w:val="0"/>
        <w:suppressAutoHyphens/>
        <w:spacing w:after="0" w:line="240" w:lineRule="auto"/>
        <w:jc w:val="center"/>
        <w:rPr>
          <w:rFonts w:ascii="Arial" w:eastAsia="Times New Roman" w:hAnsi="Arial" w:cs="Arial"/>
          <w:b/>
          <w:sz w:val="24"/>
          <w:szCs w:val="24"/>
          <w:lang w:eastAsia="zh-CN"/>
        </w:rPr>
      </w:pPr>
    </w:p>
    <w:p w14:paraId="5F09A5D9" w14:textId="77777777" w:rsidR="006B5E9A" w:rsidRPr="006B5E9A" w:rsidRDefault="006B5E9A" w:rsidP="00DF624B">
      <w:pPr>
        <w:widowControl w:val="0"/>
        <w:suppressAutoHyphens/>
        <w:spacing w:after="0" w:line="240" w:lineRule="auto"/>
        <w:jc w:val="center"/>
        <w:rPr>
          <w:rFonts w:ascii="Arial" w:eastAsia="Times New Roman" w:hAnsi="Arial" w:cs="Arial"/>
          <w:sz w:val="24"/>
          <w:szCs w:val="24"/>
          <w:lang w:eastAsia="zh-CN"/>
        </w:rPr>
      </w:pPr>
      <w:r>
        <w:rPr>
          <w:rFonts w:ascii="Arial" w:eastAsia="Times New Roman" w:hAnsi="Arial" w:cs="Arial"/>
          <w:b/>
          <w:sz w:val="24"/>
          <w:szCs w:val="24"/>
          <w:lang w:eastAsia="zh-CN"/>
        </w:rPr>
        <w:t>CROQUI / LAYOUT DO OBJETO</w:t>
      </w:r>
    </w:p>
    <w:p w14:paraId="102C5F09" w14:textId="77777777" w:rsidR="006B5E9A" w:rsidRDefault="006B5E9A" w:rsidP="00DF624B">
      <w:pPr>
        <w:jc w:val="both"/>
        <w:rPr>
          <w:rFonts w:ascii="Arial" w:hAnsi="Arial" w:cs="Arial"/>
          <w:b/>
          <w:sz w:val="24"/>
          <w:szCs w:val="24"/>
        </w:rPr>
      </w:pPr>
    </w:p>
    <w:p w14:paraId="114690A6" w14:textId="77777777" w:rsidR="006B5E9A" w:rsidRDefault="006B5E9A" w:rsidP="00DF624B">
      <w:pPr>
        <w:jc w:val="center"/>
        <w:rPr>
          <w:rFonts w:ascii="Arial" w:hAnsi="Arial" w:cs="Arial"/>
          <w:b/>
          <w:sz w:val="24"/>
          <w:szCs w:val="24"/>
        </w:rPr>
      </w:pPr>
      <w:r w:rsidRPr="004A68C5">
        <w:rPr>
          <w:rFonts w:ascii="Arial" w:hAnsi="Arial" w:cs="Arial"/>
          <w:noProof/>
          <w:sz w:val="24"/>
          <w:szCs w:val="24"/>
          <w:lang w:eastAsia="pt-BR"/>
        </w:rPr>
        <w:drawing>
          <wp:inline distT="0" distB="0" distL="0" distR="0" wp14:anchorId="627300BB" wp14:editId="70EFE444">
            <wp:extent cx="4725231" cy="3780185"/>
            <wp:effectExtent l="0" t="3810" r="0" b="0"/>
            <wp:docPr id="1" name="Imagem 1" descr="C:\Users\Usuário\Desktop\movel 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ário\Desktop\movel 07.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6200000">
                      <a:off x="0" y="0"/>
                      <a:ext cx="4743312" cy="3794650"/>
                    </a:xfrm>
                    <a:prstGeom prst="rect">
                      <a:avLst/>
                    </a:prstGeom>
                    <a:noFill/>
                    <a:ln>
                      <a:noFill/>
                    </a:ln>
                  </pic:spPr>
                </pic:pic>
              </a:graphicData>
            </a:graphic>
          </wp:inline>
        </w:drawing>
      </w:r>
    </w:p>
    <w:p w14:paraId="5B27E281" w14:textId="77777777" w:rsidR="006B5E9A" w:rsidRPr="006B5E9A" w:rsidRDefault="006B5E9A" w:rsidP="00DF624B">
      <w:pPr>
        <w:jc w:val="both"/>
        <w:rPr>
          <w:rFonts w:ascii="Arial" w:hAnsi="Arial" w:cs="Arial"/>
          <w:b/>
          <w:sz w:val="24"/>
          <w:szCs w:val="24"/>
        </w:rPr>
      </w:pPr>
      <w:r w:rsidRPr="006B5E9A">
        <w:rPr>
          <w:rFonts w:ascii="Arial" w:hAnsi="Arial" w:cs="Arial"/>
          <w:b/>
          <w:sz w:val="24"/>
          <w:szCs w:val="24"/>
        </w:rPr>
        <w:t xml:space="preserve">Mesa de reunião circular </w:t>
      </w:r>
      <w:proofErr w:type="gramStart"/>
      <w:r w:rsidRPr="006B5E9A">
        <w:rPr>
          <w:rFonts w:ascii="Arial" w:hAnsi="Arial" w:cs="Arial"/>
          <w:b/>
          <w:sz w:val="24"/>
          <w:szCs w:val="24"/>
        </w:rPr>
        <w:t>-  será</w:t>
      </w:r>
      <w:proofErr w:type="gramEnd"/>
      <w:r w:rsidRPr="006B5E9A">
        <w:rPr>
          <w:rFonts w:ascii="Arial" w:hAnsi="Arial" w:cs="Arial"/>
          <w:b/>
          <w:sz w:val="24"/>
          <w:szCs w:val="24"/>
        </w:rPr>
        <w:t xml:space="preserve"> fabricado em placas de MDF, conforme as especificações a seguir:</w:t>
      </w:r>
    </w:p>
    <w:p w14:paraId="24296387" w14:textId="77777777" w:rsidR="006B5E9A" w:rsidRPr="006B5E9A" w:rsidRDefault="006B5E9A" w:rsidP="00DF624B">
      <w:pPr>
        <w:jc w:val="both"/>
        <w:rPr>
          <w:rFonts w:ascii="Arial" w:hAnsi="Arial" w:cs="Arial"/>
          <w:b/>
          <w:sz w:val="24"/>
          <w:szCs w:val="24"/>
        </w:rPr>
      </w:pPr>
      <w:r w:rsidRPr="006B5E9A">
        <w:rPr>
          <w:rFonts w:ascii="Arial" w:hAnsi="Arial" w:cs="Arial"/>
          <w:b/>
          <w:sz w:val="24"/>
          <w:szCs w:val="24"/>
        </w:rPr>
        <w:t>Tampo:</w:t>
      </w:r>
    </w:p>
    <w:p w14:paraId="62DC04C3" w14:textId="77777777" w:rsidR="006B5E9A" w:rsidRPr="006B5E9A" w:rsidRDefault="006B5E9A" w:rsidP="00DF624B">
      <w:pPr>
        <w:jc w:val="both"/>
        <w:rPr>
          <w:rFonts w:ascii="Arial" w:hAnsi="Arial" w:cs="Arial"/>
          <w:b/>
          <w:sz w:val="24"/>
          <w:szCs w:val="24"/>
        </w:rPr>
      </w:pPr>
      <w:r w:rsidRPr="006B5E9A">
        <w:rPr>
          <w:rFonts w:ascii="Arial" w:hAnsi="Arial" w:cs="Arial"/>
          <w:b/>
          <w:sz w:val="24"/>
          <w:szCs w:val="24"/>
        </w:rPr>
        <w:t xml:space="preserve">Em partículas de média densidade; chapa única de 25mm de espessura; MDF na cor </w:t>
      </w:r>
      <w:proofErr w:type="spellStart"/>
      <w:r w:rsidRPr="006B5E9A">
        <w:rPr>
          <w:rFonts w:ascii="Arial" w:hAnsi="Arial" w:cs="Arial"/>
          <w:b/>
          <w:sz w:val="24"/>
          <w:szCs w:val="24"/>
        </w:rPr>
        <w:t>nogal</w:t>
      </w:r>
      <w:proofErr w:type="spellEnd"/>
      <w:r w:rsidRPr="006B5E9A">
        <w:rPr>
          <w:rFonts w:ascii="Arial" w:hAnsi="Arial" w:cs="Arial"/>
          <w:b/>
          <w:sz w:val="24"/>
          <w:szCs w:val="24"/>
        </w:rPr>
        <w:t xml:space="preserve"> gris; diâmetro de 1,00m.</w:t>
      </w:r>
    </w:p>
    <w:p w14:paraId="2DAF9B10" w14:textId="77777777" w:rsidR="006B5E9A" w:rsidRPr="006B5E9A" w:rsidRDefault="006B5E9A" w:rsidP="00DF624B">
      <w:pPr>
        <w:jc w:val="both"/>
        <w:rPr>
          <w:rFonts w:ascii="Arial" w:hAnsi="Arial" w:cs="Arial"/>
          <w:b/>
          <w:sz w:val="24"/>
          <w:szCs w:val="24"/>
        </w:rPr>
      </w:pPr>
      <w:r w:rsidRPr="006B5E9A">
        <w:rPr>
          <w:rFonts w:ascii="Arial" w:hAnsi="Arial" w:cs="Arial"/>
          <w:b/>
          <w:sz w:val="24"/>
          <w:szCs w:val="24"/>
        </w:rPr>
        <w:t>Base:</w:t>
      </w:r>
    </w:p>
    <w:p w14:paraId="44DC6FB5" w14:textId="77777777" w:rsidR="006B5E9A" w:rsidRPr="006B5E9A" w:rsidRDefault="006B5E9A" w:rsidP="00DF624B">
      <w:pPr>
        <w:jc w:val="both"/>
        <w:rPr>
          <w:rFonts w:ascii="Arial" w:hAnsi="Arial" w:cs="Arial"/>
          <w:b/>
          <w:sz w:val="24"/>
          <w:szCs w:val="24"/>
        </w:rPr>
      </w:pPr>
      <w:r w:rsidRPr="006B5E9A">
        <w:rPr>
          <w:rFonts w:ascii="Arial" w:hAnsi="Arial" w:cs="Arial"/>
          <w:b/>
          <w:sz w:val="24"/>
          <w:szCs w:val="24"/>
        </w:rPr>
        <w:lastRenderedPageBreak/>
        <w:t xml:space="preserve">Em partículas de média densidade; chapa única de 25mm de espessura; MDF na cor </w:t>
      </w:r>
      <w:proofErr w:type="spellStart"/>
      <w:r w:rsidRPr="006B5E9A">
        <w:rPr>
          <w:rFonts w:ascii="Arial" w:hAnsi="Arial" w:cs="Arial"/>
          <w:b/>
          <w:sz w:val="24"/>
          <w:szCs w:val="24"/>
        </w:rPr>
        <w:t>nogal</w:t>
      </w:r>
      <w:proofErr w:type="spellEnd"/>
      <w:r w:rsidRPr="006B5E9A">
        <w:rPr>
          <w:rFonts w:ascii="Arial" w:hAnsi="Arial" w:cs="Arial"/>
          <w:b/>
          <w:sz w:val="24"/>
          <w:szCs w:val="24"/>
        </w:rPr>
        <w:t xml:space="preserve"> gris; sendo pé com largura de 60cm e comprimento de 71,5cm; pé com largura menor de 30cm e comprimento de 71,5cm; o pé com largura menor será fixada no pé com largura maior no centro na chapa, sendo duas chapas uma de cada lado; a fixação dos pés ao tampo é feita através de buchas metálicas, cravadas abaixo do tampo e parafusos com rosca e arruelas de pressão.</w:t>
      </w:r>
    </w:p>
    <w:p w14:paraId="57B643C0" w14:textId="77777777" w:rsidR="006B5E9A" w:rsidRPr="006B5E9A" w:rsidRDefault="006B5E9A" w:rsidP="00DF624B">
      <w:pPr>
        <w:jc w:val="both"/>
        <w:rPr>
          <w:rFonts w:ascii="Arial" w:hAnsi="Arial" w:cs="Arial"/>
          <w:b/>
          <w:sz w:val="24"/>
          <w:szCs w:val="24"/>
        </w:rPr>
      </w:pPr>
    </w:p>
    <w:p w14:paraId="06520428" w14:textId="77777777" w:rsidR="006B5E9A" w:rsidRPr="006B5E9A" w:rsidRDefault="006B5E9A" w:rsidP="00DF624B">
      <w:pPr>
        <w:jc w:val="both"/>
        <w:rPr>
          <w:rFonts w:ascii="Arial" w:hAnsi="Arial" w:cs="Arial"/>
          <w:b/>
          <w:sz w:val="24"/>
          <w:szCs w:val="24"/>
        </w:rPr>
      </w:pPr>
      <w:r w:rsidRPr="006B5E9A">
        <w:rPr>
          <w:rFonts w:ascii="Arial" w:hAnsi="Arial" w:cs="Arial"/>
          <w:b/>
          <w:sz w:val="24"/>
          <w:szCs w:val="24"/>
        </w:rPr>
        <w:t>Pé do móvel:</w:t>
      </w:r>
    </w:p>
    <w:p w14:paraId="1376191F" w14:textId="77777777" w:rsidR="006B5E9A" w:rsidRDefault="006B5E9A" w:rsidP="00DF624B">
      <w:pPr>
        <w:jc w:val="both"/>
        <w:rPr>
          <w:rFonts w:ascii="Arial" w:hAnsi="Arial" w:cs="Arial"/>
          <w:b/>
          <w:sz w:val="24"/>
          <w:szCs w:val="24"/>
        </w:rPr>
      </w:pPr>
      <w:r w:rsidRPr="006B5E9A">
        <w:rPr>
          <w:rFonts w:ascii="Arial" w:hAnsi="Arial" w:cs="Arial"/>
          <w:b/>
          <w:sz w:val="24"/>
          <w:szCs w:val="24"/>
        </w:rPr>
        <w:t>Quatro pés para móvel quadrado em alumínio an</w:t>
      </w:r>
      <w:r>
        <w:rPr>
          <w:rFonts w:ascii="Arial" w:hAnsi="Arial" w:cs="Arial"/>
          <w:b/>
          <w:sz w:val="24"/>
          <w:szCs w:val="24"/>
        </w:rPr>
        <w:t>o</w:t>
      </w:r>
      <w:r w:rsidRPr="006B5E9A">
        <w:rPr>
          <w:rFonts w:ascii="Arial" w:hAnsi="Arial" w:cs="Arial"/>
          <w:b/>
          <w:sz w:val="24"/>
          <w:szCs w:val="24"/>
        </w:rPr>
        <w:t>dizado com altura de 1cm e comprimento 4cm.</w:t>
      </w:r>
    </w:p>
    <w:p w14:paraId="34AE82A5" w14:textId="77777777" w:rsidR="006B5E9A" w:rsidRDefault="006B5E9A" w:rsidP="00DF624B">
      <w:pPr>
        <w:jc w:val="both"/>
        <w:rPr>
          <w:rFonts w:ascii="Arial" w:hAnsi="Arial" w:cs="Arial"/>
          <w:b/>
          <w:sz w:val="24"/>
          <w:szCs w:val="24"/>
        </w:rPr>
      </w:pPr>
    </w:p>
    <w:p w14:paraId="25D6B941" w14:textId="77777777" w:rsidR="006B5E9A" w:rsidRDefault="006B5E9A" w:rsidP="00DF624B">
      <w:pPr>
        <w:jc w:val="both"/>
        <w:rPr>
          <w:rFonts w:ascii="Arial" w:hAnsi="Arial" w:cs="Arial"/>
          <w:b/>
          <w:sz w:val="24"/>
          <w:szCs w:val="24"/>
        </w:rPr>
      </w:pPr>
    </w:p>
    <w:p w14:paraId="398DA6C4" w14:textId="77777777" w:rsidR="006B5E9A" w:rsidRDefault="006B5E9A" w:rsidP="00DF624B">
      <w:pPr>
        <w:jc w:val="both"/>
        <w:rPr>
          <w:rFonts w:ascii="Arial" w:hAnsi="Arial" w:cs="Arial"/>
          <w:b/>
          <w:sz w:val="24"/>
          <w:szCs w:val="24"/>
        </w:rPr>
      </w:pPr>
    </w:p>
    <w:p w14:paraId="0A4370DE" w14:textId="77777777" w:rsidR="006B5E9A" w:rsidRDefault="006B5E9A" w:rsidP="00DF624B">
      <w:pPr>
        <w:jc w:val="both"/>
        <w:rPr>
          <w:rFonts w:ascii="Arial" w:hAnsi="Arial" w:cs="Arial"/>
          <w:b/>
          <w:sz w:val="24"/>
          <w:szCs w:val="24"/>
        </w:rPr>
      </w:pPr>
    </w:p>
    <w:p w14:paraId="584DA8F2" w14:textId="77777777" w:rsidR="006B5E9A" w:rsidRDefault="006B5E9A" w:rsidP="00DF624B">
      <w:pPr>
        <w:jc w:val="both"/>
        <w:rPr>
          <w:rFonts w:ascii="Arial" w:hAnsi="Arial" w:cs="Arial"/>
          <w:b/>
          <w:sz w:val="24"/>
          <w:szCs w:val="24"/>
        </w:rPr>
      </w:pPr>
      <w:r>
        <w:rPr>
          <w:rFonts w:ascii="Arial" w:hAnsi="Arial" w:cs="Arial"/>
          <w:b/>
          <w:noProof/>
          <w:sz w:val="24"/>
          <w:szCs w:val="24"/>
          <w:lang w:eastAsia="pt-BR"/>
        </w:rPr>
        <w:lastRenderedPageBreak/>
        <w:drawing>
          <wp:inline distT="0" distB="0" distL="0" distR="0" wp14:anchorId="3E14F8D8" wp14:editId="459B3EED">
            <wp:extent cx="5400040" cy="540004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5400040"/>
                    </a:xfrm>
                    <a:prstGeom prst="rect">
                      <a:avLst/>
                    </a:prstGeom>
                    <a:noFill/>
                    <a:ln>
                      <a:noFill/>
                    </a:ln>
                  </pic:spPr>
                </pic:pic>
              </a:graphicData>
            </a:graphic>
          </wp:inline>
        </w:drawing>
      </w:r>
    </w:p>
    <w:sectPr w:rsidR="006B5E9A" w:rsidSect="007642F6">
      <w:headerReference w:type="default" r:id="rId21"/>
      <w:footerReference w:type="default" r:id="rId2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F4708" w14:textId="77777777" w:rsidR="009879A5" w:rsidRDefault="009879A5" w:rsidP="00D85572">
      <w:pPr>
        <w:spacing w:after="0" w:line="240" w:lineRule="auto"/>
      </w:pPr>
      <w:r>
        <w:separator/>
      </w:r>
    </w:p>
  </w:endnote>
  <w:endnote w:type="continuationSeparator" w:id="0">
    <w:p w14:paraId="64176D05" w14:textId="77777777" w:rsidR="009879A5" w:rsidRDefault="009879A5"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0CFB" w14:textId="77777777" w:rsidR="00BC7F90" w:rsidRDefault="00BC7F90" w:rsidP="003E3336">
    <w:pPr>
      <w:pStyle w:val="Rodap"/>
      <w:tabs>
        <w:tab w:val="clear" w:pos="8504"/>
      </w:tabs>
    </w:pPr>
    <w:r>
      <w:rPr>
        <w:noProof/>
        <w:lang w:eastAsia="pt-BR"/>
      </w:rPr>
      <w:drawing>
        <wp:anchor distT="0" distB="0" distL="114300" distR="114300" simplePos="0" relativeHeight="251664384" behindDoc="0" locked="0" layoutInCell="1" allowOverlap="1" wp14:anchorId="2A89658D" wp14:editId="740997D4">
          <wp:simplePos x="0" y="0"/>
          <wp:positionH relativeFrom="column">
            <wp:align>center</wp:align>
          </wp:positionH>
          <wp:positionV relativeFrom="paragraph">
            <wp:posOffset>-259080</wp:posOffset>
          </wp:positionV>
          <wp:extent cx="7552690" cy="946785"/>
          <wp:effectExtent l="0" t="0" r="0" b="5715"/>
          <wp:wrapSquare wrapText="bothSides"/>
          <wp:docPr id="6" name="Imagem 6"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91C16A" w14:textId="77777777" w:rsidR="00BC7F90" w:rsidRPr="003E3336" w:rsidRDefault="00BC7F90" w:rsidP="003E33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CF0B3" w14:textId="77777777" w:rsidR="009879A5" w:rsidRDefault="009879A5" w:rsidP="00D85572">
      <w:pPr>
        <w:spacing w:after="0" w:line="240" w:lineRule="auto"/>
      </w:pPr>
      <w:r>
        <w:separator/>
      </w:r>
    </w:p>
  </w:footnote>
  <w:footnote w:type="continuationSeparator" w:id="0">
    <w:p w14:paraId="7C6CA3F1" w14:textId="77777777" w:rsidR="009879A5" w:rsidRDefault="009879A5"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81F6" w14:textId="73BDC6BE" w:rsidR="0001517F" w:rsidRPr="003E3336" w:rsidRDefault="00BC7F90" w:rsidP="003E3336">
    <w:pPr>
      <w:pStyle w:val="Cabealho"/>
    </w:pPr>
    <w:r>
      <w:rPr>
        <w:noProof/>
        <w:lang w:eastAsia="pt-BR"/>
      </w:rPr>
      <w:drawing>
        <wp:anchor distT="0" distB="0" distL="114300" distR="114300" simplePos="0" relativeHeight="251662336" behindDoc="0" locked="0" layoutInCell="1" allowOverlap="1" wp14:anchorId="1DC76B12" wp14:editId="06634CE3">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15:restartNumberingAfterBreak="0">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78115C8"/>
    <w:multiLevelType w:val="hybridMultilevel"/>
    <w:tmpl w:val="8BB04C12"/>
    <w:lvl w:ilvl="0" w:tplc="04160017">
      <w:start w:val="1"/>
      <w:numFmt w:val="lowerLetter"/>
      <w:lvlText w:val="%1)"/>
      <w:lvlJc w:val="left"/>
      <w:pPr>
        <w:ind w:left="1222" w:hanging="360"/>
      </w:p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35"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8"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1"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0"/>
  </w:num>
  <w:num w:numId="3">
    <w:abstractNumId w:val="14"/>
  </w:num>
  <w:num w:numId="4">
    <w:abstractNumId w:val="41"/>
  </w:num>
  <w:num w:numId="5">
    <w:abstractNumId w:val="9"/>
  </w:num>
  <w:num w:numId="6">
    <w:abstractNumId w:val="38"/>
  </w:num>
  <w:num w:numId="7">
    <w:abstractNumId w:val="25"/>
  </w:num>
  <w:num w:numId="8">
    <w:abstractNumId w:val="2"/>
  </w:num>
  <w:num w:numId="9">
    <w:abstractNumId w:val="12"/>
  </w:num>
  <w:num w:numId="10">
    <w:abstractNumId w:val="17"/>
  </w:num>
  <w:num w:numId="11">
    <w:abstractNumId w:val="46"/>
  </w:num>
  <w:num w:numId="12">
    <w:abstractNumId w:val="31"/>
  </w:num>
  <w:num w:numId="13">
    <w:abstractNumId w:val="22"/>
  </w:num>
  <w:num w:numId="14">
    <w:abstractNumId w:val="47"/>
  </w:num>
  <w:num w:numId="15">
    <w:abstractNumId w:val="36"/>
  </w:num>
  <w:num w:numId="16">
    <w:abstractNumId w:val="18"/>
  </w:num>
  <w:num w:numId="17">
    <w:abstractNumId w:val="29"/>
  </w:num>
  <w:num w:numId="18">
    <w:abstractNumId w:val="48"/>
  </w:num>
  <w:num w:numId="19">
    <w:abstractNumId w:val="13"/>
  </w:num>
  <w:num w:numId="20">
    <w:abstractNumId w:val="24"/>
  </w:num>
  <w:num w:numId="21">
    <w:abstractNumId w:val="39"/>
  </w:num>
  <w:num w:numId="22">
    <w:abstractNumId w:val="28"/>
  </w:num>
  <w:num w:numId="23">
    <w:abstractNumId w:val="7"/>
  </w:num>
  <w:num w:numId="24">
    <w:abstractNumId w:val="32"/>
  </w:num>
  <w:num w:numId="25">
    <w:abstractNumId w:val="43"/>
  </w:num>
  <w:num w:numId="26">
    <w:abstractNumId w:val="35"/>
  </w:num>
  <w:num w:numId="27">
    <w:abstractNumId w:val="21"/>
  </w:num>
  <w:num w:numId="28">
    <w:abstractNumId w:val="27"/>
  </w:num>
  <w:num w:numId="29">
    <w:abstractNumId w:val="26"/>
  </w:num>
  <w:num w:numId="30">
    <w:abstractNumId w:val="10"/>
  </w:num>
  <w:num w:numId="31">
    <w:abstractNumId w:val="23"/>
  </w:num>
  <w:num w:numId="32">
    <w:abstractNumId w:val="40"/>
  </w:num>
  <w:num w:numId="33">
    <w:abstractNumId w:val="15"/>
  </w:num>
  <w:num w:numId="34">
    <w:abstractNumId w:val="1"/>
  </w:num>
  <w:num w:numId="35">
    <w:abstractNumId w:val="20"/>
  </w:num>
  <w:num w:numId="36">
    <w:abstractNumId w:val="37"/>
  </w:num>
  <w:num w:numId="37">
    <w:abstractNumId w:val="11"/>
  </w:num>
  <w:num w:numId="38">
    <w:abstractNumId w:val="16"/>
  </w:num>
  <w:num w:numId="39">
    <w:abstractNumId w:val="30"/>
  </w:num>
  <w:num w:numId="40">
    <w:abstractNumId w:val="42"/>
  </w:num>
  <w:num w:numId="41">
    <w:abstractNumId w:val="19"/>
  </w:num>
  <w:num w:numId="42">
    <w:abstractNumId w:val="4"/>
  </w:num>
  <w:num w:numId="43">
    <w:abstractNumId w:val="6"/>
  </w:num>
  <w:num w:numId="44">
    <w:abstractNumId w:val="45"/>
  </w:num>
  <w:num w:numId="45">
    <w:abstractNumId w:val="5"/>
    <w:lvlOverride w:ilvl="0">
      <w:startOverride w:val="1"/>
    </w:lvlOverride>
    <w:lvlOverride w:ilvl="1"/>
    <w:lvlOverride w:ilvl="2"/>
    <w:lvlOverride w:ilvl="3"/>
    <w:lvlOverride w:ilvl="4"/>
    <w:lvlOverride w:ilvl="5"/>
    <w:lvlOverride w:ilvl="6"/>
    <w:lvlOverride w:ilvl="7"/>
    <w:lvlOverride w:ilvl="8"/>
  </w:num>
  <w:num w:numId="46">
    <w:abstractNumId w:val="8"/>
  </w:num>
  <w:num w:numId="47">
    <w:abstractNumId w:val="3"/>
  </w:num>
  <w:num w:numId="48">
    <w:abstractNumId w:val="49"/>
  </w:num>
  <w:num w:numId="49">
    <w:abstractNumId w:val="44"/>
  </w:num>
  <w:num w:numId="50">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3517"/>
    <w:rsid w:val="0001517F"/>
    <w:rsid w:val="00016098"/>
    <w:rsid w:val="000175F3"/>
    <w:rsid w:val="000212D6"/>
    <w:rsid w:val="000418E3"/>
    <w:rsid w:val="00044991"/>
    <w:rsid w:val="000A10DE"/>
    <w:rsid w:val="000C2FAB"/>
    <w:rsid w:val="000C507B"/>
    <w:rsid w:val="00101CE2"/>
    <w:rsid w:val="00120BF0"/>
    <w:rsid w:val="00127B60"/>
    <w:rsid w:val="00151524"/>
    <w:rsid w:val="0016083C"/>
    <w:rsid w:val="0016481A"/>
    <w:rsid w:val="00171A58"/>
    <w:rsid w:val="00175A11"/>
    <w:rsid w:val="001A28D0"/>
    <w:rsid w:val="001A4B22"/>
    <w:rsid w:val="001B1CB3"/>
    <w:rsid w:val="001B2E3E"/>
    <w:rsid w:val="001E6AD9"/>
    <w:rsid w:val="001F7C3D"/>
    <w:rsid w:val="0022376C"/>
    <w:rsid w:val="002352DD"/>
    <w:rsid w:val="00265CC0"/>
    <w:rsid w:val="002764E1"/>
    <w:rsid w:val="002921A8"/>
    <w:rsid w:val="002A0002"/>
    <w:rsid w:val="002B6AFB"/>
    <w:rsid w:val="002B7F53"/>
    <w:rsid w:val="002D0A02"/>
    <w:rsid w:val="002D0F38"/>
    <w:rsid w:val="002D4F94"/>
    <w:rsid w:val="002F6151"/>
    <w:rsid w:val="00301633"/>
    <w:rsid w:val="0032237E"/>
    <w:rsid w:val="00354C75"/>
    <w:rsid w:val="00395BD8"/>
    <w:rsid w:val="003B222A"/>
    <w:rsid w:val="003B6AD5"/>
    <w:rsid w:val="003E3336"/>
    <w:rsid w:val="003F36ED"/>
    <w:rsid w:val="004419E1"/>
    <w:rsid w:val="004536F1"/>
    <w:rsid w:val="004813A4"/>
    <w:rsid w:val="004A46A9"/>
    <w:rsid w:val="004A5EB9"/>
    <w:rsid w:val="004B6A73"/>
    <w:rsid w:val="005249F4"/>
    <w:rsid w:val="00540F7C"/>
    <w:rsid w:val="00550430"/>
    <w:rsid w:val="00552224"/>
    <w:rsid w:val="00556C8D"/>
    <w:rsid w:val="00557E16"/>
    <w:rsid w:val="0058703E"/>
    <w:rsid w:val="00590120"/>
    <w:rsid w:val="005935E9"/>
    <w:rsid w:val="005A6BE2"/>
    <w:rsid w:val="005C1641"/>
    <w:rsid w:val="005E5334"/>
    <w:rsid w:val="005E7774"/>
    <w:rsid w:val="005F03F2"/>
    <w:rsid w:val="006023A6"/>
    <w:rsid w:val="00605A14"/>
    <w:rsid w:val="00611809"/>
    <w:rsid w:val="00612C35"/>
    <w:rsid w:val="00614EDF"/>
    <w:rsid w:val="006224BD"/>
    <w:rsid w:val="00643D5E"/>
    <w:rsid w:val="00647264"/>
    <w:rsid w:val="00656DB3"/>
    <w:rsid w:val="0067667F"/>
    <w:rsid w:val="006A07F9"/>
    <w:rsid w:val="006A3C00"/>
    <w:rsid w:val="006A79CC"/>
    <w:rsid w:val="006B5E9A"/>
    <w:rsid w:val="00705B8B"/>
    <w:rsid w:val="00711C09"/>
    <w:rsid w:val="00742E78"/>
    <w:rsid w:val="00755C7D"/>
    <w:rsid w:val="007642F6"/>
    <w:rsid w:val="00780A29"/>
    <w:rsid w:val="0078486A"/>
    <w:rsid w:val="00785D6A"/>
    <w:rsid w:val="007B73E6"/>
    <w:rsid w:val="007C37AC"/>
    <w:rsid w:val="0080423A"/>
    <w:rsid w:val="00813F00"/>
    <w:rsid w:val="00824586"/>
    <w:rsid w:val="008269D6"/>
    <w:rsid w:val="00827422"/>
    <w:rsid w:val="00837F4B"/>
    <w:rsid w:val="00857702"/>
    <w:rsid w:val="008711DF"/>
    <w:rsid w:val="0088518E"/>
    <w:rsid w:val="008C006A"/>
    <w:rsid w:val="008C1750"/>
    <w:rsid w:val="008C3AA1"/>
    <w:rsid w:val="008E3644"/>
    <w:rsid w:val="009474D8"/>
    <w:rsid w:val="009506BC"/>
    <w:rsid w:val="00950A61"/>
    <w:rsid w:val="00952874"/>
    <w:rsid w:val="009868EE"/>
    <w:rsid w:val="009879A5"/>
    <w:rsid w:val="00992E82"/>
    <w:rsid w:val="009B492C"/>
    <w:rsid w:val="009C6E91"/>
    <w:rsid w:val="009E606C"/>
    <w:rsid w:val="009E798F"/>
    <w:rsid w:val="009F5993"/>
    <w:rsid w:val="00A11A51"/>
    <w:rsid w:val="00A14628"/>
    <w:rsid w:val="00A17E9D"/>
    <w:rsid w:val="00A20620"/>
    <w:rsid w:val="00A27DA3"/>
    <w:rsid w:val="00A43C2F"/>
    <w:rsid w:val="00A45C0C"/>
    <w:rsid w:val="00A51CDA"/>
    <w:rsid w:val="00A56C47"/>
    <w:rsid w:val="00A61695"/>
    <w:rsid w:val="00A75FBC"/>
    <w:rsid w:val="00A9262E"/>
    <w:rsid w:val="00AA60B4"/>
    <w:rsid w:val="00AA6472"/>
    <w:rsid w:val="00AB15C4"/>
    <w:rsid w:val="00AD29EE"/>
    <w:rsid w:val="00AD604A"/>
    <w:rsid w:val="00AE08AA"/>
    <w:rsid w:val="00AE0FF4"/>
    <w:rsid w:val="00AE3F8A"/>
    <w:rsid w:val="00B46001"/>
    <w:rsid w:val="00B63266"/>
    <w:rsid w:val="00B762FC"/>
    <w:rsid w:val="00B768D3"/>
    <w:rsid w:val="00B8063F"/>
    <w:rsid w:val="00B93F8E"/>
    <w:rsid w:val="00BC7F90"/>
    <w:rsid w:val="00C34E44"/>
    <w:rsid w:val="00C4467B"/>
    <w:rsid w:val="00C740F2"/>
    <w:rsid w:val="00C77D08"/>
    <w:rsid w:val="00C922B5"/>
    <w:rsid w:val="00C93FDA"/>
    <w:rsid w:val="00C95B92"/>
    <w:rsid w:val="00C97E4E"/>
    <w:rsid w:val="00CA6CAD"/>
    <w:rsid w:val="00CB0655"/>
    <w:rsid w:val="00CB6338"/>
    <w:rsid w:val="00CE34FE"/>
    <w:rsid w:val="00D27536"/>
    <w:rsid w:val="00D30C42"/>
    <w:rsid w:val="00D31565"/>
    <w:rsid w:val="00D45365"/>
    <w:rsid w:val="00D457D0"/>
    <w:rsid w:val="00D57BCB"/>
    <w:rsid w:val="00D75E9F"/>
    <w:rsid w:val="00D8337E"/>
    <w:rsid w:val="00D85572"/>
    <w:rsid w:val="00DA2E1D"/>
    <w:rsid w:val="00DB0D81"/>
    <w:rsid w:val="00DB10DA"/>
    <w:rsid w:val="00DD6C60"/>
    <w:rsid w:val="00DD6F64"/>
    <w:rsid w:val="00DF624B"/>
    <w:rsid w:val="00E42027"/>
    <w:rsid w:val="00E60F66"/>
    <w:rsid w:val="00E73389"/>
    <w:rsid w:val="00E7351E"/>
    <w:rsid w:val="00E85749"/>
    <w:rsid w:val="00E8765E"/>
    <w:rsid w:val="00E9303D"/>
    <w:rsid w:val="00EB2DC7"/>
    <w:rsid w:val="00EC7F0F"/>
    <w:rsid w:val="00F02B95"/>
    <w:rsid w:val="00F110DC"/>
    <w:rsid w:val="00F1571C"/>
    <w:rsid w:val="00F45D7F"/>
    <w:rsid w:val="00FA2D98"/>
    <w:rsid w:val="00FD596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479E3"/>
  <w15:docId w15:val="{8E9136D2-48F6-46FD-B17F-6F0FFD4A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292055657">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0797741">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camaraextrema.mg.gov.br/diariooficial/" TargetMode="External"/><Relationship Id="rId12" Type="http://schemas.openxmlformats.org/officeDocument/2006/relationships/hyperlink" Target="mailto:licitacaoextrema@yahoo.com.br" TargetMode="External"/><Relationship Id="rId17" Type="http://schemas.openxmlformats.org/officeDocument/2006/relationships/hyperlink" Target="https://pesquisa.apps.tcu.gov.br/" TargetMode="Externa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23" Type="http://schemas.openxmlformats.org/officeDocument/2006/relationships/fontTable" Target="fontTable.xml"/><Relationship Id="rId10" Type="http://schemas.openxmlformats.org/officeDocument/2006/relationships/hyperlink" Target="mailto:licitacaoextrema@yahoo.com.br"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15331</Words>
  <Characters>82790</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2021-07-01T18:00:00Z</cp:lastPrinted>
  <dcterms:created xsi:type="dcterms:W3CDTF">2021-07-05T11:50:00Z</dcterms:created>
  <dcterms:modified xsi:type="dcterms:W3CDTF">2021-07-05T11:50:00Z</dcterms:modified>
</cp:coreProperties>
</file>